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D3" w:rsidRPr="000349B3" w:rsidRDefault="00DE4DD3" w:rsidP="000349B3">
      <w:pPr>
        <w:widowControl/>
        <w:shd w:val="clear" w:color="auto" w:fill="FFFFFF"/>
        <w:spacing w:line="60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0349B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 w:rsidRPr="000349B3">
        <w:rPr>
          <w:rFonts w:ascii="黑体" w:eastAsia="黑体" w:hAnsi="黑体" w:cs="宋体"/>
          <w:color w:val="000000"/>
          <w:kern w:val="0"/>
          <w:sz w:val="32"/>
          <w:szCs w:val="32"/>
        </w:rPr>
        <w:t>2</w:t>
      </w:r>
    </w:p>
    <w:p w:rsidR="00DE4DD3" w:rsidRDefault="00DE4DD3" w:rsidP="000349B3">
      <w:pPr>
        <w:widowControl/>
        <w:shd w:val="clear" w:color="auto" w:fill="FFFFFF"/>
        <w:spacing w:line="30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DE4DD3" w:rsidRPr="000349B3" w:rsidRDefault="00DE4DD3" w:rsidP="000349B3">
      <w:pPr>
        <w:widowControl/>
        <w:shd w:val="clear" w:color="auto" w:fill="FFFFFF"/>
        <w:spacing w:line="760" w:lineRule="exact"/>
        <w:jc w:val="center"/>
        <w:rPr>
          <w:rFonts w:ascii="宋体" w:cs="宋体"/>
          <w:b/>
          <w:color w:val="000000"/>
          <w:kern w:val="0"/>
          <w:sz w:val="44"/>
          <w:szCs w:val="44"/>
        </w:rPr>
      </w:pPr>
      <w:r w:rsidRPr="000349B3">
        <w:rPr>
          <w:rFonts w:ascii="宋体" w:hAnsi="宋体" w:cs="宋体"/>
          <w:b/>
          <w:color w:val="000000"/>
          <w:kern w:val="0"/>
          <w:sz w:val="44"/>
          <w:szCs w:val="44"/>
        </w:rPr>
        <w:t>2019</w:t>
      </w:r>
      <w:r w:rsidRPr="000349B3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年监督检查工作日测算说明</w:t>
      </w:r>
    </w:p>
    <w:p w:rsidR="00DE4DD3" w:rsidRPr="000349B3" w:rsidRDefault="00DE4DD3" w:rsidP="000349B3">
      <w:pPr>
        <w:widowControl/>
        <w:shd w:val="clear" w:color="auto" w:fill="FFFFFF"/>
        <w:spacing w:line="30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DE4DD3" w:rsidRPr="000349B3" w:rsidRDefault="00DE4DD3" w:rsidP="000349B3">
      <w:pPr>
        <w:shd w:val="clear" w:color="auto" w:fill="FFFFFF"/>
        <w:overflowPunct w:val="0"/>
        <w:spacing w:line="600" w:lineRule="exact"/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0349B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一、监督检查人员</w:t>
      </w:r>
    </w:p>
    <w:p w:rsidR="00DE4DD3" w:rsidRPr="000349B3" w:rsidRDefault="00DE4DD3" w:rsidP="000349B3">
      <w:pPr>
        <w:shd w:val="clear" w:color="auto" w:fill="FFFFFF"/>
        <w:overflowPunct w:val="0"/>
        <w:spacing w:line="6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我厅现有持有有效行政执法证件人员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49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人。按照《安全生产年度监督检查计划编制办法》中“纳入计算行政执法人员数量的比例，省级不得低于在册人数的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60%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”的要求，拟将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30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人作为计算数（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49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人×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60%=30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人），可从事安全生产监督检查工作。</w:t>
      </w:r>
    </w:p>
    <w:p w:rsidR="00DE4DD3" w:rsidRPr="000349B3" w:rsidRDefault="00DE4DD3" w:rsidP="000349B3">
      <w:pPr>
        <w:shd w:val="clear" w:color="auto" w:fill="FFFFFF"/>
        <w:overflowPunct w:val="0"/>
        <w:spacing w:line="600" w:lineRule="exact"/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0349B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二、监督检查工作日</w:t>
      </w:r>
    </w:p>
    <w:p w:rsidR="00DE4DD3" w:rsidRPr="000349B3" w:rsidRDefault="00DE4DD3" w:rsidP="000349B3">
      <w:pPr>
        <w:shd w:val="clear" w:color="auto" w:fill="FFFFFF"/>
        <w:overflowPunct w:val="0"/>
        <w:spacing w:line="6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349B3">
        <w:rPr>
          <w:rFonts w:ascii="楷体" w:eastAsia="楷体" w:hAnsi="楷体" w:cs="宋体" w:hint="eastAsia"/>
          <w:bCs/>
          <w:color w:val="000000"/>
          <w:kern w:val="0"/>
          <w:sz w:val="32"/>
          <w:szCs w:val="32"/>
        </w:rPr>
        <w:t>（一）总法定工作日（</w:t>
      </w:r>
      <w:r w:rsidRPr="000349B3">
        <w:rPr>
          <w:rFonts w:ascii="楷体" w:eastAsia="楷体" w:hAnsi="楷体" w:cs="宋体"/>
          <w:bCs/>
          <w:color w:val="000000"/>
          <w:kern w:val="0"/>
          <w:sz w:val="32"/>
          <w:szCs w:val="32"/>
        </w:rPr>
        <w:t>7500</w:t>
      </w:r>
      <w:r w:rsidRPr="000349B3">
        <w:rPr>
          <w:rFonts w:ascii="楷体" w:eastAsia="楷体" w:hAnsi="楷体" w:cs="宋体" w:hint="eastAsia"/>
          <w:bCs/>
          <w:color w:val="000000"/>
          <w:kern w:val="0"/>
          <w:sz w:val="32"/>
          <w:szCs w:val="32"/>
        </w:rPr>
        <w:t>天）。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根据《安全生产年度监督检查计划编制办法》要求，为国家规定的法定工作日和本部门行政执法人员总数的乘积。全年每人法定工作日：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365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－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104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－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11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＝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250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天，总法定工作日：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250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/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人×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30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人＝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7500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日。</w:t>
      </w:r>
    </w:p>
    <w:p w:rsidR="00DE4DD3" w:rsidRPr="000349B3" w:rsidRDefault="00DE4DD3" w:rsidP="000349B3">
      <w:pPr>
        <w:shd w:val="clear" w:color="auto" w:fill="FFFFFF"/>
        <w:overflowPunct w:val="0"/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0349B3">
        <w:rPr>
          <w:rFonts w:ascii="楷体" w:eastAsia="楷体" w:hAnsi="楷体" w:hint="eastAsia"/>
          <w:bCs/>
          <w:color w:val="000000"/>
          <w:sz w:val="32"/>
          <w:szCs w:val="32"/>
        </w:rPr>
        <w:t>（二）其他执法工作日</w:t>
      </w:r>
      <w:r w:rsidRPr="000349B3">
        <w:rPr>
          <w:rFonts w:ascii="楷体" w:eastAsia="楷体" w:hAnsi="楷体" w:cs="楷体"/>
          <w:bCs/>
          <w:color w:val="000000"/>
          <w:sz w:val="32"/>
          <w:szCs w:val="32"/>
        </w:rPr>
        <w:t>(</w:t>
      </w:r>
      <w:r w:rsidRPr="000349B3">
        <w:rPr>
          <w:rFonts w:ascii="楷体" w:eastAsia="楷体" w:hAnsi="楷体"/>
          <w:bCs/>
          <w:color w:val="000000"/>
          <w:sz w:val="32"/>
          <w:szCs w:val="32"/>
        </w:rPr>
        <w:t>5155</w:t>
      </w:r>
      <w:r w:rsidRPr="000349B3">
        <w:rPr>
          <w:rFonts w:ascii="楷体" w:eastAsia="楷体" w:hAnsi="楷体" w:hint="eastAsia"/>
          <w:bCs/>
          <w:color w:val="000000"/>
          <w:sz w:val="32"/>
          <w:szCs w:val="32"/>
        </w:rPr>
        <w:t>天</w:t>
      </w:r>
      <w:r w:rsidRPr="000349B3">
        <w:rPr>
          <w:rFonts w:ascii="楷体" w:eastAsia="楷体" w:hAnsi="楷体"/>
          <w:bCs/>
          <w:color w:val="000000"/>
          <w:sz w:val="32"/>
          <w:szCs w:val="32"/>
        </w:rPr>
        <w:t>)</w:t>
      </w:r>
      <w:r w:rsidRPr="000349B3">
        <w:rPr>
          <w:rFonts w:ascii="楷体" w:eastAsia="楷体" w:hAnsi="楷体" w:hint="eastAsia"/>
          <w:bCs/>
          <w:color w:val="000000"/>
          <w:sz w:val="32"/>
          <w:szCs w:val="32"/>
        </w:rPr>
        <w:t>。</w:t>
      </w:r>
      <w:r w:rsidRPr="000349B3">
        <w:rPr>
          <w:rFonts w:ascii="仿宋" w:eastAsia="仿宋" w:hAnsi="仿宋" w:hint="eastAsia"/>
          <w:color w:val="000000"/>
          <w:sz w:val="32"/>
          <w:szCs w:val="32"/>
        </w:rPr>
        <w:t>根据《安全生产年度监督检查计划编制办法》的要求，其他执法工作日是指开展安全生产综合监管；实施行政许可；组织生产安全事故调查和处理；调查核实安全生产投诉举报；参加有关部门联合执法；办理有关法律、法规、规章规定的登记、备案；开展对安全生产技术服务机构的监督检查；开展安全生产宣传教育培训；办理行政复议、行政应诉；完成本级人民政府或者上级部门安排的执法工作任务。</w:t>
      </w:r>
    </w:p>
    <w:p w:rsidR="00DE4DD3" w:rsidRPr="000349B3" w:rsidRDefault="00DE4DD3" w:rsidP="000349B3">
      <w:pPr>
        <w:shd w:val="clear" w:color="auto" w:fill="FFFFFF"/>
        <w:overflowPunct w:val="0"/>
        <w:spacing w:line="6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开展安全生产综合监管：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4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次×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30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人×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5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=600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天；</w:t>
      </w:r>
    </w:p>
    <w:p w:rsidR="00DE4DD3" w:rsidRPr="000349B3" w:rsidRDefault="00DE4DD3" w:rsidP="000349B3">
      <w:pPr>
        <w:shd w:val="clear" w:color="auto" w:fill="FFFFFF"/>
        <w:overflowPunct w:val="0"/>
        <w:spacing w:line="6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开展元旦、春节、博鳌亚洲论坛、五一、国庆等重大节假日联合执法：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5 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次×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30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人×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5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=750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天；</w:t>
      </w:r>
    </w:p>
    <w:p w:rsidR="00DE4DD3" w:rsidRPr="000349B3" w:rsidRDefault="00DE4DD3" w:rsidP="000349B3">
      <w:pPr>
        <w:shd w:val="clear" w:color="auto" w:fill="FFFFFF"/>
        <w:overflowPunct w:val="0"/>
        <w:spacing w:line="6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核实投诉举报和调查生产安全事故：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20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次×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5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人×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5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=500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天；</w:t>
      </w:r>
    </w:p>
    <w:p w:rsidR="00DE4DD3" w:rsidRPr="000349B3" w:rsidRDefault="00DE4DD3" w:rsidP="000349B3">
      <w:pPr>
        <w:shd w:val="clear" w:color="auto" w:fill="FFFFFF"/>
        <w:overflowPunct w:val="0"/>
        <w:spacing w:line="6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组织、指导参与生产安全事故应急救援演练：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10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次×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5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人×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5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=250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天；</w:t>
      </w:r>
    </w:p>
    <w:p w:rsidR="00DE4DD3" w:rsidRPr="000349B3" w:rsidRDefault="00DE4DD3" w:rsidP="000349B3">
      <w:pPr>
        <w:shd w:val="clear" w:color="auto" w:fill="FFFFFF"/>
        <w:overflowPunct w:val="0"/>
        <w:spacing w:line="6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5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有关法规及规范性文件调研、起草、征求意见、登记、备案：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4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次×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5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人×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60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=1200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天；</w:t>
      </w:r>
    </w:p>
    <w:p w:rsidR="00DE4DD3" w:rsidRPr="000349B3" w:rsidRDefault="00DE4DD3" w:rsidP="000349B3">
      <w:pPr>
        <w:shd w:val="clear" w:color="auto" w:fill="FFFFFF"/>
        <w:overflowPunct w:val="0"/>
        <w:spacing w:line="6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6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办理安全生产相关行政案件送达、听证、执行、法审、备案等程序：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6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件×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2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人×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60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=720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天；</w:t>
      </w:r>
    </w:p>
    <w:p w:rsidR="00DE4DD3" w:rsidRPr="000349B3" w:rsidRDefault="00DE4DD3" w:rsidP="000349B3">
      <w:pPr>
        <w:shd w:val="clear" w:color="auto" w:fill="FFFFFF"/>
        <w:overflowPunct w:val="0"/>
        <w:spacing w:line="6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7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参加应急管理部组织视频会、全国安全生产工作会议及每季度省安委会及材料准备：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10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次×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30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人×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0.5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=150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天；</w:t>
      </w:r>
    </w:p>
    <w:p w:rsidR="00DE4DD3" w:rsidRPr="000349B3" w:rsidRDefault="00DE4DD3" w:rsidP="000349B3">
      <w:pPr>
        <w:shd w:val="clear" w:color="auto" w:fill="FFFFFF"/>
        <w:overflowPunct w:val="0"/>
        <w:spacing w:line="6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8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开展安全生产技术服务机构监督检查：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10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次×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2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人×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2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=40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天；</w:t>
      </w:r>
    </w:p>
    <w:p w:rsidR="00DE4DD3" w:rsidRPr="000349B3" w:rsidRDefault="00DE4DD3" w:rsidP="000349B3">
      <w:pPr>
        <w:shd w:val="clear" w:color="auto" w:fill="FFFFFF"/>
        <w:overflowPunct w:val="0"/>
        <w:spacing w:line="6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9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开展安全生产宣传教育：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5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次×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30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人×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1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=245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天；</w:t>
      </w:r>
    </w:p>
    <w:p w:rsidR="00DE4DD3" w:rsidRPr="000349B3" w:rsidRDefault="00DE4DD3" w:rsidP="000349B3">
      <w:pPr>
        <w:shd w:val="clear" w:color="auto" w:fill="FFFFFF"/>
        <w:overflowPunct w:val="0"/>
        <w:spacing w:line="6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10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现场审查行政许可事项：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100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次×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2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人×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3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=600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天；</w:t>
      </w:r>
    </w:p>
    <w:p w:rsidR="00DE4DD3" w:rsidRPr="000349B3" w:rsidRDefault="00DE4DD3" w:rsidP="000349B3">
      <w:pPr>
        <w:shd w:val="clear" w:color="auto" w:fill="FFFFFF"/>
        <w:overflowPunct w:val="0"/>
        <w:spacing w:line="6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11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配合上级安排的巡查、督查、检查及执法工作任务：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10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次×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2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人×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5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=100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天。</w:t>
      </w:r>
    </w:p>
    <w:p w:rsidR="00DE4DD3" w:rsidRPr="000349B3" w:rsidRDefault="00DE4DD3" w:rsidP="000349B3">
      <w:pPr>
        <w:shd w:val="clear" w:color="auto" w:fill="FFFFFF"/>
        <w:overflowPunct w:val="0"/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0349B3">
        <w:rPr>
          <w:rFonts w:ascii="楷体" w:eastAsia="楷体" w:hAnsi="楷体" w:hint="eastAsia"/>
          <w:bCs/>
          <w:color w:val="000000"/>
          <w:sz w:val="32"/>
          <w:szCs w:val="32"/>
        </w:rPr>
        <w:t>（三）非执法工作日（</w:t>
      </w:r>
      <w:r w:rsidRPr="000349B3">
        <w:rPr>
          <w:rFonts w:ascii="楷体" w:eastAsia="楷体" w:hAnsi="楷体"/>
          <w:bCs/>
          <w:color w:val="000000"/>
          <w:sz w:val="32"/>
          <w:szCs w:val="32"/>
        </w:rPr>
        <w:t>2045</w:t>
      </w:r>
      <w:r w:rsidRPr="000349B3">
        <w:rPr>
          <w:rFonts w:ascii="楷体" w:eastAsia="楷体" w:hAnsi="楷体" w:hint="eastAsia"/>
          <w:bCs/>
          <w:color w:val="000000"/>
          <w:sz w:val="32"/>
          <w:szCs w:val="32"/>
        </w:rPr>
        <w:t>天）。</w:t>
      </w:r>
      <w:r w:rsidRPr="000349B3">
        <w:rPr>
          <w:rFonts w:ascii="仿宋" w:eastAsia="仿宋" w:hAnsi="仿宋" w:hint="eastAsia"/>
          <w:color w:val="000000"/>
          <w:sz w:val="32"/>
          <w:szCs w:val="32"/>
        </w:rPr>
        <w:t>根据《安全生产年度监督检查计划编制办法》的要求，非执法工作日是指机关值班，学习、培训、考核、会议，检查指导下级单位工作，参加党群活动，病假、事假，法定年休假、探亲假、婚</w:t>
      </w:r>
      <w:r w:rsidRPr="000349B3">
        <w:rPr>
          <w:rFonts w:ascii="仿宋" w:eastAsia="仿宋" w:hAnsi="仿宋"/>
          <w:color w:val="000000"/>
          <w:sz w:val="32"/>
          <w:szCs w:val="32"/>
        </w:rPr>
        <w:t>(</w:t>
      </w:r>
      <w:r w:rsidRPr="000349B3">
        <w:rPr>
          <w:rFonts w:ascii="仿宋" w:eastAsia="仿宋" w:hAnsi="仿宋" w:hint="eastAsia"/>
          <w:color w:val="000000"/>
          <w:sz w:val="32"/>
          <w:szCs w:val="32"/>
        </w:rPr>
        <w:t>丧</w:t>
      </w:r>
      <w:r w:rsidRPr="000349B3">
        <w:rPr>
          <w:rFonts w:ascii="仿宋" w:eastAsia="仿宋" w:hAnsi="仿宋"/>
          <w:color w:val="000000"/>
          <w:sz w:val="32"/>
          <w:szCs w:val="32"/>
        </w:rPr>
        <w:t>)</w:t>
      </w:r>
      <w:r w:rsidRPr="000349B3">
        <w:rPr>
          <w:rFonts w:ascii="仿宋" w:eastAsia="仿宋" w:hAnsi="仿宋" w:hint="eastAsia"/>
          <w:color w:val="000000"/>
          <w:sz w:val="32"/>
          <w:szCs w:val="32"/>
        </w:rPr>
        <w:t>假。</w:t>
      </w:r>
    </w:p>
    <w:p w:rsidR="00DE4DD3" w:rsidRPr="000349B3" w:rsidRDefault="00DE4DD3" w:rsidP="000349B3">
      <w:pPr>
        <w:shd w:val="clear" w:color="auto" w:fill="FFFFFF"/>
        <w:overflowPunct w:val="0"/>
        <w:spacing w:line="6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机关值班：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4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次×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30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人×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3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= 360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天；</w:t>
      </w:r>
    </w:p>
    <w:p w:rsidR="00DE4DD3" w:rsidRPr="000349B3" w:rsidRDefault="00DE4DD3" w:rsidP="000349B3">
      <w:pPr>
        <w:shd w:val="clear" w:color="auto" w:fill="FFFFFF"/>
        <w:overflowPunct w:val="0"/>
        <w:spacing w:line="6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参加视频、网络、讲座、会议等各种形式的培训学习：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4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次×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30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人×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3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=360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天；</w:t>
      </w:r>
    </w:p>
    <w:p w:rsidR="00DE4DD3" w:rsidRPr="000349B3" w:rsidRDefault="00DE4DD3" w:rsidP="000349B3">
      <w:pPr>
        <w:shd w:val="clear" w:color="auto" w:fill="FFFFFF"/>
        <w:overflowPunct w:val="0"/>
        <w:spacing w:line="6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厅机关组织理论学习：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6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次×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30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人×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0.5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= 90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天；</w:t>
      </w:r>
    </w:p>
    <w:p w:rsidR="00DE4DD3" w:rsidRPr="000349B3" w:rsidRDefault="00DE4DD3" w:rsidP="000349B3">
      <w:pPr>
        <w:shd w:val="clear" w:color="auto" w:fill="FFFFFF"/>
        <w:overflowPunct w:val="0"/>
        <w:spacing w:line="6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党支部学习：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24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次×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30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人×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0.5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=480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天；</w:t>
      </w:r>
    </w:p>
    <w:p w:rsidR="00DE4DD3" w:rsidRPr="000349B3" w:rsidRDefault="00DE4DD3" w:rsidP="000349B3">
      <w:pPr>
        <w:shd w:val="clear" w:color="auto" w:fill="FFFFFF"/>
        <w:overflowPunct w:val="0"/>
        <w:spacing w:line="6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5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“七五”普法工作年度计划、半年总结、年终考核：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3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次×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3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人×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5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=45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天；</w:t>
      </w:r>
    </w:p>
    <w:p w:rsidR="00DE4DD3" w:rsidRPr="000349B3" w:rsidRDefault="00DE4DD3" w:rsidP="000349B3">
      <w:pPr>
        <w:shd w:val="clear" w:color="auto" w:fill="FFFFFF"/>
        <w:overflowPunct w:val="0"/>
        <w:spacing w:line="6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6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行政执法工作年度计划、半</w:t>
      </w:r>
      <w:bookmarkStart w:id="0" w:name="_GoBack"/>
      <w:bookmarkEnd w:id="0"/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年检查、年终考核：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3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次×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2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人×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10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= 60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天；</w:t>
      </w:r>
    </w:p>
    <w:p w:rsidR="00DE4DD3" w:rsidRPr="000349B3" w:rsidRDefault="00DE4DD3" w:rsidP="000349B3">
      <w:pPr>
        <w:shd w:val="clear" w:color="auto" w:fill="FFFFFF"/>
        <w:overflowPunct w:val="0"/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7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</w:t>
      </w:r>
      <w:r w:rsidRPr="000349B3">
        <w:rPr>
          <w:rFonts w:ascii="仿宋" w:eastAsia="仿宋" w:hAnsi="仿宋" w:hint="eastAsia"/>
          <w:color w:val="000000"/>
          <w:sz w:val="32"/>
          <w:szCs w:val="32"/>
        </w:rPr>
        <w:t>检查指导下级工作：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24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次×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2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人×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5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= 240 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</w:t>
      </w:r>
      <w:r w:rsidRPr="000349B3">
        <w:rPr>
          <w:rFonts w:ascii="仿宋" w:eastAsia="仿宋" w:hAnsi="仿宋" w:hint="eastAsia"/>
          <w:color w:val="000000"/>
          <w:sz w:val="32"/>
          <w:szCs w:val="32"/>
        </w:rPr>
        <w:t>；</w:t>
      </w:r>
    </w:p>
    <w:p w:rsidR="00DE4DD3" w:rsidRPr="000349B3" w:rsidRDefault="00DE4DD3" w:rsidP="000349B3">
      <w:pPr>
        <w:shd w:val="clear" w:color="auto" w:fill="FFFFFF"/>
        <w:overflowPunct w:val="0"/>
        <w:spacing w:line="6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8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病假、事假：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110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天（前两年平均数）；</w:t>
      </w:r>
    </w:p>
    <w:p w:rsidR="00DE4DD3" w:rsidRPr="000349B3" w:rsidRDefault="00DE4DD3" w:rsidP="000349B3">
      <w:pPr>
        <w:shd w:val="clear" w:color="auto" w:fill="FFFFFF"/>
        <w:overflowPunct w:val="0"/>
        <w:spacing w:line="6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9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法定年休假、探亲假、婚（丧）假：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300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天（前两年平均数）。</w:t>
      </w:r>
    </w:p>
    <w:p w:rsidR="00DE4DD3" w:rsidRPr="000349B3" w:rsidRDefault="00DE4DD3" w:rsidP="000349B3">
      <w:pPr>
        <w:shd w:val="clear" w:color="auto" w:fill="FFFFFF"/>
        <w:overflowPunct w:val="0"/>
        <w:spacing w:line="6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349B3">
        <w:rPr>
          <w:rFonts w:ascii="楷体" w:eastAsia="楷体" w:hAnsi="楷体" w:cs="宋体" w:hint="eastAsia"/>
          <w:bCs/>
          <w:color w:val="000000"/>
          <w:kern w:val="0"/>
          <w:sz w:val="32"/>
          <w:szCs w:val="32"/>
        </w:rPr>
        <w:t>（四）监督检查工作日（</w:t>
      </w:r>
      <w:r w:rsidRPr="000349B3">
        <w:rPr>
          <w:rFonts w:ascii="楷体" w:eastAsia="楷体" w:hAnsi="楷体" w:cs="宋体"/>
          <w:bCs/>
          <w:color w:val="000000"/>
          <w:kern w:val="0"/>
          <w:sz w:val="32"/>
          <w:szCs w:val="32"/>
        </w:rPr>
        <w:t>300</w:t>
      </w:r>
      <w:r w:rsidRPr="000349B3">
        <w:rPr>
          <w:rFonts w:ascii="楷体" w:eastAsia="楷体" w:hAnsi="楷体" w:cs="宋体" w:hint="eastAsia"/>
          <w:bCs/>
          <w:color w:val="000000"/>
          <w:kern w:val="0"/>
          <w:sz w:val="32"/>
          <w:szCs w:val="32"/>
        </w:rPr>
        <w:t>日）。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根据《安全生产年度监督检查计划编制办法》的要求，监督检查工作日为总法定工作日减去其他执法工作日、非执法工作日所剩余的工作日。</w:t>
      </w:r>
    </w:p>
    <w:p w:rsidR="00DE4DD3" w:rsidRPr="000349B3" w:rsidRDefault="00DE4DD3" w:rsidP="000349B3">
      <w:pPr>
        <w:shd w:val="clear" w:color="auto" w:fill="FFFFFF"/>
        <w:overflowPunct w:val="0"/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监督检查工作日＝总法定工作日－其他执法工作日－非执法工作日＝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7500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－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5155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－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2045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＝</w:t>
      </w:r>
      <w:r w:rsidRPr="000349B3">
        <w:rPr>
          <w:rFonts w:ascii="仿宋" w:eastAsia="仿宋" w:hAnsi="仿宋" w:cs="宋体"/>
          <w:color w:val="000000"/>
          <w:kern w:val="0"/>
          <w:sz w:val="32"/>
          <w:szCs w:val="32"/>
        </w:rPr>
        <w:t>300</w:t>
      </w:r>
      <w:r w:rsidRPr="000349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天。</w:t>
      </w:r>
    </w:p>
    <w:sectPr w:rsidR="00DE4DD3" w:rsidRPr="000349B3" w:rsidSect="000349B3">
      <w:footerReference w:type="even" r:id="rId6"/>
      <w:footerReference w:type="default" r:id="rId7"/>
      <w:pgSz w:w="11906" w:h="16838" w:code="9"/>
      <w:pgMar w:top="1814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DD3" w:rsidRDefault="00DE4DD3" w:rsidP="008B497D">
      <w:r>
        <w:separator/>
      </w:r>
    </w:p>
  </w:endnote>
  <w:endnote w:type="continuationSeparator" w:id="0">
    <w:p w:rsidR="00DE4DD3" w:rsidRDefault="00DE4DD3" w:rsidP="008B4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DD3" w:rsidRDefault="00DE4DD3" w:rsidP="00FF3A13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4DD3" w:rsidRDefault="00DE4DD3" w:rsidP="000349B3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DD3" w:rsidRPr="000349B3" w:rsidRDefault="00DE4DD3" w:rsidP="000349B3">
    <w:pPr>
      <w:pStyle w:val="Footer"/>
      <w:framePr w:wrap="around" w:vAnchor="text" w:hAnchor="margin" w:xAlign="outside" w:y="1"/>
      <w:jc w:val="center"/>
      <w:rPr>
        <w:rStyle w:val="PageNumber"/>
        <w:rFonts w:ascii="宋体"/>
        <w:sz w:val="24"/>
        <w:szCs w:val="24"/>
      </w:rPr>
    </w:pPr>
    <w:r w:rsidRPr="000349B3">
      <w:rPr>
        <w:rStyle w:val="PageNumber"/>
        <w:rFonts w:ascii="宋体" w:hAnsi="宋体" w:hint="eastAsia"/>
        <w:sz w:val="24"/>
        <w:szCs w:val="24"/>
      </w:rPr>
      <w:t>－</w:t>
    </w:r>
    <w:r w:rsidRPr="000349B3">
      <w:rPr>
        <w:rStyle w:val="PageNumber"/>
        <w:rFonts w:ascii="宋体" w:hAnsi="宋体"/>
        <w:sz w:val="24"/>
        <w:szCs w:val="24"/>
      </w:rPr>
      <w:t xml:space="preserve"> </w:t>
    </w:r>
    <w:r w:rsidRPr="000349B3">
      <w:rPr>
        <w:rStyle w:val="PageNumber"/>
        <w:rFonts w:ascii="宋体" w:hAnsi="宋体"/>
        <w:sz w:val="24"/>
        <w:szCs w:val="24"/>
      </w:rPr>
      <w:fldChar w:fldCharType="begin"/>
    </w:r>
    <w:r w:rsidRPr="000349B3">
      <w:rPr>
        <w:rStyle w:val="PageNumber"/>
        <w:rFonts w:ascii="宋体" w:hAnsi="宋体"/>
        <w:sz w:val="24"/>
        <w:szCs w:val="24"/>
      </w:rPr>
      <w:instrText xml:space="preserve">PAGE  </w:instrText>
    </w:r>
    <w:r w:rsidRPr="000349B3">
      <w:rPr>
        <w:rStyle w:val="PageNumber"/>
        <w:rFonts w:ascii="宋体" w:hAnsi="宋体"/>
        <w:sz w:val="24"/>
        <w:szCs w:val="24"/>
      </w:rPr>
      <w:fldChar w:fldCharType="separate"/>
    </w:r>
    <w:r>
      <w:rPr>
        <w:rStyle w:val="PageNumber"/>
        <w:rFonts w:ascii="宋体" w:hAnsi="宋体"/>
        <w:noProof/>
        <w:sz w:val="24"/>
        <w:szCs w:val="24"/>
      </w:rPr>
      <w:t>1</w:t>
    </w:r>
    <w:r w:rsidRPr="000349B3">
      <w:rPr>
        <w:rStyle w:val="PageNumber"/>
        <w:rFonts w:ascii="宋体" w:hAnsi="宋体"/>
        <w:sz w:val="24"/>
        <w:szCs w:val="24"/>
      </w:rPr>
      <w:fldChar w:fldCharType="end"/>
    </w:r>
    <w:r w:rsidRPr="000349B3">
      <w:rPr>
        <w:rStyle w:val="PageNumber"/>
        <w:rFonts w:ascii="宋体" w:hAnsi="宋体"/>
        <w:sz w:val="24"/>
        <w:szCs w:val="24"/>
      </w:rPr>
      <w:t xml:space="preserve"> </w:t>
    </w:r>
    <w:r w:rsidRPr="000349B3">
      <w:rPr>
        <w:rStyle w:val="PageNumber"/>
        <w:rFonts w:ascii="宋体" w:hAnsi="宋体" w:hint="eastAsia"/>
        <w:sz w:val="24"/>
        <w:szCs w:val="24"/>
      </w:rPr>
      <w:t>－</w:t>
    </w:r>
  </w:p>
  <w:p w:rsidR="00DE4DD3" w:rsidRPr="000349B3" w:rsidRDefault="00DE4DD3" w:rsidP="000349B3">
    <w:pPr>
      <w:pStyle w:val="Footer"/>
      <w:ind w:right="360"/>
      <w:jc w:val="center"/>
      <w:rPr>
        <w:rFonts w:ascii="宋体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DD3" w:rsidRDefault="00DE4DD3" w:rsidP="008B497D">
      <w:r>
        <w:separator/>
      </w:r>
    </w:p>
  </w:footnote>
  <w:footnote w:type="continuationSeparator" w:id="0">
    <w:p w:rsidR="00DE4DD3" w:rsidRDefault="00DE4DD3" w:rsidP="008B49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17F"/>
    <w:rsid w:val="000046D1"/>
    <w:rsid w:val="000349B3"/>
    <w:rsid w:val="000B23EA"/>
    <w:rsid w:val="000B37B5"/>
    <w:rsid w:val="000D52CD"/>
    <w:rsid w:val="00142CDD"/>
    <w:rsid w:val="001D50AF"/>
    <w:rsid w:val="001F58D2"/>
    <w:rsid w:val="001F6A75"/>
    <w:rsid w:val="0029239F"/>
    <w:rsid w:val="002E4F4A"/>
    <w:rsid w:val="00302F3D"/>
    <w:rsid w:val="00366087"/>
    <w:rsid w:val="00387C38"/>
    <w:rsid w:val="00395ED3"/>
    <w:rsid w:val="00413C5D"/>
    <w:rsid w:val="00420AEA"/>
    <w:rsid w:val="0042486F"/>
    <w:rsid w:val="00495D4E"/>
    <w:rsid w:val="0054617F"/>
    <w:rsid w:val="00564F89"/>
    <w:rsid w:val="007A797B"/>
    <w:rsid w:val="008357D1"/>
    <w:rsid w:val="008B497D"/>
    <w:rsid w:val="008E69D8"/>
    <w:rsid w:val="00984EBE"/>
    <w:rsid w:val="00995880"/>
    <w:rsid w:val="009C2477"/>
    <w:rsid w:val="00A31C94"/>
    <w:rsid w:val="00A3313F"/>
    <w:rsid w:val="00A415F8"/>
    <w:rsid w:val="00A76FDC"/>
    <w:rsid w:val="00AD4B3F"/>
    <w:rsid w:val="00AD6457"/>
    <w:rsid w:val="00B11EF1"/>
    <w:rsid w:val="00B56F7B"/>
    <w:rsid w:val="00B97D20"/>
    <w:rsid w:val="00BF7FA9"/>
    <w:rsid w:val="00C11BFE"/>
    <w:rsid w:val="00C81CC4"/>
    <w:rsid w:val="00CA6485"/>
    <w:rsid w:val="00CF64EE"/>
    <w:rsid w:val="00DE4DD3"/>
    <w:rsid w:val="00E66449"/>
    <w:rsid w:val="00E80ED0"/>
    <w:rsid w:val="00E970C5"/>
    <w:rsid w:val="00EA5338"/>
    <w:rsid w:val="00EC5789"/>
    <w:rsid w:val="00EC76CB"/>
    <w:rsid w:val="00F320C8"/>
    <w:rsid w:val="00F63B86"/>
    <w:rsid w:val="00F87434"/>
    <w:rsid w:val="00FE5B99"/>
    <w:rsid w:val="00FF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477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4617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8B4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B497D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8B49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B497D"/>
    <w:rPr>
      <w:rFonts w:cs="Times New Roman"/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8B497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0349B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E2E"/>
    <w:rPr>
      <w:sz w:val="0"/>
      <w:szCs w:val="0"/>
    </w:rPr>
  </w:style>
  <w:style w:type="character" w:styleId="PageNumber">
    <w:name w:val="page number"/>
    <w:basedOn w:val="DefaultParagraphFont"/>
    <w:uiPriority w:val="99"/>
    <w:rsid w:val="000349B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214</Words>
  <Characters>1220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孙煌</dc:creator>
  <cp:keywords/>
  <dc:description/>
  <cp:lastModifiedBy>陈媛</cp:lastModifiedBy>
  <cp:revision>2</cp:revision>
  <cp:lastPrinted>2019-01-23T01:44:00Z</cp:lastPrinted>
  <dcterms:created xsi:type="dcterms:W3CDTF">2019-04-12T07:39:00Z</dcterms:created>
  <dcterms:modified xsi:type="dcterms:W3CDTF">2019-04-17T01:15:00Z</dcterms:modified>
</cp:coreProperties>
</file>