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EA" w:rsidRPr="009D3E9A" w:rsidRDefault="00D422EA" w:rsidP="001E2C1F">
      <w:pPr>
        <w:spacing w:line="578" w:lineRule="exact"/>
        <w:jc w:val="center"/>
        <w:rPr>
          <w:rFonts w:ascii="宋体" w:eastAsia="宋体" w:hAnsi="宋体"/>
          <w:b/>
          <w:bCs/>
          <w:sz w:val="44"/>
          <w:szCs w:val="44"/>
        </w:rPr>
      </w:pPr>
      <w:r w:rsidRPr="009D3E9A">
        <w:rPr>
          <w:rFonts w:ascii="宋体" w:eastAsia="宋体" w:hAnsi="宋体" w:hint="eastAsia"/>
          <w:b/>
          <w:bCs/>
          <w:sz w:val="44"/>
          <w:szCs w:val="44"/>
        </w:rPr>
        <w:t>财政支出项目绩效评价报告</w:t>
      </w:r>
    </w:p>
    <w:p w:rsidR="00D422EA" w:rsidRPr="003A404D" w:rsidRDefault="00D422EA" w:rsidP="001E2C1F">
      <w:pPr>
        <w:spacing w:line="578" w:lineRule="exact"/>
        <w:rPr>
          <w:szCs w:val="32"/>
        </w:rPr>
      </w:pPr>
    </w:p>
    <w:p w:rsidR="00D422EA" w:rsidRPr="003A404D" w:rsidRDefault="00D422EA" w:rsidP="001E2C1F">
      <w:pPr>
        <w:spacing w:line="578" w:lineRule="exact"/>
        <w:rPr>
          <w:szCs w:val="32"/>
        </w:rPr>
      </w:pPr>
    </w:p>
    <w:p w:rsidR="00D422EA" w:rsidRPr="003A404D" w:rsidRDefault="00D422EA" w:rsidP="001E2C1F">
      <w:pPr>
        <w:spacing w:line="578" w:lineRule="exact"/>
        <w:rPr>
          <w:rFonts w:hAnsi="宋体"/>
          <w:szCs w:val="32"/>
        </w:rPr>
      </w:pPr>
    </w:p>
    <w:p w:rsidR="00D422EA" w:rsidRPr="003A404D" w:rsidRDefault="00D422EA" w:rsidP="001E2C1F">
      <w:pPr>
        <w:spacing w:line="578" w:lineRule="exact"/>
        <w:rPr>
          <w:rFonts w:hAnsi="宋体"/>
          <w:szCs w:val="32"/>
        </w:rPr>
      </w:pPr>
    </w:p>
    <w:p w:rsidR="00D422EA" w:rsidRPr="003A404D" w:rsidRDefault="00D422EA" w:rsidP="001E2C1F">
      <w:pPr>
        <w:spacing w:line="578" w:lineRule="exact"/>
        <w:rPr>
          <w:rFonts w:hAnsi="仿宋" w:cs="仿宋"/>
          <w:szCs w:val="32"/>
          <w:u w:val="single"/>
        </w:rPr>
      </w:pPr>
      <w:r w:rsidRPr="003A404D">
        <w:rPr>
          <w:rFonts w:hAnsi="仿宋" w:cs="仿宋"/>
          <w:szCs w:val="32"/>
        </w:rPr>
        <w:t xml:space="preserve">     </w:t>
      </w:r>
      <w:r w:rsidRPr="003A404D">
        <w:rPr>
          <w:rFonts w:hAnsi="仿宋" w:cs="仿宋" w:hint="eastAsia"/>
          <w:szCs w:val="32"/>
        </w:rPr>
        <w:t>评价类型：</w:t>
      </w:r>
      <w:r w:rsidRPr="003A404D">
        <w:rPr>
          <w:rFonts w:hAnsi="仿宋" w:cs="仿宋" w:hint="eastAsia"/>
          <w:spacing w:val="-20"/>
          <w:szCs w:val="32"/>
          <w:u w:val="single"/>
        </w:rPr>
        <w:t>□</w:t>
      </w:r>
      <w:r w:rsidRPr="003A404D">
        <w:rPr>
          <w:rFonts w:hAnsi="仿宋" w:cs="仿宋" w:hint="eastAsia"/>
          <w:szCs w:val="32"/>
          <w:u w:val="single"/>
        </w:rPr>
        <w:t>实施过程评价</w:t>
      </w:r>
      <w:r w:rsidRPr="003A404D">
        <w:rPr>
          <w:rFonts w:hAnsi="仿宋" w:cs="仿宋"/>
          <w:szCs w:val="32"/>
        </w:rPr>
        <w:t xml:space="preserve">      </w:t>
      </w:r>
      <w:r>
        <w:rPr>
          <w:rFonts w:ascii="宋体" w:eastAsia="宋体" w:hAnsi="宋体" w:hint="eastAsia"/>
          <w:sz w:val="21"/>
          <w:szCs w:val="21"/>
        </w:rPr>
        <w:t>√</w:t>
      </w:r>
      <w:r w:rsidRPr="003A404D">
        <w:rPr>
          <w:rFonts w:hAnsi="仿宋" w:cs="仿宋" w:hint="eastAsia"/>
          <w:spacing w:val="-20"/>
          <w:szCs w:val="32"/>
          <w:u w:val="single"/>
        </w:rPr>
        <w:t>□</w:t>
      </w:r>
      <w:r w:rsidRPr="003A404D">
        <w:rPr>
          <w:rFonts w:hAnsi="仿宋" w:cs="仿宋" w:hint="eastAsia"/>
          <w:szCs w:val="32"/>
          <w:u w:val="single"/>
        </w:rPr>
        <w:t>完成结果评价</w:t>
      </w:r>
    </w:p>
    <w:p w:rsidR="00D422EA" w:rsidRPr="003A404D" w:rsidRDefault="00D422EA" w:rsidP="001E2C1F">
      <w:pPr>
        <w:spacing w:line="578" w:lineRule="exact"/>
        <w:ind w:left="1600" w:hangingChars="500" w:hanging="1600"/>
        <w:rPr>
          <w:rFonts w:hAnsi="仿宋" w:cs="仿宋"/>
          <w:szCs w:val="32"/>
        </w:rPr>
      </w:pPr>
      <w:r w:rsidRPr="003A404D">
        <w:rPr>
          <w:rFonts w:hAnsi="仿宋" w:cs="仿宋"/>
          <w:szCs w:val="32"/>
        </w:rPr>
        <w:t xml:space="preserve">   </w:t>
      </w:r>
      <w:r w:rsidRPr="009209A7">
        <w:rPr>
          <w:rFonts w:hAnsi="仿宋" w:cs="仿宋"/>
          <w:szCs w:val="32"/>
        </w:rPr>
        <w:t xml:space="preserve">  </w:t>
      </w:r>
      <w:r w:rsidRPr="009209A7">
        <w:rPr>
          <w:rFonts w:hAnsi="仿宋" w:cs="仿宋" w:hint="eastAsia"/>
          <w:szCs w:val="32"/>
        </w:rPr>
        <w:t>项目名</w:t>
      </w:r>
      <w:r w:rsidRPr="003A404D">
        <w:rPr>
          <w:rFonts w:hAnsi="仿宋" w:cs="仿宋" w:hint="eastAsia"/>
          <w:szCs w:val="32"/>
        </w:rPr>
        <w:t>称：</w:t>
      </w:r>
      <w:r w:rsidRPr="003A404D">
        <w:rPr>
          <w:rFonts w:hAnsi="仿宋" w:cs="仿宋"/>
          <w:szCs w:val="32"/>
        </w:rPr>
        <w:t xml:space="preserve"> </w:t>
      </w:r>
      <w:r w:rsidRPr="003A404D">
        <w:rPr>
          <w:rFonts w:hAnsi="仿宋" w:cs="仿宋"/>
          <w:szCs w:val="32"/>
          <w:u w:val="single"/>
        </w:rPr>
        <w:t xml:space="preserve">        </w:t>
      </w:r>
      <w:r>
        <w:rPr>
          <w:rFonts w:hAnsi="仿宋" w:cs="仿宋" w:hint="eastAsia"/>
          <w:szCs w:val="32"/>
          <w:u w:val="single"/>
        </w:rPr>
        <w:t>综合事务项目</w:t>
      </w:r>
      <w:r w:rsidRPr="003A404D">
        <w:rPr>
          <w:rFonts w:hAnsi="仿宋" w:cs="仿宋"/>
          <w:szCs w:val="32"/>
          <w:u w:val="single"/>
        </w:rPr>
        <w:t xml:space="preserve">                            </w:t>
      </w:r>
    </w:p>
    <w:p w:rsidR="00D70B75" w:rsidRDefault="00D422EA" w:rsidP="001E2C1F">
      <w:pPr>
        <w:spacing w:line="578" w:lineRule="exact"/>
        <w:ind w:left="1600" w:hangingChars="500" w:hanging="1600"/>
        <w:rPr>
          <w:rFonts w:hAnsi="仿宋" w:cs="仿宋"/>
          <w:szCs w:val="32"/>
          <w:u w:val="single"/>
        </w:rPr>
      </w:pPr>
      <w:r w:rsidRPr="003A404D">
        <w:rPr>
          <w:rFonts w:hAnsi="仿宋" w:cs="仿宋"/>
          <w:szCs w:val="32"/>
        </w:rPr>
        <w:t xml:space="preserve">     </w:t>
      </w:r>
      <w:r w:rsidRPr="003A404D">
        <w:rPr>
          <w:rFonts w:hAnsi="仿宋" w:cs="仿宋" w:hint="eastAsia"/>
          <w:szCs w:val="32"/>
        </w:rPr>
        <w:t>项目单位：</w:t>
      </w:r>
      <w:r w:rsidRPr="003A404D">
        <w:rPr>
          <w:rFonts w:hAnsi="仿宋" w:cs="仿宋"/>
          <w:szCs w:val="32"/>
        </w:rPr>
        <w:t xml:space="preserve"> </w:t>
      </w:r>
      <w:r w:rsidR="00D70B75">
        <w:rPr>
          <w:rFonts w:hAnsi="仿宋" w:cs="仿宋" w:hint="eastAsia"/>
          <w:szCs w:val="32"/>
        </w:rPr>
        <w:t xml:space="preserve">    </w:t>
      </w:r>
      <w:r w:rsidR="00D70B75" w:rsidRPr="00D70B75">
        <w:rPr>
          <w:rFonts w:hAnsi="仿宋" w:cs="仿宋" w:hint="eastAsia"/>
          <w:szCs w:val="32"/>
          <w:u w:val="single"/>
        </w:rPr>
        <w:t>海南</w:t>
      </w:r>
      <w:r w:rsidR="00A55DB8" w:rsidRPr="00D70B75">
        <w:rPr>
          <w:rFonts w:hAnsi="仿宋" w:cs="仿宋" w:hint="eastAsia"/>
          <w:szCs w:val="32"/>
          <w:u w:val="single"/>
        </w:rPr>
        <w:t>省</w:t>
      </w:r>
      <w:r w:rsidR="00A55DB8">
        <w:rPr>
          <w:rFonts w:hAnsi="仿宋" w:cs="仿宋" w:hint="eastAsia"/>
          <w:szCs w:val="32"/>
          <w:u w:val="single"/>
        </w:rPr>
        <w:t>应急管理厅</w:t>
      </w:r>
      <w:r w:rsidR="00D70B75">
        <w:rPr>
          <w:rFonts w:hAnsi="仿宋" w:cs="仿宋" w:hint="eastAsia"/>
          <w:szCs w:val="32"/>
          <w:u w:val="single"/>
        </w:rPr>
        <w:t>本级</w:t>
      </w:r>
    </w:p>
    <w:p w:rsidR="00D422EA" w:rsidRPr="003A404D" w:rsidRDefault="00A55DB8" w:rsidP="00D70B75">
      <w:pPr>
        <w:spacing w:line="578" w:lineRule="exact"/>
        <w:ind w:leftChars="500" w:left="1600" w:firstLineChars="200" w:firstLine="640"/>
        <w:rPr>
          <w:rFonts w:hAnsi="仿宋" w:cs="仿宋"/>
          <w:szCs w:val="32"/>
        </w:rPr>
      </w:pPr>
      <w:r>
        <w:rPr>
          <w:rFonts w:hAnsi="仿宋" w:cs="仿宋" w:hint="eastAsia"/>
          <w:szCs w:val="32"/>
          <w:u w:val="single"/>
        </w:rPr>
        <w:t>（原</w:t>
      </w:r>
      <w:r w:rsidR="00D422EA">
        <w:rPr>
          <w:rFonts w:hAnsi="仿宋" w:cs="仿宋" w:hint="eastAsia"/>
          <w:szCs w:val="32"/>
          <w:u w:val="single"/>
        </w:rPr>
        <w:t>海南省安全生产监督管理局本级</w:t>
      </w:r>
      <w:r>
        <w:rPr>
          <w:rFonts w:hAnsi="仿宋" w:cs="仿宋" w:hint="eastAsia"/>
          <w:szCs w:val="32"/>
          <w:u w:val="single"/>
        </w:rPr>
        <w:t>）</w:t>
      </w:r>
      <w:r w:rsidR="00D422EA" w:rsidRPr="003A404D">
        <w:rPr>
          <w:rFonts w:hAnsi="仿宋" w:cs="仿宋"/>
          <w:szCs w:val="32"/>
          <w:u w:val="single"/>
        </w:rPr>
        <w:t xml:space="preserve">          </w:t>
      </w:r>
      <w:r w:rsidR="00575ACF">
        <w:rPr>
          <w:rFonts w:hAnsi="仿宋" w:cs="仿宋" w:hint="eastAsia"/>
          <w:szCs w:val="32"/>
          <w:u w:val="single"/>
        </w:rPr>
        <w:t xml:space="preserve">    </w:t>
      </w:r>
    </w:p>
    <w:p w:rsidR="00D422EA" w:rsidRPr="003A404D" w:rsidRDefault="00D422EA" w:rsidP="001E2C1F">
      <w:pPr>
        <w:spacing w:line="578" w:lineRule="exact"/>
        <w:ind w:left="1600" w:hangingChars="500" w:hanging="1600"/>
        <w:rPr>
          <w:rFonts w:hAnsi="仿宋" w:cs="仿宋"/>
          <w:szCs w:val="32"/>
        </w:rPr>
      </w:pPr>
      <w:r w:rsidRPr="003A404D">
        <w:rPr>
          <w:rFonts w:hAnsi="仿宋" w:cs="仿宋"/>
          <w:szCs w:val="32"/>
        </w:rPr>
        <w:t xml:space="preserve">     </w:t>
      </w:r>
      <w:r w:rsidRPr="003A404D">
        <w:rPr>
          <w:rFonts w:hAnsi="仿宋" w:cs="仿宋" w:hint="eastAsia"/>
          <w:szCs w:val="32"/>
        </w:rPr>
        <w:t>主管部门：</w:t>
      </w:r>
      <w:r w:rsidRPr="003A404D">
        <w:rPr>
          <w:rFonts w:hAnsi="仿宋" w:cs="仿宋"/>
          <w:szCs w:val="32"/>
        </w:rPr>
        <w:t xml:space="preserve"> </w:t>
      </w:r>
      <w:r w:rsidR="00A55DB8">
        <w:rPr>
          <w:rFonts w:hAnsi="仿宋" w:cs="仿宋" w:hint="eastAsia"/>
          <w:szCs w:val="32"/>
          <w:u w:val="single"/>
        </w:rPr>
        <w:t xml:space="preserve">    </w:t>
      </w:r>
      <w:r w:rsidR="00D70B75">
        <w:rPr>
          <w:rFonts w:hAnsi="仿宋" w:cs="仿宋" w:hint="eastAsia"/>
          <w:szCs w:val="32"/>
          <w:u w:val="single"/>
        </w:rPr>
        <w:t>海南</w:t>
      </w:r>
      <w:r w:rsidR="00A55DB8">
        <w:rPr>
          <w:rFonts w:hAnsi="仿宋" w:cs="仿宋" w:hint="eastAsia"/>
          <w:szCs w:val="32"/>
          <w:u w:val="single"/>
        </w:rPr>
        <w:t>省应急管理厅</w:t>
      </w:r>
      <w:r w:rsidR="00D70B75">
        <w:rPr>
          <w:rFonts w:hAnsi="仿宋" w:cs="仿宋" w:hint="eastAsia"/>
          <w:szCs w:val="32"/>
          <w:u w:val="single"/>
        </w:rPr>
        <w:t xml:space="preserve">   </w:t>
      </w:r>
    </w:p>
    <w:p w:rsidR="00D422EA" w:rsidRPr="003A404D" w:rsidRDefault="00D422EA" w:rsidP="001E2C1F">
      <w:pPr>
        <w:spacing w:line="578" w:lineRule="exact"/>
        <w:ind w:left="1600" w:hangingChars="500" w:hanging="1600"/>
        <w:rPr>
          <w:rFonts w:hAnsi="仿宋" w:cs="仿宋"/>
          <w:szCs w:val="32"/>
        </w:rPr>
      </w:pPr>
      <w:r w:rsidRPr="003A404D">
        <w:rPr>
          <w:rFonts w:hAnsi="仿宋" w:cs="仿宋"/>
          <w:szCs w:val="32"/>
        </w:rPr>
        <w:t xml:space="preserve">     </w:t>
      </w:r>
      <w:r w:rsidRPr="003A404D">
        <w:rPr>
          <w:rFonts w:hAnsi="仿宋" w:cs="仿宋" w:hint="eastAsia"/>
          <w:szCs w:val="32"/>
        </w:rPr>
        <w:t>评价时间：</w:t>
      </w:r>
      <w:r w:rsidRPr="003A404D">
        <w:rPr>
          <w:rFonts w:hAnsi="仿宋" w:cs="仿宋"/>
          <w:szCs w:val="32"/>
        </w:rPr>
        <w:t xml:space="preserve"> </w:t>
      </w:r>
      <w:r w:rsidR="00A55DB8">
        <w:rPr>
          <w:rFonts w:hAnsi="仿宋" w:cs="仿宋"/>
          <w:szCs w:val="32"/>
          <w:u w:val="single"/>
        </w:rPr>
        <w:t>201</w:t>
      </w:r>
      <w:r w:rsidR="00A55DB8">
        <w:rPr>
          <w:rFonts w:hAnsi="仿宋" w:cs="仿宋" w:hint="eastAsia"/>
          <w:szCs w:val="32"/>
          <w:u w:val="single"/>
        </w:rPr>
        <w:t>9</w:t>
      </w:r>
      <w:r w:rsidRPr="003A404D">
        <w:rPr>
          <w:rFonts w:hAnsi="仿宋" w:cs="仿宋" w:hint="eastAsia"/>
          <w:szCs w:val="32"/>
          <w:u w:val="single"/>
        </w:rPr>
        <w:t>年</w:t>
      </w:r>
      <w:r w:rsidR="007D0CDC">
        <w:rPr>
          <w:rFonts w:hAnsi="仿宋" w:cs="仿宋" w:hint="eastAsia"/>
          <w:szCs w:val="32"/>
          <w:u w:val="single"/>
        </w:rPr>
        <w:t>6</w:t>
      </w:r>
      <w:r w:rsidRPr="003A404D">
        <w:rPr>
          <w:rFonts w:hAnsi="仿宋" w:cs="仿宋" w:hint="eastAsia"/>
          <w:szCs w:val="32"/>
          <w:u w:val="single"/>
        </w:rPr>
        <w:t>月</w:t>
      </w:r>
      <w:r w:rsidR="000713AD">
        <w:rPr>
          <w:rFonts w:hAnsi="仿宋" w:cs="仿宋" w:hint="eastAsia"/>
          <w:szCs w:val="32"/>
          <w:u w:val="single"/>
        </w:rPr>
        <w:t>15</w:t>
      </w:r>
      <w:r w:rsidRPr="003A404D">
        <w:rPr>
          <w:rFonts w:hAnsi="仿宋" w:cs="仿宋" w:hint="eastAsia"/>
          <w:szCs w:val="32"/>
          <w:u w:val="single"/>
        </w:rPr>
        <w:t>日至</w:t>
      </w:r>
      <w:r w:rsidR="00A55DB8">
        <w:rPr>
          <w:rFonts w:hAnsi="仿宋" w:cs="仿宋"/>
          <w:szCs w:val="32"/>
          <w:u w:val="single"/>
        </w:rPr>
        <w:t>201</w:t>
      </w:r>
      <w:r w:rsidR="00A55DB8">
        <w:rPr>
          <w:rFonts w:hAnsi="仿宋" w:cs="仿宋" w:hint="eastAsia"/>
          <w:szCs w:val="32"/>
          <w:u w:val="single"/>
        </w:rPr>
        <w:t>9</w:t>
      </w:r>
      <w:r w:rsidRPr="003A404D">
        <w:rPr>
          <w:rFonts w:hAnsi="仿宋" w:cs="仿宋" w:hint="eastAsia"/>
          <w:szCs w:val="32"/>
          <w:u w:val="single"/>
        </w:rPr>
        <w:t>年</w:t>
      </w:r>
      <w:r w:rsidR="000713AD">
        <w:rPr>
          <w:rFonts w:hAnsi="仿宋" w:cs="仿宋" w:hint="eastAsia"/>
          <w:szCs w:val="32"/>
          <w:u w:val="single"/>
        </w:rPr>
        <w:t>6</w:t>
      </w:r>
      <w:r w:rsidRPr="003A404D">
        <w:rPr>
          <w:rFonts w:hAnsi="仿宋" w:cs="仿宋" w:hint="eastAsia"/>
          <w:szCs w:val="32"/>
          <w:u w:val="single"/>
        </w:rPr>
        <w:t>月</w:t>
      </w:r>
      <w:r w:rsidR="000713AD">
        <w:rPr>
          <w:rFonts w:hAnsi="仿宋" w:cs="仿宋" w:hint="eastAsia"/>
          <w:szCs w:val="32"/>
          <w:u w:val="single"/>
        </w:rPr>
        <w:t>30</w:t>
      </w:r>
      <w:r w:rsidRPr="003A404D">
        <w:rPr>
          <w:rFonts w:hAnsi="仿宋" w:cs="仿宋" w:hint="eastAsia"/>
          <w:szCs w:val="32"/>
          <w:u w:val="single"/>
        </w:rPr>
        <w:t>日</w:t>
      </w:r>
    </w:p>
    <w:p w:rsidR="00D422EA" w:rsidRPr="003A404D" w:rsidRDefault="00D422EA" w:rsidP="001E2C1F">
      <w:pPr>
        <w:spacing w:line="578" w:lineRule="exact"/>
        <w:ind w:left="1600" w:hangingChars="500" w:hanging="1600"/>
        <w:rPr>
          <w:rFonts w:hAnsi="仿宋" w:cs="仿宋"/>
          <w:szCs w:val="32"/>
          <w:u w:val="single"/>
        </w:rPr>
      </w:pPr>
      <w:r w:rsidRPr="003A404D">
        <w:rPr>
          <w:rFonts w:hAnsi="仿宋" w:cs="仿宋"/>
          <w:szCs w:val="32"/>
        </w:rPr>
        <w:t xml:space="preserve">     </w:t>
      </w:r>
      <w:r w:rsidRPr="003A404D">
        <w:rPr>
          <w:rFonts w:hAnsi="仿宋" w:cs="仿宋" w:hint="eastAsia"/>
          <w:szCs w:val="32"/>
        </w:rPr>
        <w:t>组织方式：</w:t>
      </w:r>
      <w:r w:rsidRPr="003A404D">
        <w:rPr>
          <w:rFonts w:hAnsi="仿宋" w:cs="仿宋" w:hint="eastAsia"/>
          <w:spacing w:val="-20"/>
          <w:szCs w:val="32"/>
          <w:u w:val="single"/>
        </w:rPr>
        <w:t>□</w:t>
      </w:r>
      <w:r w:rsidRPr="003A404D">
        <w:rPr>
          <w:rFonts w:hAnsi="仿宋" w:cs="仿宋" w:hint="eastAsia"/>
          <w:szCs w:val="32"/>
          <w:u w:val="single"/>
        </w:rPr>
        <w:t>财政部门</w:t>
      </w:r>
      <w:r w:rsidRPr="003A404D">
        <w:rPr>
          <w:rFonts w:hAnsi="仿宋" w:cs="仿宋"/>
          <w:szCs w:val="32"/>
          <w:u w:val="single"/>
        </w:rPr>
        <w:t xml:space="preserve"> </w:t>
      </w:r>
      <w:r w:rsidR="007D0CDC">
        <w:rPr>
          <w:rFonts w:hAnsi="仿宋" w:cs="仿宋"/>
          <w:szCs w:val="32"/>
        </w:rPr>
        <w:t xml:space="preserve"> </w:t>
      </w:r>
      <w:r w:rsidRPr="003A404D">
        <w:rPr>
          <w:rFonts w:hAnsi="仿宋" w:cs="仿宋"/>
          <w:szCs w:val="32"/>
        </w:rPr>
        <w:t xml:space="preserve"> </w:t>
      </w:r>
      <w:r>
        <w:rPr>
          <w:rFonts w:ascii="宋体" w:eastAsia="宋体" w:hAnsi="宋体" w:hint="eastAsia"/>
          <w:sz w:val="21"/>
          <w:szCs w:val="21"/>
        </w:rPr>
        <w:t>√</w:t>
      </w:r>
      <w:r w:rsidRPr="003A404D">
        <w:rPr>
          <w:rFonts w:hAnsi="仿宋" w:cs="仿宋" w:hint="eastAsia"/>
          <w:spacing w:val="-20"/>
          <w:szCs w:val="32"/>
          <w:u w:val="single"/>
        </w:rPr>
        <w:t>□</w:t>
      </w:r>
      <w:r w:rsidRPr="003A404D">
        <w:rPr>
          <w:rFonts w:hAnsi="仿宋" w:cs="仿宋" w:hint="eastAsia"/>
          <w:szCs w:val="32"/>
          <w:u w:val="single"/>
        </w:rPr>
        <w:t>主管部门</w:t>
      </w:r>
      <w:r w:rsidRPr="003A404D">
        <w:rPr>
          <w:rFonts w:hAnsi="仿宋" w:cs="仿宋"/>
          <w:szCs w:val="32"/>
        </w:rPr>
        <w:t xml:space="preserve">    </w:t>
      </w:r>
      <w:r w:rsidRPr="003A404D">
        <w:rPr>
          <w:rFonts w:hAnsi="仿宋" w:cs="仿宋" w:hint="eastAsia"/>
          <w:spacing w:val="-20"/>
          <w:szCs w:val="32"/>
          <w:u w:val="single"/>
        </w:rPr>
        <w:t>□</w:t>
      </w:r>
      <w:r w:rsidRPr="003A404D">
        <w:rPr>
          <w:rFonts w:hAnsi="仿宋" w:cs="仿宋" w:hint="eastAsia"/>
          <w:szCs w:val="32"/>
          <w:u w:val="single"/>
        </w:rPr>
        <w:t>项目单位</w:t>
      </w:r>
    </w:p>
    <w:p w:rsidR="00D422EA" w:rsidRPr="003A404D" w:rsidRDefault="00D422EA" w:rsidP="001E2C1F">
      <w:pPr>
        <w:spacing w:line="578" w:lineRule="exact"/>
        <w:ind w:left="1600" w:hangingChars="500" w:hanging="1600"/>
        <w:rPr>
          <w:rFonts w:hAnsi="仿宋" w:cs="仿宋"/>
          <w:szCs w:val="32"/>
        </w:rPr>
      </w:pPr>
      <w:r w:rsidRPr="003A404D">
        <w:rPr>
          <w:rFonts w:hAnsi="仿宋" w:cs="仿宋"/>
          <w:szCs w:val="32"/>
        </w:rPr>
        <w:t xml:space="preserve">     </w:t>
      </w:r>
      <w:r w:rsidRPr="003A404D">
        <w:rPr>
          <w:rFonts w:hAnsi="仿宋" w:cs="仿宋" w:hint="eastAsia"/>
          <w:szCs w:val="32"/>
        </w:rPr>
        <w:t>评价机构：</w:t>
      </w:r>
      <w:r w:rsidRPr="003A404D">
        <w:rPr>
          <w:rFonts w:hAnsi="仿宋" w:cs="仿宋" w:hint="eastAsia"/>
          <w:spacing w:val="-20"/>
          <w:szCs w:val="32"/>
          <w:u w:val="single"/>
        </w:rPr>
        <w:t>□</w:t>
      </w:r>
      <w:r w:rsidRPr="003A404D">
        <w:rPr>
          <w:rFonts w:hAnsi="仿宋" w:cs="仿宋" w:hint="eastAsia"/>
          <w:szCs w:val="32"/>
          <w:u w:val="single"/>
        </w:rPr>
        <w:t>中介机构</w:t>
      </w:r>
      <w:r w:rsidRPr="003A404D">
        <w:rPr>
          <w:rFonts w:hAnsi="仿宋" w:cs="仿宋"/>
          <w:szCs w:val="32"/>
          <w:u w:val="single"/>
        </w:rPr>
        <w:t xml:space="preserve"> </w:t>
      </w:r>
      <w:r w:rsidRPr="003A404D">
        <w:rPr>
          <w:rFonts w:hAnsi="仿宋" w:cs="仿宋"/>
          <w:szCs w:val="32"/>
        </w:rPr>
        <w:t xml:space="preserve">  </w:t>
      </w:r>
      <w:r w:rsidRPr="003A404D">
        <w:rPr>
          <w:rFonts w:hAnsi="仿宋" w:cs="仿宋" w:hint="eastAsia"/>
          <w:spacing w:val="-20"/>
          <w:szCs w:val="32"/>
          <w:u w:val="single"/>
        </w:rPr>
        <w:t>□</w:t>
      </w:r>
      <w:r w:rsidRPr="003A404D">
        <w:rPr>
          <w:rFonts w:hAnsi="仿宋" w:cs="仿宋" w:hint="eastAsia"/>
          <w:szCs w:val="32"/>
          <w:u w:val="single"/>
        </w:rPr>
        <w:t>专家组</w:t>
      </w:r>
      <w:r w:rsidRPr="003A404D">
        <w:rPr>
          <w:rFonts w:hAnsi="仿宋" w:cs="仿宋"/>
          <w:szCs w:val="32"/>
          <w:u w:val="single"/>
        </w:rPr>
        <w:t xml:space="preserve"> </w:t>
      </w:r>
      <w:r w:rsidRPr="003A404D">
        <w:rPr>
          <w:rFonts w:hAnsi="仿宋" w:cs="仿宋"/>
          <w:szCs w:val="32"/>
        </w:rPr>
        <w:t xml:space="preserve">  </w:t>
      </w:r>
      <w:r>
        <w:rPr>
          <w:rFonts w:ascii="宋体" w:eastAsia="宋体" w:hAnsi="宋体" w:hint="eastAsia"/>
          <w:sz w:val="21"/>
          <w:szCs w:val="21"/>
        </w:rPr>
        <w:t>√</w:t>
      </w:r>
      <w:r w:rsidRPr="003A404D">
        <w:rPr>
          <w:rFonts w:hAnsi="仿宋" w:cs="仿宋" w:hint="eastAsia"/>
          <w:spacing w:val="-20"/>
          <w:szCs w:val="32"/>
          <w:u w:val="single"/>
        </w:rPr>
        <w:t>□</w:t>
      </w:r>
      <w:r w:rsidRPr="003A404D">
        <w:rPr>
          <w:rFonts w:hAnsi="仿宋" w:cs="仿宋" w:hint="eastAsia"/>
          <w:szCs w:val="32"/>
          <w:u w:val="single"/>
        </w:rPr>
        <w:t>项目单位评价组</w:t>
      </w:r>
    </w:p>
    <w:p w:rsidR="00D422EA" w:rsidRPr="003A404D" w:rsidRDefault="00D422EA" w:rsidP="001E2C1F">
      <w:pPr>
        <w:spacing w:line="578" w:lineRule="exact"/>
        <w:ind w:left="1600" w:hangingChars="500" w:hanging="1600"/>
        <w:rPr>
          <w:rFonts w:hAnsi="仿宋" w:cs="仿宋"/>
          <w:szCs w:val="32"/>
        </w:rPr>
      </w:pPr>
    </w:p>
    <w:p w:rsidR="00D422EA" w:rsidRPr="003A404D" w:rsidRDefault="00D422EA" w:rsidP="001E2C1F">
      <w:pPr>
        <w:spacing w:line="578" w:lineRule="exact"/>
        <w:rPr>
          <w:rFonts w:hAnsi="仿宋" w:cs="仿宋"/>
          <w:szCs w:val="32"/>
        </w:rPr>
      </w:pPr>
    </w:p>
    <w:p w:rsidR="00D422EA" w:rsidRPr="003A404D" w:rsidRDefault="00D422EA" w:rsidP="001E2C1F">
      <w:pPr>
        <w:spacing w:line="578" w:lineRule="exact"/>
        <w:rPr>
          <w:rFonts w:hAnsi="仿宋" w:cs="仿宋"/>
          <w:szCs w:val="32"/>
        </w:rPr>
      </w:pPr>
    </w:p>
    <w:p w:rsidR="00D422EA" w:rsidRPr="003A404D" w:rsidRDefault="00D422EA" w:rsidP="001E2C1F">
      <w:pPr>
        <w:spacing w:line="578" w:lineRule="exact"/>
        <w:ind w:left="1600" w:hangingChars="500" w:hanging="1600"/>
        <w:rPr>
          <w:rFonts w:hAnsi="仿宋" w:cs="仿宋"/>
          <w:szCs w:val="32"/>
        </w:rPr>
      </w:pPr>
      <w:r w:rsidRPr="003A404D">
        <w:rPr>
          <w:rFonts w:hAnsi="仿宋" w:cs="仿宋"/>
          <w:szCs w:val="32"/>
        </w:rPr>
        <w:t xml:space="preserve">             </w:t>
      </w:r>
    </w:p>
    <w:p w:rsidR="00D422EA" w:rsidRPr="003A404D" w:rsidRDefault="00D422EA" w:rsidP="001E2C1F">
      <w:pPr>
        <w:spacing w:line="578" w:lineRule="exact"/>
        <w:ind w:left="1600" w:hangingChars="500" w:hanging="1600"/>
        <w:rPr>
          <w:rFonts w:hAnsi="仿宋" w:cs="仿宋"/>
          <w:szCs w:val="32"/>
        </w:rPr>
      </w:pPr>
    </w:p>
    <w:p w:rsidR="00D422EA" w:rsidRPr="007D0CDC" w:rsidRDefault="00CD0617" w:rsidP="001E2C1F">
      <w:pPr>
        <w:spacing w:line="578" w:lineRule="exact"/>
        <w:ind w:left="1600" w:hangingChars="500" w:hanging="1600"/>
        <w:rPr>
          <w:rFonts w:hAnsi="仿宋" w:cs="仿宋"/>
          <w:szCs w:val="32"/>
        </w:rPr>
      </w:pPr>
      <w:r>
        <w:rPr>
          <w:rFonts w:hAnsi="仿宋" w:cs="仿宋"/>
          <w:szCs w:val="32"/>
        </w:rPr>
        <w:t xml:space="preserve">        </w:t>
      </w:r>
      <w:r w:rsidR="007D0CDC">
        <w:rPr>
          <w:rFonts w:hAnsi="仿宋" w:cs="仿宋"/>
          <w:szCs w:val="32"/>
        </w:rPr>
        <w:t xml:space="preserve"> </w:t>
      </w:r>
      <w:r w:rsidR="00D422EA" w:rsidRPr="003A404D">
        <w:rPr>
          <w:rFonts w:hAnsi="仿宋" w:cs="仿宋" w:hint="eastAsia"/>
          <w:szCs w:val="32"/>
        </w:rPr>
        <w:t>评价单位（盖章）：</w:t>
      </w:r>
      <w:r w:rsidR="007D0CDC" w:rsidRPr="007D0CDC">
        <w:rPr>
          <w:rFonts w:hAnsi="仿宋" w:cs="仿宋" w:hint="eastAsia"/>
          <w:szCs w:val="32"/>
        </w:rPr>
        <w:t>海南省</w:t>
      </w:r>
      <w:r w:rsidR="00BE7776">
        <w:rPr>
          <w:rFonts w:hAnsi="仿宋" w:cs="仿宋" w:hint="eastAsia"/>
          <w:szCs w:val="32"/>
        </w:rPr>
        <w:t>应急管理厅</w:t>
      </w:r>
      <w:r w:rsidR="007D0CDC" w:rsidRPr="007D0CDC">
        <w:rPr>
          <w:rFonts w:hAnsi="仿宋" w:cs="仿宋"/>
          <w:szCs w:val="32"/>
        </w:rPr>
        <w:t xml:space="preserve">  </w:t>
      </w:r>
    </w:p>
    <w:p w:rsidR="00D422EA" w:rsidRPr="003A404D" w:rsidRDefault="00CD0617" w:rsidP="001E2C1F">
      <w:pPr>
        <w:spacing w:line="578" w:lineRule="exact"/>
        <w:ind w:left="1600" w:hangingChars="500" w:hanging="1600"/>
        <w:rPr>
          <w:rFonts w:hAnsi="仿宋" w:cs="仿宋"/>
          <w:szCs w:val="32"/>
        </w:rPr>
      </w:pPr>
      <w:r>
        <w:rPr>
          <w:rFonts w:hAnsi="仿宋" w:cs="仿宋"/>
          <w:szCs w:val="32"/>
        </w:rPr>
        <w:t xml:space="preserve">               </w:t>
      </w:r>
      <w:r w:rsidR="00D422EA" w:rsidRPr="003A404D">
        <w:rPr>
          <w:rFonts w:hAnsi="仿宋" w:cs="仿宋"/>
          <w:szCs w:val="32"/>
        </w:rPr>
        <w:t xml:space="preserve"> </w:t>
      </w:r>
      <w:r w:rsidR="00D422EA" w:rsidRPr="003A404D">
        <w:rPr>
          <w:rFonts w:hAnsi="仿宋" w:cs="仿宋" w:hint="eastAsia"/>
          <w:szCs w:val="32"/>
        </w:rPr>
        <w:t>上报时间：</w:t>
      </w:r>
      <w:r w:rsidR="001B7009">
        <w:rPr>
          <w:rFonts w:hAnsi="仿宋" w:cs="仿宋"/>
          <w:szCs w:val="32"/>
        </w:rPr>
        <w:t>201</w:t>
      </w:r>
      <w:r w:rsidR="001B7009">
        <w:rPr>
          <w:rFonts w:hAnsi="仿宋" w:cs="仿宋" w:hint="eastAsia"/>
          <w:szCs w:val="32"/>
        </w:rPr>
        <w:t>9</w:t>
      </w:r>
      <w:r w:rsidR="007D0CDC">
        <w:rPr>
          <w:rFonts w:hAnsi="仿宋" w:cs="仿宋"/>
          <w:szCs w:val="32"/>
        </w:rPr>
        <w:t>年7月</w:t>
      </w:r>
      <w:r w:rsidR="000713AD">
        <w:rPr>
          <w:rFonts w:hAnsi="仿宋" w:cs="仿宋" w:hint="eastAsia"/>
          <w:szCs w:val="32"/>
        </w:rPr>
        <w:t>2</w:t>
      </w:r>
      <w:r w:rsidR="007D0CDC">
        <w:rPr>
          <w:rFonts w:hAnsi="仿宋" w:cs="仿宋"/>
          <w:szCs w:val="32"/>
        </w:rPr>
        <w:t>日</w:t>
      </w:r>
    </w:p>
    <w:p w:rsidR="00D422EA" w:rsidRDefault="00D422EA" w:rsidP="001E2C1F">
      <w:pPr>
        <w:tabs>
          <w:tab w:val="left" w:pos="720"/>
          <w:tab w:val="left" w:pos="3600"/>
        </w:tabs>
        <w:spacing w:line="578" w:lineRule="exact"/>
        <w:jc w:val="left"/>
        <w:rPr>
          <w:rFonts w:hAnsi="仿宋" w:cs="仿宋"/>
          <w:szCs w:val="32"/>
        </w:rPr>
      </w:pPr>
    </w:p>
    <w:p w:rsidR="00D422EA" w:rsidRDefault="00D422EA" w:rsidP="001E2C1F">
      <w:pPr>
        <w:tabs>
          <w:tab w:val="left" w:pos="720"/>
          <w:tab w:val="left" w:pos="3600"/>
        </w:tabs>
        <w:spacing w:line="578" w:lineRule="exact"/>
        <w:jc w:val="left"/>
        <w:rPr>
          <w:rFonts w:hAnsi="仿宋" w:cs="仿宋"/>
          <w:szCs w:val="32"/>
        </w:rPr>
      </w:pPr>
    </w:p>
    <w:p w:rsidR="00D422EA" w:rsidRPr="009D3E9A" w:rsidRDefault="00D422EA" w:rsidP="001E2C1F">
      <w:pPr>
        <w:tabs>
          <w:tab w:val="left" w:pos="720"/>
          <w:tab w:val="left" w:pos="3600"/>
        </w:tabs>
        <w:spacing w:line="578" w:lineRule="exact"/>
        <w:jc w:val="left"/>
        <w:rPr>
          <w:rFonts w:ascii="黑体" w:eastAsia="黑体" w:hAnsi="仿宋_GB2312" w:cs="仿宋_GB2312"/>
          <w:szCs w:val="32"/>
        </w:rPr>
      </w:pPr>
    </w:p>
    <w:p w:rsidR="00D422EA" w:rsidRPr="003A404D" w:rsidRDefault="00D422EA" w:rsidP="001E2C1F">
      <w:pPr>
        <w:tabs>
          <w:tab w:val="left" w:pos="720"/>
          <w:tab w:val="left" w:pos="3600"/>
        </w:tabs>
        <w:spacing w:line="578" w:lineRule="exact"/>
        <w:jc w:val="left"/>
        <w:rPr>
          <w:rFonts w:hAnsi="仿宋_GB2312" w:cs="仿宋_GB2312"/>
          <w:b/>
          <w:bCs/>
          <w:szCs w:val="32"/>
        </w:rPr>
      </w:pPr>
    </w:p>
    <w:p w:rsidR="00D422EA" w:rsidRPr="009D3E9A" w:rsidRDefault="00D422EA" w:rsidP="001E2C1F">
      <w:pPr>
        <w:pStyle w:val="a3"/>
        <w:spacing w:line="578" w:lineRule="exact"/>
        <w:ind w:firstLineChars="0" w:firstLine="0"/>
        <w:jc w:val="center"/>
        <w:rPr>
          <w:rFonts w:ascii="黑体" w:eastAsia="黑体" w:hAnsi="宋体"/>
          <w:b/>
          <w:bCs/>
          <w:sz w:val="44"/>
          <w:szCs w:val="44"/>
        </w:rPr>
      </w:pPr>
      <w:r w:rsidRPr="009D3E9A">
        <w:rPr>
          <w:rFonts w:ascii="黑体" w:eastAsia="黑体" w:hAnsi="宋体" w:hint="eastAsia"/>
          <w:b/>
          <w:bCs/>
          <w:sz w:val="44"/>
          <w:szCs w:val="44"/>
        </w:rPr>
        <w:t>项目绩效目标表</w:t>
      </w:r>
    </w:p>
    <w:p w:rsidR="00D422EA" w:rsidRPr="009D3E9A" w:rsidRDefault="00D422EA" w:rsidP="001E2C1F">
      <w:pPr>
        <w:tabs>
          <w:tab w:val="left" w:pos="720"/>
          <w:tab w:val="left" w:pos="2240"/>
          <w:tab w:val="left" w:pos="3600"/>
        </w:tabs>
        <w:spacing w:line="578" w:lineRule="exact"/>
        <w:jc w:val="left"/>
        <w:rPr>
          <w:rFonts w:ascii="宋体" w:eastAsia="宋体" w:hAnsi="宋体"/>
          <w:b/>
          <w:bCs/>
          <w:sz w:val="24"/>
        </w:rPr>
      </w:pPr>
      <w:r w:rsidRPr="009D3E9A">
        <w:rPr>
          <w:rFonts w:ascii="宋体" w:eastAsia="宋体" w:hAnsi="宋体" w:hint="eastAsia"/>
          <w:b/>
          <w:bCs/>
          <w:sz w:val="24"/>
        </w:rPr>
        <w:t>项目名称：</w:t>
      </w:r>
      <w:r>
        <w:rPr>
          <w:rFonts w:ascii="宋体" w:eastAsia="宋体" w:hAnsi="宋体" w:hint="eastAsia"/>
          <w:b/>
          <w:bCs/>
          <w:sz w:val="24"/>
        </w:rPr>
        <w:t>综合事务</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1934"/>
        <w:gridCol w:w="1877"/>
        <w:gridCol w:w="882"/>
        <w:gridCol w:w="853"/>
        <w:gridCol w:w="840"/>
        <w:gridCol w:w="1208"/>
      </w:tblGrid>
      <w:tr w:rsidR="00D422EA" w:rsidRPr="009D3E9A" w:rsidTr="002204C9">
        <w:trPr>
          <w:trHeight w:val="709"/>
          <w:jc w:val="center"/>
        </w:trPr>
        <w:tc>
          <w:tcPr>
            <w:tcW w:w="1291" w:type="dxa"/>
            <w:vMerge w:val="restart"/>
            <w:vAlign w:val="center"/>
          </w:tcPr>
          <w:p w:rsidR="00D422EA" w:rsidRPr="009D3E9A" w:rsidRDefault="00D422EA" w:rsidP="00B85CE3">
            <w:pPr>
              <w:tabs>
                <w:tab w:val="left" w:pos="720"/>
                <w:tab w:val="left" w:pos="3600"/>
              </w:tabs>
              <w:spacing w:line="578" w:lineRule="exact"/>
              <w:jc w:val="center"/>
              <w:rPr>
                <w:rFonts w:ascii="宋体" w:eastAsia="宋体" w:hAnsi="宋体"/>
                <w:b/>
                <w:sz w:val="24"/>
              </w:rPr>
            </w:pPr>
            <w:r w:rsidRPr="009D3E9A">
              <w:rPr>
                <w:rFonts w:ascii="宋体" w:eastAsia="宋体" w:hAnsi="宋体" w:hint="eastAsia"/>
                <w:b/>
                <w:sz w:val="24"/>
              </w:rPr>
              <w:t>指标类型</w:t>
            </w:r>
          </w:p>
        </w:tc>
        <w:tc>
          <w:tcPr>
            <w:tcW w:w="1934" w:type="dxa"/>
            <w:vMerge w:val="restart"/>
            <w:vAlign w:val="center"/>
          </w:tcPr>
          <w:p w:rsidR="00D422EA" w:rsidRPr="009D3E9A" w:rsidRDefault="00D422EA" w:rsidP="00B85CE3">
            <w:pPr>
              <w:tabs>
                <w:tab w:val="left" w:pos="720"/>
                <w:tab w:val="left" w:pos="3600"/>
              </w:tabs>
              <w:spacing w:line="578" w:lineRule="exact"/>
              <w:jc w:val="center"/>
              <w:rPr>
                <w:rFonts w:ascii="宋体" w:eastAsia="宋体" w:hAnsi="宋体"/>
                <w:b/>
                <w:sz w:val="24"/>
              </w:rPr>
            </w:pPr>
            <w:r w:rsidRPr="009D3E9A">
              <w:rPr>
                <w:rFonts w:ascii="宋体" w:eastAsia="宋体" w:hAnsi="宋体" w:hint="eastAsia"/>
                <w:b/>
                <w:sz w:val="24"/>
              </w:rPr>
              <w:t>指标名称</w:t>
            </w:r>
          </w:p>
        </w:tc>
        <w:tc>
          <w:tcPr>
            <w:tcW w:w="1877" w:type="dxa"/>
            <w:vMerge w:val="restart"/>
            <w:vAlign w:val="center"/>
          </w:tcPr>
          <w:p w:rsidR="00D422EA" w:rsidRPr="009D3E9A" w:rsidRDefault="00D422EA" w:rsidP="00B85CE3">
            <w:pPr>
              <w:tabs>
                <w:tab w:val="left" w:pos="720"/>
                <w:tab w:val="left" w:pos="3600"/>
              </w:tabs>
              <w:spacing w:line="578" w:lineRule="exact"/>
              <w:jc w:val="center"/>
              <w:rPr>
                <w:rFonts w:ascii="宋体" w:eastAsia="宋体" w:hAnsi="宋体"/>
                <w:b/>
                <w:sz w:val="24"/>
              </w:rPr>
            </w:pPr>
            <w:r w:rsidRPr="009D3E9A">
              <w:rPr>
                <w:rFonts w:ascii="宋体" w:eastAsia="宋体" w:hAnsi="宋体" w:hint="eastAsia"/>
                <w:b/>
                <w:sz w:val="24"/>
              </w:rPr>
              <w:t>绩效目标</w:t>
            </w:r>
          </w:p>
        </w:tc>
        <w:tc>
          <w:tcPr>
            <w:tcW w:w="3783" w:type="dxa"/>
            <w:gridSpan w:val="4"/>
          </w:tcPr>
          <w:p w:rsidR="00D422EA" w:rsidRPr="009D3E9A" w:rsidRDefault="00D422EA" w:rsidP="00B85CE3">
            <w:pPr>
              <w:tabs>
                <w:tab w:val="left" w:pos="720"/>
                <w:tab w:val="left" w:pos="3600"/>
              </w:tabs>
              <w:spacing w:line="578" w:lineRule="exact"/>
              <w:jc w:val="center"/>
              <w:rPr>
                <w:rFonts w:ascii="宋体" w:eastAsia="宋体" w:hAnsi="宋体"/>
                <w:b/>
                <w:sz w:val="24"/>
              </w:rPr>
            </w:pPr>
            <w:r w:rsidRPr="009D3E9A">
              <w:rPr>
                <w:rFonts w:ascii="宋体" w:eastAsia="宋体" w:hAnsi="宋体" w:hint="eastAsia"/>
                <w:b/>
                <w:sz w:val="24"/>
              </w:rPr>
              <w:t>绩效标准</w:t>
            </w:r>
          </w:p>
        </w:tc>
      </w:tr>
      <w:tr w:rsidR="00D422EA" w:rsidRPr="009D3E9A" w:rsidTr="002204C9">
        <w:trPr>
          <w:trHeight w:val="709"/>
          <w:jc w:val="center"/>
        </w:trPr>
        <w:tc>
          <w:tcPr>
            <w:tcW w:w="1291" w:type="dxa"/>
            <w:vMerge/>
          </w:tcPr>
          <w:p w:rsidR="00D422EA" w:rsidRPr="009D3E9A" w:rsidRDefault="00D422EA" w:rsidP="00B85CE3">
            <w:pPr>
              <w:tabs>
                <w:tab w:val="left" w:pos="720"/>
                <w:tab w:val="left" w:pos="3600"/>
              </w:tabs>
              <w:spacing w:line="578" w:lineRule="exact"/>
              <w:jc w:val="center"/>
              <w:rPr>
                <w:rFonts w:ascii="宋体" w:eastAsia="宋体" w:hAnsi="宋体"/>
                <w:b/>
                <w:sz w:val="24"/>
              </w:rPr>
            </w:pPr>
          </w:p>
        </w:tc>
        <w:tc>
          <w:tcPr>
            <w:tcW w:w="1934" w:type="dxa"/>
            <w:vMerge/>
          </w:tcPr>
          <w:p w:rsidR="00D422EA" w:rsidRPr="009D3E9A" w:rsidRDefault="00D422EA" w:rsidP="00B85CE3">
            <w:pPr>
              <w:tabs>
                <w:tab w:val="left" w:pos="720"/>
                <w:tab w:val="left" w:pos="3600"/>
              </w:tabs>
              <w:spacing w:line="578" w:lineRule="exact"/>
              <w:jc w:val="center"/>
              <w:rPr>
                <w:rFonts w:ascii="宋体" w:eastAsia="宋体" w:hAnsi="宋体"/>
                <w:b/>
                <w:sz w:val="24"/>
              </w:rPr>
            </w:pPr>
          </w:p>
        </w:tc>
        <w:tc>
          <w:tcPr>
            <w:tcW w:w="1877" w:type="dxa"/>
            <w:vMerge/>
          </w:tcPr>
          <w:p w:rsidR="00D422EA" w:rsidRPr="009D3E9A" w:rsidRDefault="00D422EA" w:rsidP="00B85CE3">
            <w:pPr>
              <w:tabs>
                <w:tab w:val="left" w:pos="720"/>
                <w:tab w:val="left" w:pos="3600"/>
              </w:tabs>
              <w:spacing w:line="578" w:lineRule="exact"/>
              <w:jc w:val="center"/>
              <w:rPr>
                <w:rFonts w:ascii="宋体" w:eastAsia="宋体" w:hAnsi="宋体"/>
                <w:b/>
                <w:sz w:val="24"/>
              </w:rPr>
            </w:pPr>
          </w:p>
        </w:tc>
        <w:tc>
          <w:tcPr>
            <w:tcW w:w="882" w:type="dxa"/>
            <w:vAlign w:val="center"/>
          </w:tcPr>
          <w:p w:rsidR="00D422EA" w:rsidRPr="009D3E9A" w:rsidRDefault="00D422EA" w:rsidP="00B85CE3">
            <w:pPr>
              <w:tabs>
                <w:tab w:val="left" w:pos="720"/>
                <w:tab w:val="left" w:pos="3600"/>
              </w:tabs>
              <w:spacing w:line="578" w:lineRule="exact"/>
              <w:jc w:val="center"/>
              <w:rPr>
                <w:rFonts w:ascii="宋体" w:eastAsia="宋体" w:hAnsi="宋体"/>
                <w:b/>
                <w:sz w:val="24"/>
              </w:rPr>
            </w:pPr>
            <w:r w:rsidRPr="009D3E9A">
              <w:rPr>
                <w:rFonts w:ascii="宋体" w:eastAsia="宋体" w:hAnsi="宋体" w:hint="eastAsia"/>
                <w:b/>
                <w:sz w:val="24"/>
              </w:rPr>
              <w:t>优</w:t>
            </w:r>
          </w:p>
        </w:tc>
        <w:tc>
          <w:tcPr>
            <w:tcW w:w="853" w:type="dxa"/>
            <w:vAlign w:val="center"/>
          </w:tcPr>
          <w:p w:rsidR="00D422EA" w:rsidRPr="009D3E9A" w:rsidRDefault="00D422EA" w:rsidP="00B85CE3">
            <w:pPr>
              <w:tabs>
                <w:tab w:val="left" w:pos="720"/>
                <w:tab w:val="left" w:pos="3600"/>
              </w:tabs>
              <w:spacing w:line="578" w:lineRule="exact"/>
              <w:jc w:val="center"/>
              <w:rPr>
                <w:rFonts w:ascii="宋体" w:eastAsia="宋体" w:hAnsi="宋体"/>
                <w:b/>
                <w:sz w:val="24"/>
              </w:rPr>
            </w:pPr>
            <w:r w:rsidRPr="009D3E9A">
              <w:rPr>
                <w:rFonts w:ascii="宋体" w:eastAsia="宋体" w:hAnsi="宋体" w:hint="eastAsia"/>
                <w:b/>
                <w:sz w:val="24"/>
              </w:rPr>
              <w:t>良</w:t>
            </w:r>
          </w:p>
        </w:tc>
        <w:tc>
          <w:tcPr>
            <w:tcW w:w="840" w:type="dxa"/>
            <w:vAlign w:val="center"/>
          </w:tcPr>
          <w:p w:rsidR="00D422EA" w:rsidRPr="009D3E9A" w:rsidRDefault="00D422EA" w:rsidP="00B85CE3">
            <w:pPr>
              <w:tabs>
                <w:tab w:val="left" w:pos="720"/>
                <w:tab w:val="left" w:pos="3600"/>
              </w:tabs>
              <w:spacing w:line="578" w:lineRule="exact"/>
              <w:jc w:val="center"/>
              <w:rPr>
                <w:rFonts w:ascii="宋体" w:eastAsia="宋体" w:hAnsi="宋体"/>
                <w:b/>
                <w:sz w:val="24"/>
              </w:rPr>
            </w:pPr>
            <w:r w:rsidRPr="009D3E9A">
              <w:rPr>
                <w:rFonts w:ascii="宋体" w:eastAsia="宋体" w:hAnsi="宋体" w:hint="eastAsia"/>
                <w:b/>
                <w:sz w:val="24"/>
              </w:rPr>
              <w:t>中</w:t>
            </w:r>
          </w:p>
        </w:tc>
        <w:tc>
          <w:tcPr>
            <w:tcW w:w="1208" w:type="dxa"/>
            <w:vAlign w:val="center"/>
          </w:tcPr>
          <w:p w:rsidR="00D422EA" w:rsidRPr="009D3E9A" w:rsidRDefault="00D422EA" w:rsidP="00B85CE3">
            <w:pPr>
              <w:tabs>
                <w:tab w:val="left" w:pos="720"/>
                <w:tab w:val="left" w:pos="3600"/>
              </w:tabs>
              <w:spacing w:line="578" w:lineRule="exact"/>
              <w:jc w:val="center"/>
              <w:rPr>
                <w:rFonts w:ascii="宋体" w:eastAsia="宋体" w:hAnsi="宋体"/>
                <w:b/>
                <w:sz w:val="24"/>
              </w:rPr>
            </w:pPr>
            <w:r w:rsidRPr="009D3E9A">
              <w:rPr>
                <w:rFonts w:ascii="宋体" w:eastAsia="宋体" w:hAnsi="宋体" w:hint="eastAsia"/>
                <w:b/>
                <w:sz w:val="24"/>
              </w:rPr>
              <w:t>差</w:t>
            </w:r>
          </w:p>
        </w:tc>
      </w:tr>
      <w:tr w:rsidR="00D422EA" w:rsidRPr="009A5D0F" w:rsidTr="002204C9">
        <w:trPr>
          <w:trHeight w:val="709"/>
          <w:jc w:val="center"/>
        </w:trPr>
        <w:tc>
          <w:tcPr>
            <w:tcW w:w="1291" w:type="dxa"/>
            <w:vMerge w:val="restart"/>
            <w:vAlign w:val="center"/>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产出指标</w:t>
            </w:r>
          </w:p>
        </w:tc>
        <w:tc>
          <w:tcPr>
            <w:tcW w:w="1934" w:type="dxa"/>
            <w:vAlign w:val="center"/>
          </w:tcPr>
          <w:p w:rsidR="00D422EA" w:rsidRPr="009A5D0F" w:rsidRDefault="00D422EA" w:rsidP="009A5D0F">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 xml:space="preserve"> </w:t>
            </w:r>
            <w:r w:rsidR="007C59C9">
              <w:rPr>
                <w:rFonts w:ascii="宋体" w:eastAsia="宋体" w:hAnsi="宋体" w:hint="eastAsia"/>
                <w:b/>
                <w:sz w:val="24"/>
              </w:rPr>
              <w:t>督察</w:t>
            </w:r>
            <w:r w:rsidRPr="009A5D0F">
              <w:rPr>
                <w:rFonts w:ascii="宋体" w:eastAsia="宋体" w:hAnsi="宋体" w:hint="eastAsia"/>
                <w:b/>
                <w:sz w:val="24"/>
              </w:rPr>
              <w:t>覆盖范围</w:t>
            </w:r>
          </w:p>
        </w:tc>
        <w:tc>
          <w:tcPr>
            <w:tcW w:w="1877"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开展督查活动</w:t>
            </w:r>
            <w:r w:rsidRPr="009A5D0F">
              <w:rPr>
                <w:rFonts w:ascii="宋体" w:eastAsia="宋体" w:hAnsi="宋体"/>
                <w:b/>
                <w:sz w:val="24"/>
              </w:rPr>
              <w:t>4</w:t>
            </w:r>
            <w:r w:rsidRPr="009A5D0F">
              <w:rPr>
                <w:rFonts w:ascii="宋体" w:eastAsia="宋体" w:hAnsi="宋体" w:hint="eastAsia"/>
                <w:b/>
                <w:sz w:val="24"/>
              </w:rPr>
              <w:t>次以上</w:t>
            </w:r>
          </w:p>
        </w:tc>
        <w:tc>
          <w:tcPr>
            <w:tcW w:w="882"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4</w:t>
            </w:r>
          </w:p>
        </w:tc>
        <w:tc>
          <w:tcPr>
            <w:tcW w:w="853"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3</w:t>
            </w:r>
          </w:p>
        </w:tc>
        <w:tc>
          <w:tcPr>
            <w:tcW w:w="840"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2</w:t>
            </w:r>
          </w:p>
        </w:tc>
        <w:tc>
          <w:tcPr>
            <w:tcW w:w="1208"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1</w:t>
            </w:r>
          </w:p>
        </w:tc>
      </w:tr>
      <w:tr w:rsidR="00D422EA" w:rsidRPr="009A5D0F" w:rsidTr="002204C9">
        <w:trPr>
          <w:trHeight w:val="709"/>
          <w:jc w:val="center"/>
        </w:trPr>
        <w:tc>
          <w:tcPr>
            <w:tcW w:w="1291" w:type="dxa"/>
            <w:vMerge/>
            <w:vAlign w:val="center"/>
          </w:tcPr>
          <w:p w:rsidR="00D422EA" w:rsidRPr="009A5D0F" w:rsidRDefault="00D422EA" w:rsidP="00B85CE3">
            <w:pPr>
              <w:tabs>
                <w:tab w:val="left" w:pos="720"/>
                <w:tab w:val="left" w:pos="3600"/>
              </w:tabs>
              <w:spacing w:line="578" w:lineRule="exact"/>
              <w:jc w:val="center"/>
              <w:rPr>
                <w:rFonts w:ascii="宋体" w:eastAsia="宋体" w:hAnsi="宋体"/>
                <w:b/>
                <w:sz w:val="24"/>
              </w:rPr>
            </w:pPr>
          </w:p>
        </w:tc>
        <w:tc>
          <w:tcPr>
            <w:tcW w:w="1934" w:type="dxa"/>
            <w:vAlign w:val="center"/>
          </w:tcPr>
          <w:p w:rsidR="00D422EA" w:rsidRPr="009A5D0F" w:rsidRDefault="00D422EA" w:rsidP="009A5D0F">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 xml:space="preserve"> </w:t>
            </w:r>
            <w:r w:rsidRPr="009A5D0F">
              <w:rPr>
                <w:rFonts w:ascii="宋体" w:eastAsia="宋体" w:hAnsi="宋体" w:hint="eastAsia"/>
                <w:b/>
                <w:sz w:val="24"/>
              </w:rPr>
              <w:t>培训考核</w:t>
            </w:r>
            <w:r w:rsidR="009A5D0F">
              <w:rPr>
                <w:rFonts w:ascii="宋体" w:eastAsia="宋体" w:hAnsi="宋体" w:hint="eastAsia"/>
                <w:b/>
                <w:sz w:val="24"/>
              </w:rPr>
              <w:t xml:space="preserve">    </w:t>
            </w:r>
            <w:r w:rsidRPr="009A5D0F">
              <w:rPr>
                <w:rFonts w:ascii="宋体" w:eastAsia="宋体" w:hAnsi="宋体" w:hint="eastAsia"/>
                <w:b/>
                <w:sz w:val="24"/>
              </w:rPr>
              <w:t>合格率</w:t>
            </w:r>
          </w:p>
        </w:tc>
        <w:tc>
          <w:tcPr>
            <w:tcW w:w="1877"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培训考核合格率</w:t>
            </w:r>
            <w:r w:rsidRPr="009A5D0F">
              <w:rPr>
                <w:rFonts w:ascii="宋体" w:eastAsia="宋体" w:hAnsi="宋体"/>
                <w:b/>
                <w:sz w:val="24"/>
              </w:rPr>
              <w:t>90%</w:t>
            </w:r>
            <w:r w:rsidRPr="009A5D0F">
              <w:rPr>
                <w:rFonts w:ascii="宋体" w:eastAsia="宋体" w:hAnsi="宋体" w:hint="eastAsia"/>
                <w:b/>
                <w:sz w:val="24"/>
              </w:rPr>
              <w:t>以上</w:t>
            </w:r>
          </w:p>
        </w:tc>
        <w:tc>
          <w:tcPr>
            <w:tcW w:w="882"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w:t>
            </w:r>
            <w:r w:rsidRPr="009A5D0F">
              <w:rPr>
                <w:rFonts w:ascii="宋体" w:eastAsia="宋体" w:hAnsi="宋体"/>
                <w:b/>
                <w:sz w:val="24"/>
              </w:rPr>
              <w:t>90%</w:t>
            </w:r>
          </w:p>
        </w:tc>
        <w:tc>
          <w:tcPr>
            <w:tcW w:w="853"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90%</w:t>
            </w:r>
            <w:r w:rsidRPr="009A5D0F">
              <w:rPr>
                <w:rFonts w:ascii="宋体" w:eastAsia="宋体" w:hAnsi="宋体" w:hint="eastAsia"/>
                <w:b/>
                <w:sz w:val="24"/>
              </w:rPr>
              <w:t>＜≥</w:t>
            </w:r>
            <w:r w:rsidRPr="009A5D0F">
              <w:rPr>
                <w:rFonts w:ascii="宋体" w:eastAsia="宋体" w:hAnsi="宋体"/>
                <w:b/>
                <w:sz w:val="24"/>
              </w:rPr>
              <w:t>80%</w:t>
            </w:r>
          </w:p>
        </w:tc>
        <w:tc>
          <w:tcPr>
            <w:tcW w:w="840" w:type="dxa"/>
          </w:tcPr>
          <w:p w:rsidR="00D422EA" w:rsidRPr="009A5D0F" w:rsidRDefault="00D422EA" w:rsidP="0018692B">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80%</w:t>
            </w:r>
            <w:r w:rsidRPr="009A5D0F">
              <w:rPr>
                <w:rFonts w:ascii="宋体" w:eastAsia="宋体" w:hAnsi="宋体" w:hint="eastAsia"/>
                <w:b/>
                <w:sz w:val="24"/>
              </w:rPr>
              <w:t>＜≥</w:t>
            </w:r>
            <w:r w:rsidRPr="009A5D0F">
              <w:rPr>
                <w:rFonts w:ascii="宋体" w:eastAsia="宋体" w:hAnsi="宋体"/>
                <w:b/>
                <w:sz w:val="24"/>
              </w:rPr>
              <w:t>60%</w:t>
            </w:r>
          </w:p>
        </w:tc>
        <w:tc>
          <w:tcPr>
            <w:tcW w:w="1208"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w:t>
            </w:r>
            <w:r w:rsidRPr="009A5D0F">
              <w:rPr>
                <w:rFonts w:ascii="宋体" w:eastAsia="宋体" w:hAnsi="宋体"/>
                <w:b/>
                <w:sz w:val="24"/>
              </w:rPr>
              <w:t>60%</w:t>
            </w:r>
          </w:p>
        </w:tc>
      </w:tr>
      <w:tr w:rsidR="00D422EA" w:rsidRPr="009A5D0F" w:rsidTr="002204C9">
        <w:trPr>
          <w:trHeight w:val="709"/>
          <w:jc w:val="center"/>
        </w:trPr>
        <w:tc>
          <w:tcPr>
            <w:tcW w:w="1291" w:type="dxa"/>
            <w:vMerge/>
            <w:vAlign w:val="center"/>
          </w:tcPr>
          <w:p w:rsidR="00D422EA" w:rsidRPr="009A5D0F" w:rsidRDefault="00D422EA" w:rsidP="00B85CE3">
            <w:pPr>
              <w:tabs>
                <w:tab w:val="left" w:pos="720"/>
                <w:tab w:val="left" w:pos="3600"/>
              </w:tabs>
              <w:spacing w:line="578" w:lineRule="exact"/>
              <w:jc w:val="center"/>
              <w:rPr>
                <w:rFonts w:ascii="宋体" w:eastAsia="宋体" w:hAnsi="宋体"/>
                <w:b/>
                <w:sz w:val="24"/>
              </w:rPr>
            </w:pPr>
          </w:p>
        </w:tc>
        <w:tc>
          <w:tcPr>
            <w:tcW w:w="1934" w:type="dxa"/>
            <w:vAlign w:val="center"/>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培训人员</w:t>
            </w:r>
          </w:p>
        </w:tc>
        <w:tc>
          <w:tcPr>
            <w:tcW w:w="1877" w:type="dxa"/>
          </w:tcPr>
          <w:p w:rsidR="00D422EA" w:rsidRPr="009A5D0F" w:rsidRDefault="00D422EA" w:rsidP="0018692B">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培训各类人员</w:t>
            </w:r>
            <w:r w:rsidRPr="009A5D0F">
              <w:rPr>
                <w:rFonts w:ascii="宋体" w:eastAsia="宋体" w:hAnsi="宋体"/>
                <w:b/>
                <w:sz w:val="24"/>
              </w:rPr>
              <w:t>12000</w:t>
            </w:r>
            <w:r w:rsidRPr="009A5D0F">
              <w:rPr>
                <w:rFonts w:ascii="宋体" w:eastAsia="宋体" w:hAnsi="宋体" w:hint="eastAsia"/>
                <w:b/>
                <w:sz w:val="24"/>
              </w:rPr>
              <w:t>人以上</w:t>
            </w:r>
          </w:p>
        </w:tc>
        <w:tc>
          <w:tcPr>
            <w:tcW w:w="882" w:type="dxa"/>
          </w:tcPr>
          <w:p w:rsidR="00D422EA" w:rsidRPr="009A5D0F" w:rsidRDefault="00D422EA" w:rsidP="0018692B">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w:t>
            </w:r>
            <w:r w:rsidRPr="009A5D0F">
              <w:rPr>
                <w:rFonts w:ascii="宋体" w:eastAsia="宋体" w:hAnsi="宋体"/>
                <w:b/>
                <w:sz w:val="24"/>
              </w:rPr>
              <w:t>12000</w:t>
            </w:r>
          </w:p>
        </w:tc>
        <w:tc>
          <w:tcPr>
            <w:tcW w:w="853" w:type="dxa"/>
          </w:tcPr>
          <w:p w:rsidR="00D422EA" w:rsidRPr="009A5D0F" w:rsidRDefault="00D422EA" w:rsidP="0018692B">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12000</w:t>
            </w:r>
            <w:r w:rsidRPr="009A5D0F">
              <w:rPr>
                <w:rFonts w:ascii="宋体" w:eastAsia="宋体" w:hAnsi="宋体" w:hint="eastAsia"/>
                <w:b/>
                <w:sz w:val="24"/>
              </w:rPr>
              <w:t>＜≥</w:t>
            </w:r>
            <w:r w:rsidRPr="009A5D0F">
              <w:rPr>
                <w:rFonts w:ascii="宋体" w:eastAsia="宋体" w:hAnsi="宋体"/>
                <w:b/>
                <w:sz w:val="24"/>
              </w:rPr>
              <w:t>8000</w:t>
            </w:r>
          </w:p>
        </w:tc>
        <w:tc>
          <w:tcPr>
            <w:tcW w:w="840" w:type="dxa"/>
          </w:tcPr>
          <w:p w:rsidR="00D422EA" w:rsidRPr="009A5D0F" w:rsidRDefault="00D422EA" w:rsidP="0018692B">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8000</w:t>
            </w:r>
            <w:r w:rsidRPr="009A5D0F">
              <w:rPr>
                <w:rFonts w:ascii="宋体" w:eastAsia="宋体" w:hAnsi="宋体" w:hint="eastAsia"/>
                <w:b/>
                <w:sz w:val="24"/>
              </w:rPr>
              <w:t>＜≥</w:t>
            </w:r>
            <w:r w:rsidRPr="009A5D0F">
              <w:rPr>
                <w:rFonts w:ascii="宋体" w:eastAsia="宋体" w:hAnsi="宋体"/>
                <w:b/>
                <w:sz w:val="24"/>
              </w:rPr>
              <w:t>6000</w:t>
            </w:r>
          </w:p>
        </w:tc>
        <w:tc>
          <w:tcPr>
            <w:tcW w:w="1208"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w:t>
            </w:r>
            <w:r w:rsidRPr="009A5D0F">
              <w:rPr>
                <w:rFonts w:ascii="宋体" w:eastAsia="宋体" w:hAnsi="宋体"/>
                <w:b/>
                <w:sz w:val="24"/>
              </w:rPr>
              <w:t>6000</w:t>
            </w:r>
          </w:p>
        </w:tc>
      </w:tr>
      <w:tr w:rsidR="00D422EA" w:rsidRPr="009A5D0F" w:rsidTr="002204C9">
        <w:trPr>
          <w:trHeight w:val="709"/>
          <w:jc w:val="center"/>
        </w:trPr>
        <w:tc>
          <w:tcPr>
            <w:tcW w:w="1291" w:type="dxa"/>
            <w:vMerge/>
            <w:vAlign w:val="center"/>
          </w:tcPr>
          <w:p w:rsidR="00D422EA" w:rsidRPr="009A5D0F" w:rsidRDefault="00D422EA" w:rsidP="00B85CE3">
            <w:pPr>
              <w:tabs>
                <w:tab w:val="left" w:pos="720"/>
                <w:tab w:val="left" w:pos="3600"/>
              </w:tabs>
              <w:spacing w:line="578" w:lineRule="exact"/>
              <w:jc w:val="center"/>
              <w:rPr>
                <w:rFonts w:ascii="宋体" w:eastAsia="宋体" w:hAnsi="宋体"/>
                <w:b/>
                <w:sz w:val="24"/>
              </w:rPr>
            </w:pPr>
          </w:p>
        </w:tc>
        <w:tc>
          <w:tcPr>
            <w:tcW w:w="1934" w:type="dxa"/>
            <w:vAlign w:val="center"/>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隐患整改率</w:t>
            </w:r>
          </w:p>
        </w:tc>
        <w:tc>
          <w:tcPr>
            <w:tcW w:w="1877"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事故隐患整改率</w:t>
            </w:r>
            <w:r w:rsidRPr="009A5D0F">
              <w:rPr>
                <w:rFonts w:ascii="宋体" w:eastAsia="宋体" w:hAnsi="宋体"/>
                <w:b/>
                <w:sz w:val="24"/>
              </w:rPr>
              <w:t>90%</w:t>
            </w:r>
            <w:r w:rsidRPr="009A5D0F">
              <w:rPr>
                <w:rFonts w:ascii="宋体" w:eastAsia="宋体" w:hAnsi="宋体" w:hint="eastAsia"/>
                <w:b/>
                <w:sz w:val="24"/>
              </w:rPr>
              <w:t>以上</w:t>
            </w:r>
          </w:p>
        </w:tc>
        <w:tc>
          <w:tcPr>
            <w:tcW w:w="882"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w:t>
            </w:r>
            <w:r w:rsidRPr="009A5D0F">
              <w:rPr>
                <w:rFonts w:ascii="宋体" w:eastAsia="宋体" w:hAnsi="宋体"/>
                <w:b/>
                <w:sz w:val="24"/>
              </w:rPr>
              <w:t>90%</w:t>
            </w:r>
          </w:p>
        </w:tc>
        <w:tc>
          <w:tcPr>
            <w:tcW w:w="853"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90%</w:t>
            </w:r>
            <w:r w:rsidRPr="009A5D0F">
              <w:rPr>
                <w:rFonts w:ascii="宋体" w:eastAsia="宋体" w:hAnsi="宋体" w:hint="eastAsia"/>
                <w:b/>
                <w:sz w:val="24"/>
              </w:rPr>
              <w:t>＜≥</w:t>
            </w:r>
            <w:r w:rsidRPr="009A5D0F">
              <w:rPr>
                <w:rFonts w:ascii="宋体" w:eastAsia="宋体" w:hAnsi="宋体"/>
                <w:b/>
                <w:sz w:val="24"/>
              </w:rPr>
              <w:t>80%</w:t>
            </w:r>
          </w:p>
        </w:tc>
        <w:tc>
          <w:tcPr>
            <w:tcW w:w="840"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80%</w:t>
            </w:r>
            <w:r w:rsidRPr="009A5D0F">
              <w:rPr>
                <w:rFonts w:ascii="宋体" w:eastAsia="宋体" w:hAnsi="宋体" w:hint="eastAsia"/>
                <w:b/>
                <w:sz w:val="24"/>
              </w:rPr>
              <w:t>＜≥</w:t>
            </w:r>
            <w:r w:rsidRPr="009A5D0F">
              <w:rPr>
                <w:rFonts w:ascii="宋体" w:eastAsia="宋体" w:hAnsi="宋体"/>
                <w:b/>
                <w:sz w:val="24"/>
              </w:rPr>
              <w:t>60%</w:t>
            </w:r>
          </w:p>
        </w:tc>
        <w:tc>
          <w:tcPr>
            <w:tcW w:w="1208"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w:t>
            </w:r>
            <w:r w:rsidRPr="009A5D0F">
              <w:rPr>
                <w:rFonts w:ascii="宋体" w:eastAsia="宋体" w:hAnsi="宋体"/>
                <w:b/>
                <w:sz w:val="24"/>
              </w:rPr>
              <w:t>60%</w:t>
            </w:r>
          </w:p>
        </w:tc>
      </w:tr>
      <w:tr w:rsidR="00D422EA" w:rsidRPr="009A5D0F" w:rsidTr="002204C9">
        <w:trPr>
          <w:trHeight w:val="709"/>
          <w:jc w:val="center"/>
        </w:trPr>
        <w:tc>
          <w:tcPr>
            <w:tcW w:w="1291" w:type="dxa"/>
            <w:vMerge w:val="restart"/>
            <w:vAlign w:val="center"/>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成效指标</w:t>
            </w:r>
          </w:p>
        </w:tc>
        <w:tc>
          <w:tcPr>
            <w:tcW w:w="1934" w:type="dxa"/>
            <w:vAlign w:val="center"/>
          </w:tcPr>
          <w:p w:rsidR="00D422EA" w:rsidRPr="009A5D0F" w:rsidRDefault="00D422EA" w:rsidP="009A5D0F">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 xml:space="preserve"> </w:t>
            </w:r>
            <w:r w:rsidRPr="009A5D0F">
              <w:rPr>
                <w:rFonts w:ascii="宋体" w:eastAsia="宋体" w:hAnsi="宋体" w:hint="eastAsia"/>
                <w:b/>
                <w:sz w:val="24"/>
              </w:rPr>
              <w:t>事故死亡人数减少率</w:t>
            </w:r>
          </w:p>
        </w:tc>
        <w:tc>
          <w:tcPr>
            <w:tcW w:w="1877" w:type="dxa"/>
          </w:tcPr>
          <w:p w:rsidR="00D422EA" w:rsidRPr="009A5D0F" w:rsidRDefault="00D422EA" w:rsidP="00207EC4">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事故死亡人数比上年减少</w:t>
            </w:r>
            <w:r w:rsidRPr="009A5D0F">
              <w:rPr>
                <w:rFonts w:ascii="宋体" w:eastAsia="宋体" w:hAnsi="宋体"/>
                <w:b/>
                <w:sz w:val="24"/>
              </w:rPr>
              <w:t>5%</w:t>
            </w:r>
          </w:p>
        </w:tc>
        <w:tc>
          <w:tcPr>
            <w:tcW w:w="882" w:type="dxa"/>
          </w:tcPr>
          <w:p w:rsidR="00D422EA" w:rsidRPr="009A5D0F" w:rsidRDefault="00D422EA" w:rsidP="0018692B">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w:t>
            </w:r>
            <w:r w:rsidRPr="009A5D0F">
              <w:rPr>
                <w:rFonts w:ascii="宋体" w:eastAsia="宋体" w:hAnsi="宋体"/>
                <w:b/>
                <w:sz w:val="24"/>
              </w:rPr>
              <w:t>5%</w:t>
            </w:r>
          </w:p>
        </w:tc>
        <w:tc>
          <w:tcPr>
            <w:tcW w:w="853" w:type="dxa"/>
          </w:tcPr>
          <w:p w:rsidR="00D422EA" w:rsidRPr="009A5D0F" w:rsidRDefault="00D422EA" w:rsidP="0018692B">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5%</w:t>
            </w:r>
            <w:r w:rsidRPr="009A5D0F">
              <w:rPr>
                <w:rFonts w:ascii="宋体" w:eastAsia="宋体" w:hAnsi="宋体" w:hint="eastAsia"/>
                <w:b/>
                <w:sz w:val="24"/>
              </w:rPr>
              <w:t>＜≥</w:t>
            </w:r>
            <w:r w:rsidRPr="009A5D0F">
              <w:rPr>
                <w:rFonts w:ascii="宋体" w:eastAsia="宋体" w:hAnsi="宋体"/>
                <w:b/>
                <w:sz w:val="24"/>
              </w:rPr>
              <w:t>3%</w:t>
            </w:r>
          </w:p>
        </w:tc>
        <w:tc>
          <w:tcPr>
            <w:tcW w:w="840" w:type="dxa"/>
          </w:tcPr>
          <w:p w:rsidR="00D422EA" w:rsidRPr="009A5D0F" w:rsidRDefault="00D422EA" w:rsidP="0018692B">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3%</w:t>
            </w:r>
            <w:r w:rsidRPr="009A5D0F">
              <w:rPr>
                <w:rFonts w:ascii="宋体" w:eastAsia="宋体" w:hAnsi="宋体" w:hint="eastAsia"/>
                <w:b/>
                <w:sz w:val="24"/>
              </w:rPr>
              <w:t>＜≥</w:t>
            </w:r>
            <w:r w:rsidRPr="009A5D0F">
              <w:rPr>
                <w:rFonts w:ascii="宋体" w:eastAsia="宋体" w:hAnsi="宋体"/>
                <w:b/>
                <w:sz w:val="24"/>
              </w:rPr>
              <w:t>2%</w:t>
            </w:r>
          </w:p>
        </w:tc>
        <w:tc>
          <w:tcPr>
            <w:tcW w:w="1208" w:type="dxa"/>
          </w:tcPr>
          <w:p w:rsidR="00D422EA" w:rsidRPr="009A5D0F" w:rsidRDefault="00D422EA" w:rsidP="0018692B">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w:t>
            </w:r>
            <w:r w:rsidRPr="009A5D0F">
              <w:rPr>
                <w:rFonts w:ascii="宋体" w:eastAsia="宋体" w:hAnsi="宋体"/>
                <w:b/>
                <w:sz w:val="24"/>
              </w:rPr>
              <w:t>2%</w:t>
            </w:r>
          </w:p>
        </w:tc>
      </w:tr>
      <w:tr w:rsidR="00D422EA" w:rsidRPr="009A5D0F" w:rsidTr="002204C9">
        <w:trPr>
          <w:trHeight w:val="709"/>
          <w:jc w:val="center"/>
        </w:trPr>
        <w:tc>
          <w:tcPr>
            <w:tcW w:w="1291" w:type="dxa"/>
            <w:vMerge/>
            <w:vAlign w:val="center"/>
          </w:tcPr>
          <w:p w:rsidR="00D422EA" w:rsidRPr="009A5D0F" w:rsidRDefault="00D422EA" w:rsidP="00B85CE3">
            <w:pPr>
              <w:tabs>
                <w:tab w:val="left" w:pos="720"/>
                <w:tab w:val="left" w:pos="3600"/>
              </w:tabs>
              <w:spacing w:line="578" w:lineRule="exact"/>
              <w:jc w:val="center"/>
              <w:rPr>
                <w:rFonts w:ascii="宋体" w:eastAsia="宋体" w:hAnsi="宋体"/>
                <w:b/>
                <w:sz w:val="24"/>
              </w:rPr>
            </w:pPr>
          </w:p>
        </w:tc>
        <w:tc>
          <w:tcPr>
            <w:tcW w:w="1934" w:type="dxa"/>
            <w:vAlign w:val="center"/>
          </w:tcPr>
          <w:p w:rsidR="00D422EA" w:rsidRPr="009A5D0F" w:rsidRDefault="00D422EA" w:rsidP="007C59C9">
            <w:pPr>
              <w:tabs>
                <w:tab w:val="left" w:pos="720"/>
                <w:tab w:val="left" w:pos="3600"/>
              </w:tabs>
              <w:spacing w:line="578" w:lineRule="exact"/>
              <w:jc w:val="center"/>
              <w:rPr>
                <w:rFonts w:ascii="宋体" w:eastAsia="宋体" w:hAnsi="宋体"/>
                <w:b/>
                <w:sz w:val="24"/>
              </w:rPr>
            </w:pPr>
            <w:r w:rsidRPr="009A5D0F">
              <w:rPr>
                <w:rFonts w:ascii="宋体" w:eastAsia="宋体" w:hAnsi="宋体"/>
                <w:b/>
                <w:sz w:val="24"/>
              </w:rPr>
              <w:t xml:space="preserve"> </w:t>
            </w:r>
            <w:r w:rsidRPr="009A5D0F">
              <w:rPr>
                <w:rFonts w:ascii="宋体" w:eastAsia="宋体" w:hAnsi="宋体" w:hint="eastAsia"/>
                <w:b/>
                <w:sz w:val="24"/>
              </w:rPr>
              <w:t>事故总量</w:t>
            </w:r>
            <w:r w:rsidR="009A5D0F">
              <w:rPr>
                <w:rFonts w:ascii="宋体" w:eastAsia="宋体" w:hAnsi="宋体" w:hint="eastAsia"/>
                <w:b/>
                <w:sz w:val="24"/>
              </w:rPr>
              <w:t xml:space="preserve">    </w:t>
            </w:r>
            <w:r w:rsidR="007C59C9">
              <w:rPr>
                <w:rFonts w:ascii="宋体" w:eastAsia="宋体" w:hAnsi="宋体" w:hint="eastAsia"/>
                <w:b/>
                <w:sz w:val="24"/>
              </w:rPr>
              <w:t>降低</w:t>
            </w:r>
            <w:r w:rsidRPr="009A5D0F">
              <w:rPr>
                <w:rFonts w:ascii="宋体" w:eastAsia="宋体" w:hAnsi="宋体" w:hint="eastAsia"/>
                <w:b/>
                <w:sz w:val="24"/>
              </w:rPr>
              <w:t>率</w:t>
            </w:r>
          </w:p>
        </w:tc>
        <w:tc>
          <w:tcPr>
            <w:tcW w:w="1877" w:type="dxa"/>
          </w:tcPr>
          <w:p w:rsidR="00D422EA" w:rsidRPr="009A5D0F" w:rsidRDefault="007C59C9" w:rsidP="00207EC4">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事故总量比上年降低90</w:t>
            </w:r>
            <w:r w:rsidR="00D422EA" w:rsidRPr="009A5D0F">
              <w:rPr>
                <w:rFonts w:ascii="宋体" w:eastAsia="宋体" w:hAnsi="宋体"/>
                <w:b/>
                <w:sz w:val="24"/>
              </w:rPr>
              <w:t>%</w:t>
            </w:r>
          </w:p>
        </w:tc>
        <w:tc>
          <w:tcPr>
            <w:tcW w:w="882"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w:t>
            </w:r>
            <w:r w:rsidR="007C59C9">
              <w:rPr>
                <w:rFonts w:ascii="宋体" w:eastAsia="宋体" w:hAnsi="宋体" w:hint="eastAsia"/>
                <w:b/>
                <w:sz w:val="24"/>
              </w:rPr>
              <w:t>90</w:t>
            </w:r>
            <w:r w:rsidRPr="009A5D0F">
              <w:rPr>
                <w:rFonts w:ascii="宋体" w:eastAsia="宋体" w:hAnsi="宋体"/>
                <w:b/>
                <w:sz w:val="24"/>
              </w:rPr>
              <w:t>%</w:t>
            </w:r>
          </w:p>
        </w:tc>
        <w:tc>
          <w:tcPr>
            <w:tcW w:w="853" w:type="dxa"/>
          </w:tcPr>
          <w:p w:rsidR="00D422EA" w:rsidRPr="009A5D0F" w:rsidRDefault="007C59C9" w:rsidP="00B85CE3">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90</w:t>
            </w:r>
            <w:r w:rsidR="00D422EA" w:rsidRPr="009A5D0F">
              <w:rPr>
                <w:rFonts w:ascii="宋体" w:eastAsia="宋体" w:hAnsi="宋体"/>
                <w:b/>
                <w:sz w:val="24"/>
              </w:rPr>
              <w:t>%</w:t>
            </w:r>
            <w:r w:rsidR="00D422EA" w:rsidRPr="009A5D0F">
              <w:rPr>
                <w:rFonts w:ascii="宋体" w:eastAsia="宋体" w:hAnsi="宋体" w:hint="eastAsia"/>
                <w:b/>
                <w:sz w:val="24"/>
              </w:rPr>
              <w:t>＜≥</w:t>
            </w:r>
            <w:r>
              <w:rPr>
                <w:rFonts w:ascii="宋体" w:eastAsia="宋体" w:hAnsi="宋体" w:hint="eastAsia"/>
                <w:b/>
                <w:sz w:val="24"/>
              </w:rPr>
              <w:t>80</w:t>
            </w:r>
            <w:r w:rsidR="00D422EA" w:rsidRPr="009A5D0F">
              <w:rPr>
                <w:rFonts w:ascii="宋体" w:eastAsia="宋体" w:hAnsi="宋体"/>
                <w:b/>
                <w:sz w:val="24"/>
              </w:rPr>
              <w:t>%</w:t>
            </w:r>
          </w:p>
        </w:tc>
        <w:tc>
          <w:tcPr>
            <w:tcW w:w="840" w:type="dxa"/>
          </w:tcPr>
          <w:p w:rsidR="00D422EA" w:rsidRPr="009A5D0F" w:rsidRDefault="007C59C9" w:rsidP="00B85CE3">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80</w:t>
            </w:r>
            <w:r w:rsidR="00D422EA" w:rsidRPr="009A5D0F">
              <w:rPr>
                <w:rFonts w:ascii="宋体" w:eastAsia="宋体" w:hAnsi="宋体"/>
                <w:b/>
                <w:sz w:val="24"/>
              </w:rPr>
              <w:t>%</w:t>
            </w:r>
            <w:r w:rsidR="00D422EA" w:rsidRPr="009A5D0F">
              <w:rPr>
                <w:rFonts w:ascii="宋体" w:eastAsia="宋体" w:hAnsi="宋体" w:hint="eastAsia"/>
                <w:b/>
                <w:sz w:val="24"/>
              </w:rPr>
              <w:t>＜≥</w:t>
            </w:r>
            <w:r>
              <w:rPr>
                <w:rFonts w:ascii="宋体" w:eastAsia="宋体" w:hAnsi="宋体" w:hint="eastAsia"/>
                <w:b/>
                <w:sz w:val="24"/>
              </w:rPr>
              <w:t>60</w:t>
            </w:r>
            <w:r w:rsidR="00D422EA" w:rsidRPr="009A5D0F">
              <w:rPr>
                <w:rFonts w:ascii="宋体" w:eastAsia="宋体" w:hAnsi="宋体"/>
                <w:b/>
                <w:sz w:val="24"/>
              </w:rPr>
              <w:t>%</w:t>
            </w:r>
          </w:p>
        </w:tc>
        <w:tc>
          <w:tcPr>
            <w:tcW w:w="1208" w:type="dxa"/>
          </w:tcPr>
          <w:p w:rsidR="00D422EA" w:rsidRPr="009A5D0F" w:rsidRDefault="00D422EA" w:rsidP="00B85CE3">
            <w:pPr>
              <w:tabs>
                <w:tab w:val="left" w:pos="720"/>
                <w:tab w:val="left" w:pos="3600"/>
              </w:tabs>
              <w:spacing w:line="578" w:lineRule="exact"/>
              <w:jc w:val="center"/>
              <w:rPr>
                <w:rFonts w:ascii="宋体" w:eastAsia="宋体" w:hAnsi="宋体"/>
                <w:b/>
                <w:sz w:val="24"/>
              </w:rPr>
            </w:pPr>
            <w:r w:rsidRPr="009A5D0F">
              <w:rPr>
                <w:rFonts w:ascii="宋体" w:eastAsia="宋体" w:hAnsi="宋体" w:hint="eastAsia"/>
                <w:b/>
                <w:sz w:val="24"/>
              </w:rPr>
              <w:t>＜</w:t>
            </w:r>
            <w:r w:rsidR="007C59C9">
              <w:rPr>
                <w:rFonts w:ascii="宋体" w:eastAsia="宋体" w:hAnsi="宋体" w:hint="eastAsia"/>
                <w:b/>
                <w:sz w:val="24"/>
              </w:rPr>
              <w:t>60</w:t>
            </w:r>
            <w:r w:rsidRPr="009A5D0F">
              <w:rPr>
                <w:rFonts w:ascii="宋体" w:eastAsia="宋体" w:hAnsi="宋体"/>
                <w:b/>
                <w:sz w:val="24"/>
              </w:rPr>
              <w:t>%</w:t>
            </w:r>
          </w:p>
        </w:tc>
      </w:tr>
    </w:tbl>
    <w:p w:rsidR="00D422EA" w:rsidRPr="009A5D0F" w:rsidRDefault="00D422EA" w:rsidP="009A5D0F">
      <w:pPr>
        <w:tabs>
          <w:tab w:val="left" w:pos="720"/>
          <w:tab w:val="left" w:pos="3600"/>
        </w:tabs>
        <w:spacing w:line="578" w:lineRule="exact"/>
        <w:rPr>
          <w:rFonts w:ascii="宋体" w:eastAsia="宋体" w:hAnsi="宋体"/>
          <w:b/>
          <w:sz w:val="24"/>
        </w:rPr>
      </w:pPr>
      <w:r w:rsidRPr="009A5D0F">
        <w:rPr>
          <w:rFonts w:ascii="宋体" w:eastAsia="宋体" w:hAnsi="宋体"/>
          <w:b/>
          <w:sz w:val="24"/>
        </w:rPr>
        <w:t xml:space="preserve"> </w:t>
      </w:r>
      <w:r w:rsidRPr="009A5D0F">
        <w:rPr>
          <w:rFonts w:ascii="宋体" w:eastAsia="宋体" w:hAnsi="宋体" w:hint="eastAsia"/>
          <w:b/>
          <w:sz w:val="24"/>
        </w:rPr>
        <w:t>注：以预算批复的绩效目标为准填列。</w:t>
      </w:r>
    </w:p>
    <w:p w:rsidR="00F122FD" w:rsidRDefault="00F122FD" w:rsidP="00F40C87">
      <w:pPr>
        <w:spacing w:line="578" w:lineRule="exact"/>
        <w:rPr>
          <w:rFonts w:ascii="宋体" w:eastAsia="宋体" w:hAnsi="宋体"/>
          <w:b/>
          <w:sz w:val="44"/>
          <w:szCs w:val="44"/>
        </w:rPr>
      </w:pPr>
    </w:p>
    <w:p w:rsidR="00F40C87" w:rsidRDefault="00F40C87" w:rsidP="00F40C87">
      <w:pPr>
        <w:spacing w:line="578" w:lineRule="exact"/>
        <w:rPr>
          <w:rFonts w:ascii="宋体" w:eastAsia="宋体" w:hAnsi="宋体"/>
          <w:b/>
          <w:sz w:val="44"/>
          <w:szCs w:val="44"/>
        </w:rPr>
      </w:pPr>
    </w:p>
    <w:p w:rsidR="00F40C87" w:rsidRDefault="00F40C87" w:rsidP="00F40C87">
      <w:pPr>
        <w:spacing w:line="578" w:lineRule="exact"/>
        <w:rPr>
          <w:rFonts w:ascii="宋体" w:eastAsia="宋体" w:hAnsi="宋体"/>
          <w:b/>
          <w:sz w:val="44"/>
          <w:szCs w:val="44"/>
        </w:rPr>
      </w:pPr>
    </w:p>
    <w:p w:rsidR="00F40C87" w:rsidRDefault="00F40C87" w:rsidP="00F40C87">
      <w:pPr>
        <w:spacing w:line="578" w:lineRule="exact"/>
        <w:rPr>
          <w:rFonts w:ascii="宋体" w:eastAsia="宋体" w:hAnsi="宋体"/>
          <w:b/>
          <w:sz w:val="44"/>
          <w:szCs w:val="44"/>
        </w:rPr>
      </w:pPr>
    </w:p>
    <w:p w:rsidR="007D4B2F" w:rsidRDefault="007D4B2F" w:rsidP="001E2C1F">
      <w:pPr>
        <w:spacing w:line="578" w:lineRule="exact"/>
        <w:jc w:val="center"/>
        <w:rPr>
          <w:rFonts w:ascii="宋体" w:eastAsia="宋体" w:hAnsi="宋体"/>
          <w:b/>
          <w:sz w:val="44"/>
          <w:szCs w:val="44"/>
        </w:rPr>
      </w:pPr>
    </w:p>
    <w:p w:rsidR="00D422EA" w:rsidRPr="009D3E9A" w:rsidRDefault="00D422EA" w:rsidP="001E2C1F">
      <w:pPr>
        <w:spacing w:line="578" w:lineRule="exact"/>
        <w:jc w:val="center"/>
        <w:rPr>
          <w:rFonts w:ascii="宋体" w:eastAsia="宋体" w:hAnsi="宋体"/>
          <w:b/>
          <w:sz w:val="44"/>
          <w:szCs w:val="44"/>
        </w:rPr>
      </w:pPr>
      <w:r w:rsidRPr="009D3E9A">
        <w:rPr>
          <w:rFonts w:ascii="宋体" w:eastAsia="宋体" w:hAnsi="宋体" w:hint="eastAsia"/>
          <w:b/>
          <w:sz w:val="44"/>
          <w:szCs w:val="44"/>
        </w:rPr>
        <w:t>项目基本信息表</w:t>
      </w:r>
    </w:p>
    <w:p w:rsidR="00D422EA" w:rsidRPr="003A404D" w:rsidRDefault="00D422EA" w:rsidP="001E2C1F">
      <w:pPr>
        <w:spacing w:line="300" w:lineRule="exact"/>
        <w:jc w:val="center"/>
        <w:rPr>
          <w:rFonts w:hAnsi="宋体"/>
          <w:b/>
          <w:sz w:val="44"/>
          <w:szCs w:val="44"/>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76"/>
        <w:gridCol w:w="226"/>
        <w:gridCol w:w="277"/>
        <w:gridCol w:w="425"/>
        <w:gridCol w:w="492"/>
        <w:gridCol w:w="363"/>
        <w:gridCol w:w="470"/>
        <w:gridCol w:w="25"/>
        <w:gridCol w:w="805"/>
        <w:gridCol w:w="136"/>
        <w:gridCol w:w="935"/>
        <w:gridCol w:w="425"/>
        <w:gridCol w:w="274"/>
        <w:gridCol w:w="428"/>
        <w:gridCol w:w="574"/>
        <w:gridCol w:w="362"/>
        <w:gridCol w:w="1167"/>
        <w:gridCol w:w="12"/>
        <w:gridCol w:w="18"/>
      </w:tblGrid>
      <w:tr w:rsidR="00D422EA" w:rsidRPr="003A404D" w:rsidTr="0003731D">
        <w:trPr>
          <w:trHeight w:val="22"/>
          <w:jc w:val="center"/>
        </w:trPr>
        <w:tc>
          <w:tcPr>
            <w:tcW w:w="8790" w:type="dxa"/>
            <w:gridSpan w:val="19"/>
            <w:vAlign w:val="center"/>
          </w:tcPr>
          <w:p w:rsidR="00D422EA" w:rsidRPr="009D3E9A" w:rsidRDefault="00D422EA" w:rsidP="00B85CE3">
            <w:pPr>
              <w:spacing w:line="300" w:lineRule="exact"/>
              <w:rPr>
                <w:rFonts w:ascii="宋体" w:eastAsia="宋体" w:hAnsi="宋体"/>
                <w:sz w:val="21"/>
                <w:szCs w:val="21"/>
              </w:rPr>
            </w:pPr>
            <w:r w:rsidRPr="009D3E9A">
              <w:rPr>
                <w:rFonts w:ascii="宋体" w:eastAsia="宋体" w:hAnsi="宋体" w:hint="eastAsia"/>
                <w:b/>
                <w:bCs/>
                <w:sz w:val="21"/>
                <w:szCs w:val="21"/>
              </w:rPr>
              <w:t>一、项目基本情况</w:t>
            </w:r>
          </w:p>
        </w:tc>
      </w:tr>
      <w:tr w:rsidR="00D422EA" w:rsidRPr="003A404D" w:rsidTr="0003731D">
        <w:trPr>
          <w:trHeight w:val="22"/>
          <w:jc w:val="center"/>
        </w:trPr>
        <w:tc>
          <w:tcPr>
            <w:tcW w:w="1879" w:type="dxa"/>
            <w:gridSpan w:val="3"/>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项目实施单位</w:t>
            </w:r>
          </w:p>
        </w:tc>
        <w:tc>
          <w:tcPr>
            <w:tcW w:w="1775" w:type="dxa"/>
            <w:gridSpan w:val="5"/>
            <w:vAlign w:val="center"/>
          </w:tcPr>
          <w:p w:rsidR="00D422EA" w:rsidRPr="009D3E9A" w:rsidRDefault="00B86E6B" w:rsidP="00B85CE3">
            <w:pPr>
              <w:spacing w:line="300" w:lineRule="exact"/>
              <w:jc w:val="center"/>
              <w:rPr>
                <w:rFonts w:ascii="宋体" w:eastAsia="宋体" w:hAnsi="宋体"/>
                <w:sz w:val="21"/>
                <w:szCs w:val="21"/>
              </w:rPr>
            </w:pPr>
            <w:r>
              <w:rPr>
                <w:rFonts w:ascii="宋体" w:eastAsia="宋体" w:hAnsi="宋体" w:hint="eastAsia"/>
                <w:sz w:val="21"/>
                <w:szCs w:val="21"/>
              </w:rPr>
              <w:t>省应急管理厅（原</w:t>
            </w:r>
            <w:r w:rsidR="00D422EA">
              <w:rPr>
                <w:rFonts w:ascii="宋体" w:eastAsia="宋体" w:hAnsi="宋体" w:hint="eastAsia"/>
                <w:sz w:val="21"/>
                <w:szCs w:val="21"/>
              </w:rPr>
              <w:t>海南省安全生产监督管理局本级</w:t>
            </w:r>
            <w:r>
              <w:rPr>
                <w:rFonts w:ascii="宋体" w:eastAsia="宋体" w:hAnsi="宋体" w:hint="eastAsia"/>
                <w:sz w:val="21"/>
                <w:szCs w:val="21"/>
              </w:rPr>
              <w:t>）</w:t>
            </w:r>
          </w:p>
        </w:tc>
        <w:tc>
          <w:tcPr>
            <w:tcW w:w="3003" w:type="dxa"/>
            <w:gridSpan w:val="6"/>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主管部门</w:t>
            </w:r>
          </w:p>
        </w:tc>
        <w:tc>
          <w:tcPr>
            <w:tcW w:w="2133" w:type="dxa"/>
            <w:gridSpan w:val="5"/>
            <w:vAlign w:val="center"/>
          </w:tcPr>
          <w:p w:rsidR="00D422EA" w:rsidRPr="009D3E9A" w:rsidRDefault="00D70B75" w:rsidP="00B85CE3">
            <w:pPr>
              <w:spacing w:line="300" w:lineRule="exact"/>
              <w:jc w:val="center"/>
              <w:rPr>
                <w:rFonts w:ascii="宋体" w:eastAsia="宋体" w:hAnsi="宋体"/>
                <w:sz w:val="21"/>
                <w:szCs w:val="21"/>
              </w:rPr>
            </w:pPr>
            <w:r>
              <w:rPr>
                <w:rFonts w:ascii="宋体" w:eastAsia="宋体" w:hAnsi="宋体" w:hint="eastAsia"/>
                <w:sz w:val="21"/>
                <w:szCs w:val="21"/>
              </w:rPr>
              <w:t>海南省应急管理厅</w:t>
            </w:r>
          </w:p>
        </w:tc>
      </w:tr>
      <w:tr w:rsidR="00D422EA" w:rsidRPr="003A404D" w:rsidTr="0003731D">
        <w:trPr>
          <w:trHeight w:val="22"/>
          <w:jc w:val="center"/>
        </w:trPr>
        <w:tc>
          <w:tcPr>
            <w:tcW w:w="1879" w:type="dxa"/>
            <w:gridSpan w:val="3"/>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项目负责人</w:t>
            </w:r>
          </w:p>
        </w:tc>
        <w:tc>
          <w:tcPr>
            <w:tcW w:w="1775" w:type="dxa"/>
            <w:gridSpan w:val="5"/>
            <w:vAlign w:val="center"/>
          </w:tcPr>
          <w:p w:rsidR="00D422EA" w:rsidRPr="009D3E9A" w:rsidRDefault="0013066A" w:rsidP="00EF697B">
            <w:pPr>
              <w:spacing w:line="300" w:lineRule="exact"/>
              <w:rPr>
                <w:rFonts w:ascii="宋体" w:eastAsia="宋体" w:hAnsi="宋体"/>
                <w:sz w:val="21"/>
                <w:szCs w:val="21"/>
              </w:rPr>
            </w:pPr>
            <w:r>
              <w:rPr>
                <w:rFonts w:ascii="宋体" w:eastAsia="宋体" w:hAnsi="宋体" w:hint="eastAsia"/>
                <w:sz w:val="21"/>
                <w:szCs w:val="21"/>
              </w:rPr>
              <w:t xml:space="preserve">   </w:t>
            </w:r>
            <w:r w:rsidR="00D422EA">
              <w:rPr>
                <w:rFonts w:ascii="宋体" w:eastAsia="宋体" w:hAnsi="宋体" w:hint="eastAsia"/>
                <w:sz w:val="21"/>
                <w:szCs w:val="21"/>
              </w:rPr>
              <w:t>侯建民</w:t>
            </w:r>
          </w:p>
        </w:tc>
        <w:tc>
          <w:tcPr>
            <w:tcW w:w="3003" w:type="dxa"/>
            <w:gridSpan w:val="6"/>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联系电话</w:t>
            </w:r>
          </w:p>
        </w:tc>
        <w:tc>
          <w:tcPr>
            <w:tcW w:w="2133" w:type="dxa"/>
            <w:gridSpan w:val="5"/>
            <w:vAlign w:val="center"/>
          </w:tcPr>
          <w:p w:rsidR="00D422EA" w:rsidRPr="009D3E9A" w:rsidRDefault="00D422EA" w:rsidP="00B85CE3">
            <w:pPr>
              <w:spacing w:line="300" w:lineRule="exact"/>
              <w:jc w:val="center"/>
              <w:rPr>
                <w:rFonts w:ascii="宋体" w:eastAsia="宋体" w:hAnsi="宋体"/>
                <w:sz w:val="21"/>
                <w:szCs w:val="21"/>
              </w:rPr>
            </w:pPr>
            <w:r>
              <w:rPr>
                <w:rFonts w:ascii="宋体" w:eastAsia="宋体" w:hAnsi="宋体"/>
                <w:sz w:val="21"/>
                <w:szCs w:val="21"/>
              </w:rPr>
              <w:t>65252853</w:t>
            </w:r>
          </w:p>
        </w:tc>
      </w:tr>
      <w:tr w:rsidR="00D422EA" w:rsidRPr="003A404D" w:rsidTr="0003731D">
        <w:trPr>
          <w:trHeight w:val="22"/>
          <w:jc w:val="center"/>
        </w:trPr>
        <w:tc>
          <w:tcPr>
            <w:tcW w:w="1879" w:type="dxa"/>
            <w:gridSpan w:val="3"/>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地址</w:t>
            </w:r>
          </w:p>
        </w:tc>
        <w:tc>
          <w:tcPr>
            <w:tcW w:w="4778" w:type="dxa"/>
            <w:gridSpan w:val="11"/>
            <w:vAlign w:val="center"/>
          </w:tcPr>
          <w:p w:rsidR="00D422EA" w:rsidRPr="009D3E9A" w:rsidRDefault="00B86E6B" w:rsidP="00B85CE3">
            <w:pPr>
              <w:spacing w:line="300" w:lineRule="exact"/>
              <w:jc w:val="center"/>
              <w:rPr>
                <w:rFonts w:ascii="宋体" w:eastAsia="宋体" w:hAnsi="宋体"/>
                <w:sz w:val="21"/>
                <w:szCs w:val="21"/>
              </w:rPr>
            </w:pPr>
            <w:r>
              <w:rPr>
                <w:rFonts w:ascii="宋体" w:eastAsia="宋体" w:hAnsi="宋体" w:hint="eastAsia"/>
                <w:sz w:val="21"/>
                <w:szCs w:val="21"/>
              </w:rPr>
              <w:t>海口市友谊路29号省应急管理厅</w:t>
            </w:r>
          </w:p>
        </w:tc>
        <w:tc>
          <w:tcPr>
            <w:tcW w:w="936" w:type="dxa"/>
            <w:gridSpan w:val="2"/>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邮编</w:t>
            </w:r>
          </w:p>
        </w:tc>
        <w:tc>
          <w:tcPr>
            <w:tcW w:w="1197" w:type="dxa"/>
            <w:gridSpan w:val="3"/>
            <w:vAlign w:val="center"/>
          </w:tcPr>
          <w:p w:rsidR="00D422EA" w:rsidRPr="009D3E9A" w:rsidRDefault="00D422EA" w:rsidP="00B85CE3">
            <w:pPr>
              <w:spacing w:line="300" w:lineRule="exact"/>
              <w:jc w:val="center"/>
              <w:rPr>
                <w:rFonts w:ascii="宋体" w:eastAsia="宋体" w:hAnsi="宋体"/>
                <w:sz w:val="21"/>
                <w:szCs w:val="21"/>
              </w:rPr>
            </w:pPr>
            <w:r>
              <w:rPr>
                <w:rFonts w:ascii="宋体" w:eastAsia="宋体" w:hAnsi="宋体"/>
                <w:sz w:val="21"/>
                <w:szCs w:val="21"/>
              </w:rPr>
              <w:t>57020</w:t>
            </w:r>
            <w:r w:rsidR="00B86E6B">
              <w:rPr>
                <w:rFonts w:ascii="宋体" w:eastAsia="宋体" w:hAnsi="宋体" w:hint="eastAsia"/>
                <w:sz w:val="21"/>
                <w:szCs w:val="21"/>
              </w:rPr>
              <w:t>6</w:t>
            </w:r>
          </w:p>
        </w:tc>
      </w:tr>
      <w:tr w:rsidR="00D422EA" w:rsidRPr="003A404D" w:rsidTr="0003731D">
        <w:trPr>
          <w:trHeight w:val="22"/>
          <w:jc w:val="center"/>
        </w:trPr>
        <w:tc>
          <w:tcPr>
            <w:tcW w:w="1879" w:type="dxa"/>
            <w:gridSpan w:val="3"/>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项目类型</w:t>
            </w:r>
          </w:p>
        </w:tc>
        <w:tc>
          <w:tcPr>
            <w:tcW w:w="6911" w:type="dxa"/>
            <w:gridSpan w:val="16"/>
            <w:vAlign w:val="center"/>
          </w:tcPr>
          <w:p w:rsidR="00D422EA" w:rsidRPr="009D3E9A" w:rsidRDefault="00D422EA" w:rsidP="00F834A5">
            <w:pPr>
              <w:spacing w:line="300" w:lineRule="exact"/>
              <w:jc w:val="center"/>
              <w:rPr>
                <w:rFonts w:ascii="宋体" w:eastAsia="宋体" w:hAnsi="宋体"/>
                <w:sz w:val="21"/>
                <w:szCs w:val="21"/>
              </w:rPr>
            </w:pPr>
            <w:r w:rsidRPr="009D3E9A">
              <w:rPr>
                <w:rFonts w:ascii="宋体" w:eastAsia="宋体" w:hAnsi="宋体" w:hint="eastAsia"/>
                <w:sz w:val="21"/>
                <w:szCs w:val="21"/>
              </w:rPr>
              <w:t>经常性项目（</w:t>
            </w:r>
            <w:r>
              <w:rPr>
                <w:rFonts w:ascii="宋体" w:eastAsia="宋体" w:hAnsi="宋体" w:hint="eastAsia"/>
                <w:sz w:val="21"/>
                <w:szCs w:val="21"/>
              </w:rPr>
              <w:t>√</w:t>
            </w:r>
            <w:r w:rsidRPr="009D3E9A">
              <w:rPr>
                <w:rFonts w:ascii="宋体" w:eastAsia="宋体" w:hAnsi="宋体" w:hint="eastAsia"/>
                <w:sz w:val="21"/>
                <w:szCs w:val="21"/>
              </w:rPr>
              <w:t>）</w:t>
            </w:r>
            <w:r w:rsidRPr="009D3E9A">
              <w:rPr>
                <w:rFonts w:ascii="宋体" w:eastAsia="宋体" w:hAnsi="宋体"/>
                <w:sz w:val="21"/>
                <w:szCs w:val="21"/>
              </w:rPr>
              <w:t xml:space="preserve">       </w:t>
            </w:r>
            <w:r w:rsidRPr="009D3E9A">
              <w:rPr>
                <w:rFonts w:ascii="宋体" w:eastAsia="宋体" w:hAnsi="宋体" w:hint="eastAsia"/>
                <w:sz w:val="21"/>
                <w:szCs w:val="21"/>
              </w:rPr>
              <w:t>一次性项目（</w:t>
            </w:r>
            <w:r w:rsidRPr="009D3E9A">
              <w:rPr>
                <w:rFonts w:ascii="宋体" w:eastAsia="宋体" w:hAnsi="宋体"/>
                <w:sz w:val="21"/>
                <w:szCs w:val="21"/>
              </w:rPr>
              <w:t xml:space="preserve">  </w:t>
            </w:r>
            <w:r w:rsidRPr="009D3E9A">
              <w:rPr>
                <w:rFonts w:ascii="宋体" w:eastAsia="宋体" w:hAnsi="宋体" w:hint="eastAsia"/>
                <w:sz w:val="21"/>
                <w:szCs w:val="21"/>
              </w:rPr>
              <w:t>）</w:t>
            </w:r>
          </w:p>
        </w:tc>
      </w:tr>
      <w:tr w:rsidR="00D422EA" w:rsidRPr="009D3E9A" w:rsidTr="0003731D">
        <w:trPr>
          <w:gridAfter w:val="1"/>
          <w:wAfter w:w="18" w:type="dxa"/>
          <w:trHeight w:val="22"/>
          <w:jc w:val="center"/>
        </w:trPr>
        <w:tc>
          <w:tcPr>
            <w:tcW w:w="1879" w:type="dxa"/>
            <w:gridSpan w:val="3"/>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计划投资额</w:t>
            </w:r>
          </w:p>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（万元）</w:t>
            </w:r>
          </w:p>
        </w:tc>
        <w:tc>
          <w:tcPr>
            <w:tcW w:w="917" w:type="dxa"/>
            <w:gridSpan w:val="2"/>
            <w:vAlign w:val="center"/>
          </w:tcPr>
          <w:p w:rsidR="00D422EA" w:rsidRPr="009D3E9A" w:rsidRDefault="00B86E6B" w:rsidP="00B85CE3">
            <w:pPr>
              <w:spacing w:line="300" w:lineRule="exact"/>
              <w:jc w:val="center"/>
              <w:rPr>
                <w:rFonts w:ascii="宋体" w:eastAsia="宋体" w:hAnsi="宋体"/>
                <w:sz w:val="21"/>
                <w:szCs w:val="21"/>
              </w:rPr>
            </w:pPr>
            <w:r>
              <w:rPr>
                <w:rFonts w:ascii="宋体" w:eastAsia="宋体" w:hAnsi="宋体" w:hint="eastAsia"/>
                <w:sz w:val="21"/>
                <w:szCs w:val="21"/>
              </w:rPr>
              <w:t>818.33</w:t>
            </w:r>
          </w:p>
        </w:tc>
        <w:tc>
          <w:tcPr>
            <w:tcW w:w="1799" w:type="dxa"/>
            <w:gridSpan w:val="5"/>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实际到位资金（万元）</w:t>
            </w:r>
          </w:p>
        </w:tc>
        <w:tc>
          <w:tcPr>
            <w:tcW w:w="935" w:type="dxa"/>
            <w:vAlign w:val="center"/>
          </w:tcPr>
          <w:p w:rsidR="00D422EA" w:rsidRPr="009D3E9A" w:rsidRDefault="00B86E6B" w:rsidP="00B85CE3">
            <w:pPr>
              <w:spacing w:line="300" w:lineRule="exact"/>
              <w:jc w:val="center"/>
              <w:rPr>
                <w:rFonts w:ascii="宋体" w:eastAsia="宋体" w:hAnsi="宋体"/>
                <w:sz w:val="21"/>
                <w:szCs w:val="21"/>
              </w:rPr>
            </w:pPr>
            <w:r>
              <w:rPr>
                <w:rFonts w:ascii="宋体" w:eastAsia="宋体" w:hAnsi="宋体" w:hint="eastAsia"/>
                <w:sz w:val="21"/>
                <w:szCs w:val="21"/>
              </w:rPr>
              <w:t>818.33</w:t>
            </w:r>
          </w:p>
        </w:tc>
        <w:tc>
          <w:tcPr>
            <w:tcW w:w="1701" w:type="dxa"/>
            <w:gridSpan w:val="4"/>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实际使用情况（万元）</w:t>
            </w:r>
          </w:p>
        </w:tc>
        <w:tc>
          <w:tcPr>
            <w:tcW w:w="1541" w:type="dxa"/>
            <w:gridSpan w:val="3"/>
            <w:vAlign w:val="center"/>
          </w:tcPr>
          <w:p w:rsidR="00D422EA" w:rsidRPr="009D3E9A" w:rsidRDefault="009A684A" w:rsidP="00B85CE3">
            <w:pPr>
              <w:spacing w:line="300" w:lineRule="exact"/>
              <w:jc w:val="center"/>
              <w:rPr>
                <w:rFonts w:ascii="宋体" w:eastAsia="宋体" w:hAnsi="宋体"/>
                <w:sz w:val="21"/>
                <w:szCs w:val="21"/>
              </w:rPr>
            </w:pPr>
            <w:r>
              <w:rPr>
                <w:rFonts w:ascii="宋体" w:eastAsia="宋体" w:hAnsi="宋体" w:hint="eastAsia"/>
                <w:sz w:val="21"/>
                <w:szCs w:val="21"/>
              </w:rPr>
              <w:t>697.88</w:t>
            </w:r>
          </w:p>
        </w:tc>
      </w:tr>
      <w:tr w:rsidR="00D422EA" w:rsidRPr="009D3E9A" w:rsidTr="0003731D">
        <w:trPr>
          <w:gridAfter w:val="1"/>
          <w:wAfter w:w="18" w:type="dxa"/>
          <w:trHeight w:val="22"/>
          <w:jc w:val="center"/>
        </w:trPr>
        <w:tc>
          <w:tcPr>
            <w:tcW w:w="1879" w:type="dxa"/>
            <w:gridSpan w:val="3"/>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其中：中央财政</w:t>
            </w:r>
          </w:p>
        </w:tc>
        <w:tc>
          <w:tcPr>
            <w:tcW w:w="917" w:type="dxa"/>
            <w:gridSpan w:val="2"/>
            <w:vAlign w:val="center"/>
          </w:tcPr>
          <w:p w:rsidR="00D422EA" w:rsidRPr="009D3E9A" w:rsidRDefault="00D422EA" w:rsidP="00B85CE3">
            <w:pPr>
              <w:spacing w:line="300" w:lineRule="exact"/>
              <w:jc w:val="center"/>
              <w:rPr>
                <w:rFonts w:ascii="宋体" w:eastAsia="宋体" w:hAnsi="宋体"/>
                <w:sz w:val="21"/>
                <w:szCs w:val="21"/>
              </w:rPr>
            </w:pPr>
          </w:p>
        </w:tc>
        <w:tc>
          <w:tcPr>
            <w:tcW w:w="1799" w:type="dxa"/>
            <w:gridSpan w:val="5"/>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其中：中央财政</w:t>
            </w:r>
          </w:p>
        </w:tc>
        <w:tc>
          <w:tcPr>
            <w:tcW w:w="935" w:type="dxa"/>
            <w:vAlign w:val="center"/>
          </w:tcPr>
          <w:p w:rsidR="00D422EA" w:rsidRPr="009D3E9A" w:rsidRDefault="00D422EA" w:rsidP="00B85CE3">
            <w:pPr>
              <w:spacing w:line="300" w:lineRule="exact"/>
              <w:jc w:val="center"/>
              <w:rPr>
                <w:rFonts w:ascii="宋体" w:eastAsia="宋体" w:hAnsi="宋体"/>
                <w:sz w:val="21"/>
                <w:szCs w:val="21"/>
              </w:rPr>
            </w:pPr>
          </w:p>
        </w:tc>
        <w:tc>
          <w:tcPr>
            <w:tcW w:w="1701" w:type="dxa"/>
            <w:gridSpan w:val="4"/>
            <w:vAlign w:val="center"/>
          </w:tcPr>
          <w:p w:rsidR="00D422EA" w:rsidRPr="009D3E9A" w:rsidRDefault="00D422EA" w:rsidP="00B85CE3">
            <w:pPr>
              <w:spacing w:line="300" w:lineRule="exact"/>
              <w:jc w:val="center"/>
              <w:rPr>
                <w:rFonts w:ascii="宋体" w:eastAsia="宋体" w:hAnsi="宋体"/>
                <w:sz w:val="21"/>
                <w:szCs w:val="21"/>
              </w:rPr>
            </w:pPr>
          </w:p>
        </w:tc>
        <w:tc>
          <w:tcPr>
            <w:tcW w:w="1541" w:type="dxa"/>
            <w:gridSpan w:val="3"/>
            <w:vAlign w:val="center"/>
          </w:tcPr>
          <w:p w:rsidR="00D422EA" w:rsidRPr="009D3E9A" w:rsidRDefault="00D422EA" w:rsidP="00B85CE3">
            <w:pPr>
              <w:spacing w:line="300" w:lineRule="exact"/>
              <w:jc w:val="center"/>
              <w:rPr>
                <w:rFonts w:ascii="宋体" w:eastAsia="宋体" w:hAnsi="宋体"/>
                <w:sz w:val="21"/>
                <w:szCs w:val="21"/>
              </w:rPr>
            </w:pPr>
          </w:p>
        </w:tc>
      </w:tr>
      <w:tr w:rsidR="00D422EA" w:rsidRPr="009D3E9A" w:rsidTr="0003731D">
        <w:trPr>
          <w:gridAfter w:val="1"/>
          <w:wAfter w:w="18" w:type="dxa"/>
          <w:trHeight w:val="22"/>
          <w:jc w:val="center"/>
        </w:trPr>
        <w:tc>
          <w:tcPr>
            <w:tcW w:w="1879" w:type="dxa"/>
            <w:gridSpan w:val="3"/>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省财政</w:t>
            </w:r>
          </w:p>
        </w:tc>
        <w:tc>
          <w:tcPr>
            <w:tcW w:w="917" w:type="dxa"/>
            <w:gridSpan w:val="2"/>
            <w:vAlign w:val="center"/>
          </w:tcPr>
          <w:p w:rsidR="00D422EA" w:rsidRPr="009D3E9A" w:rsidRDefault="00B86E6B" w:rsidP="00B85CE3">
            <w:pPr>
              <w:spacing w:line="300" w:lineRule="exact"/>
              <w:jc w:val="center"/>
              <w:rPr>
                <w:rFonts w:ascii="宋体" w:eastAsia="宋体" w:hAnsi="宋体"/>
                <w:sz w:val="21"/>
                <w:szCs w:val="21"/>
              </w:rPr>
            </w:pPr>
            <w:r>
              <w:rPr>
                <w:rFonts w:ascii="宋体" w:eastAsia="宋体" w:hAnsi="宋体" w:hint="eastAsia"/>
                <w:sz w:val="21"/>
                <w:szCs w:val="21"/>
              </w:rPr>
              <w:t>818.33</w:t>
            </w:r>
          </w:p>
        </w:tc>
        <w:tc>
          <w:tcPr>
            <w:tcW w:w="1799" w:type="dxa"/>
            <w:gridSpan w:val="5"/>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省财政</w:t>
            </w:r>
          </w:p>
        </w:tc>
        <w:tc>
          <w:tcPr>
            <w:tcW w:w="935" w:type="dxa"/>
            <w:vAlign w:val="center"/>
          </w:tcPr>
          <w:p w:rsidR="00D422EA" w:rsidRPr="009D3E9A" w:rsidRDefault="00B86E6B" w:rsidP="00B85CE3">
            <w:pPr>
              <w:spacing w:line="300" w:lineRule="exact"/>
              <w:jc w:val="center"/>
              <w:rPr>
                <w:rFonts w:ascii="宋体" w:eastAsia="宋体" w:hAnsi="宋体"/>
                <w:sz w:val="21"/>
                <w:szCs w:val="21"/>
              </w:rPr>
            </w:pPr>
            <w:r>
              <w:rPr>
                <w:rFonts w:ascii="宋体" w:eastAsia="宋体" w:hAnsi="宋体" w:hint="eastAsia"/>
                <w:sz w:val="21"/>
                <w:szCs w:val="21"/>
              </w:rPr>
              <w:t>818.33</w:t>
            </w:r>
          </w:p>
        </w:tc>
        <w:tc>
          <w:tcPr>
            <w:tcW w:w="1701" w:type="dxa"/>
            <w:gridSpan w:val="4"/>
            <w:vAlign w:val="center"/>
          </w:tcPr>
          <w:p w:rsidR="00D422EA" w:rsidRPr="009D3E9A" w:rsidRDefault="00D422EA" w:rsidP="00B85CE3">
            <w:pPr>
              <w:spacing w:line="300" w:lineRule="exact"/>
              <w:jc w:val="center"/>
              <w:rPr>
                <w:rFonts w:ascii="宋体" w:eastAsia="宋体" w:hAnsi="宋体"/>
                <w:sz w:val="21"/>
                <w:szCs w:val="21"/>
              </w:rPr>
            </w:pPr>
          </w:p>
        </w:tc>
        <w:tc>
          <w:tcPr>
            <w:tcW w:w="1541" w:type="dxa"/>
            <w:gridSpan w:val="3"/>
            <w:vAlign w:val="center"/>
          </w:tcPr>
          <w:p w:rsidR="00D422EA" w:rsidRPr="009D3E9A" w:rsidRDefault="00D422EA" w:rsidP="00B85CE3">
            <w:pPr>
              <w:spacing w:line="300" w:lineRule="exact"/>
              <w:jc w:val="center"/>
              <w:rPr>
                <w:rFonts w:ascii="宋体" w:eastAsia="宋体" w:hAnsi="宋体"/>
                <w:sz w:val="21"/>
                <w:szCs w:val="21"/>
              </w:rPr>
            </w:pPr>
          </w:p>
        </w:tc>
      </w:tr>
      <w:tr w:rsidR="00D422EA" w:rsidRPr="009D3E9A" w:rsidTr="0003731D">
        <w:trPr>
          <w:gridAfter w:val="1"/>
          <w:wAfter w:w="18" w:type="dxa"/>
          <w:trHeight w:val="22"/>
          <w:jc w:val="center"/>
        </w:trPr>
        <w:tc>
          <w:tcPr>
            <w:tcW w:w="1879" w:type="dxa"/>
            <w:gridSpan w:val="3"/>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市县财政</w:t>
            </w:r>
          </w:p>
        </w:tc>
        <w:tc>
          <w:tcPr>
            <w:tcW w:w="917" w:type="dxa"/>
            <w:gridSpan w:val="2"/>
            <w:vAlign w:val="center"/>
          </w:tcPr>
          <w:p w:rsidR="00D422EA" w:rsidRPr="009D3E9A" w:rsidRDefault="00D422EA" w:rsidP="00B85CE3">
            <w:pPr>
              <w:spacing w:line="300" w:lineRule="exact"/>
              <w:jc w:val="center"/>
              <w:rPr>
                <w:rFonts w:ascii="宋体" w:eastAsia="宋体" w:hAnsi="宋体"/>
                <w:sz w:val="21"/>
                <w:szCs w:val="21"/>
              </w:rPr>
            </w:pPr>
          </w:p>
        </w:tc>
        <w:tc>
          <w:tcPr>
            <w:tcW w:w="1799" w:type="dxa"/>
            <w:gridSpan w:val="5"/>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市县财政</w:t>
            </w:r>
          </w:p>
        </w:tc>
        <w:tc>
          <w:tcPr>
            <w:tcW w:w="935" w:type="dxa"/>
            <w:vAlign w:val="center"/>
          </w:tcPr>
          <w:p w:rsidR="00D422EA" w:rsidRPr="009D3E9A" w:rsidRDefault="00D422EA" w:rsidP="00B85CE3">
            <w:pPr>
              <w:spacing w:line="300" w:lineRule="exact"/>
              <w:jc w:val="center"/>
              <w:rPr>
                <w:rFonts w:ascii="宋体" w:eastAsia="宋体" w:hAnsi="宋体"/>
                <w:sz w:val="21"/>
                <w:szCs w:val="21"/>
              </w:rPr>
            </w:pPr>
          </w:p>
        </w:tc>
        <w:tc>
          <w:tcPr>
            <w:tcW w:w="1701" w:type="dxa"/>
            <w:gridSpan w:val="4"/>
            <w:vAlign w:val="center"/>
          </w:tcPr>
          <w:p w:rsidR="00D422EA" w:rsidRPr="009D3E9A" w:rsidRDefault="00D422EA" w:rsidP="00B85CE3">
            <w:pPr>
              <w:spacing w:line="300" w:lineRule="exact"/>
              <w:jc w:val="center"/>
              <w:rPr>
                <w:rFonts w:ascii="宋体" w:eastAsia="宋体" w:hAnsi="宋体"/>
                <w:sz w:val="21"/>
                <w:szCs w:val="21"/>
              </w:rPr>
            </w:pPr>
          </w:p>
        </w:tc>
        <w:tc>
          <w:tcPr>
            <w:tcW w:w="1541" w:type="dxa"/>
            <w:gridSpan w:val="3"/>
            <w:vAlign w:val="center"/>
          </w:tcPr>
          <w:p w:rsidR="00D422EA" w:rsidRPr="009D3E9A" w:rsidRDefault="00D422EA" w:rsidP="00B85CE3">
            <w:pPr>
              <w:spacing w:line="300" w:lineRule="exact"/>
              <w:jc w:val="center"/>
              <w:rPr>
                <w:rFonts w:ascii="宋体" w:eastAsia="宋体" w:hAnsi="宋体"/>
                <w:sz w:val="21"/>
                <w:szCs w:val="21"/>
              </w:rPr>
            </w:pPr>
          </w:p>
        </w:tc>
      </w:tr>
      <w:tr w:rsidR="00D422EA" w:rsidRPr="009D3E9A" w:rsidTr="0003731D">
        <w:trPr>
          <w:gridAfter w:val="1"/>
          <w:wAfter w:w="18" w:type="dxa"/>
          <w:trHeight w:val="22"/>
          <w:jc w:val="center"/>
        </w:trPr>
        <w:tc>
          <w:tcPr>
            <w:tcW w:w="1879" w:type="dxa"/>
            <w:gridSpan w:val="3"/>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其他</w:t>
            </w:r>
          </w:p>
        </w:tc>
        <w:tc>
          <w:tcPr>
            <w:tcW w:w="917" w:type="dxa"/>
            <w:gridSpan w:val="2"/>
            <w:vAlign w:val="center"/>
          </w:tcPr>
          <w:p w:rsidR="00D422EA" w:rsidRPr="009D3E9A" w:rsidRDefault="00D422EA" w:rsidP="00B85CE3">
            <w:pPr>
              <w:spacing w:line="300" w:lineRule="exact"/>
              <w:jc w:val="center"/>
              <w:rPr>
                <w:rFonts w:ascii="宋体" w:eastAsia="宋体" w:hAnsi="宋体"/>
                <w:sz w:val="21"/>
                <w:szCs w:val="21"/>
              </w:rPr>
            </w:pPr>
          </w:p>
        </w:tc>
        <w:tc>
          <w:tcPr>
            <w:tcW w:w="1799" w:type="dxa"/>
            <w:gridSpan w:val="5"/>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其他</w:t>
            </w:r>
          </w:p>
        </w:tc>
        <w:tc>
          <w:tcPr>
            <w:tcW w:w="935" w:type="dxa"/>
            <w:vAlign w:val="center"/>
          </w:tcPr>
          <w:p w:rsidR="00D422EA" w:rsidRPr="009D3E9A" w:rsidRDefault="00D422EA" w:rsidP="00B85CE3">
            <w:pPr>
              <w:spacing w:line="300" w:lineRule="exact"/>
              <w:jc w:val="center"/>
              <w:rPr>
                <w:rFonts w:ascii="宋体" w:eastAsia="宋体" w:hAnsi="宋体"/>
                <w:sz w:val="21"/>
                <w:szCs w:val="21"/>
              </w:rPr>
            </w:pPr>
          </w:p>
        </w:tc>
        <w:tc>
          <w:tcPr>
            <w:tcW w:w="1701" w:type="dxa"/>
            <w:gridSpan w:val="4"/>
            <w:vAlign w:val="center"/>
          </w:tcPr>
          <w:p w:rsidR="00D422EA" w:rsidRPr="009D3E9A" w:rsidRDefault="00D422EA" w:rsidP="00B85CE3">
            <w:pPr>
              <w:spacing w:line="300" w:lineRule="exact"/>
              <w:jc w:val="center"/>
              <w:rPr>
                <w:rFonts w:ascii="宋体" w:eastAsia="宋体" w:hAnsi="宋体"/>
                <w:sz w:val="21"/>
                <w:szCs w:val="21"/>
              </w:rPr>
            </w:pPr>
          </w:p>
        </w:tc>
        <w:tc>
          <w:tcPr>
            <w:tcW w:w="1541" w:type="dxa"/>
            <w:gridSpan w:val="3"/>
            <w:vAlign w:val="center"/>
          </w:tcPr>
          <w:p w:rsidR="00D422EA" w:rsidRPr="009D3E9A" w:rsidRDefault="00D422EA" w:rsidP="00B85CE3">
            <w:pPr>
              <w:spacing w:line="300" w:lineRule="exact"/>
              <w:jc w:val="center"/>
              <w:rPr>
                <w:rFonts w:ascii="宋体" w:eastAsia="宋体" w:hAnsi="宋体"/>
                <w:sz w:val="21"/>
                <w:szCs w:val="21"/>
              </w:rPr>
            </w:pPr>
          </w:p>
        </w:tc>
      </w:tr>
      <w:tr w:rsidR="00D422EA" w:rsidRPr="009D3E9A" w:rsidTr="0003731D">
        <w:trPr>
          <w:gridAfter w:val="1"/>
          <w:wAfter w:w="18" w:type="dxa"/>
          <w:trHeight w:hRule="exact" w:val="371"/>
          <w:jc w:val="center"/>
        </w:trPr>
        <w:tc>
          <w:tcPr>
            <w:tcW w:w="8772" w:type="dxa"/>
            <w:gridSpan w:val="18"/>
            <w:vAlign w:val="center"/>
          </w:tcPr>
          <w:p w:rsidR="00D422EA" w:rsidRPr="009D3E9A" w:rsidRDefault="00D422EA" w:rsidP="00B85CE3">
            <w:pPr>
              <w:spacing w:line="300" w:lineRule="exact"/>
              <w:rPr>
                <w:rFonts w:ascii="宋体" w:eastAsia="宋体" w:hAnsi="宋体"/>
                <w:sz w:val="21"/>
                <w:szCs w:val="21"/>
              </w:rPr>
            </w:pPr>
            <w:r w:rsidRPr="009D3E9A">
              <w:rPr>
                <w:rFonts w:ascii="宋体" w:eastAsia="宋体" w:hAnsi="宋体" w:hint="eastAsia"/>
                <w:b/>
                <w:bCs/>
                <w:sz w:val="21"/>
                <w:szCs w:val="21"/>
              </w:rPr>
              <w:t>二、</w:t>
            </w:r>
            <w:r w:rsidRPr="009D3E9A">
              <w:rPr>
                <w:rFonts w:ascii="宋体" w:eastAsia="宋体" w:hAnsi="宋体" w:hint="eastAsia"/>
                <w:b/>
                <w:color w:val="000000"/>
                <w:sz w:val="21"/>
                <w:szCs w:val="21"/>
              </w:rPr>
              <w:t>绩效评价指标评分（参考）</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tcBorders>
              <w:top w:val="single" w:sz="4" w:space="0" w:color="000000"/>
              <w:left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三级指标</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分值</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得分</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项目目标</w:t>
            </w:r>
            <w:r w:rsidR="000003C9">
              <w:rPr>
                <w:rFonts w:ascii="宋体" w:eastAsia="宋体" w:hAnsi="宋体"/>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5pt;height:1.5pt;visibility:visible">
                  <v:imagedata r:id="rId6" o:title=""/>
                </v:shape>
              </w:pict>
            </w:r>
            <w:r w:rsidR="000003C9">
              <w:rPr>
                <w:rFonts w:ascii="宋体" w:eastAsia="宋体" w:hAnsi="宋体"/>
                <w:noProof/>
                <w:sz w:val="21"/>
                <w:szCs w:val="21"/>
              </w:rPr>
              <w:pict>
                <v:shape id="图片 6" o:spid="_x0000_i1026" type="#_x0000_t75" style="width:1.5pt;height:1.5pt;visibility:visible">
                  <v:imagedata r:id="rId6" o:title=""/>
                </v:shape>
              </w:pict>
            </w:r>
            <w:r w:rsidR="000003C9">
              <w:rPr>
                <w:rFonts w:ascii="宋体" w:eastAsia="宋体" w:hAnsi="宋体"/>
                <w:noProof/>
                <w:sz w:val="21"/>
                <w:szCs w:val="21"/>
              </w:rPr>
              <w:pict>
                <v:shape id="图片 7" o:spid="_x0000_i1027" type="#_x0000_t75" style="width:1.5pt;height:1.5pt;visibility:visible">
                  <v:imagedata r:id="rId6" o:title=""/>
                </v:shape>
              </w:pict>
            </w:r>
            <w:r w:rsidR="000003C9">
              <w:rPr>
                <w:rFonts w:ascii="宋体" w:eastAsia="宋体" w:hAnsi="宋体"/>
                <w:noProof/>
                <w:sz w:val="21"/>
                <w:szCs w:val="21"/>
              </w:rPr>
              <w:pict>
                <v:shape id="图片 8" o:spid="_x0000_i1028" type="#_x0000_t75" style="width:1.5pt;height:1.5pt;visibility:visible">
                  <v:imagedata r:id="rId6" o:title=""/>
                </v:shape>
              </w:pic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目标内容</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4</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决策依据</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3</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决策程序</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5</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分配办法</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2</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分配结果</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6</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6</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到位率</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3</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到位时效</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2</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资金使用</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7</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7</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财务管理</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3</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组织机构</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1</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1</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管理制度</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9</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9</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产出数量</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5</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产出质量</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4</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产出时效</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3</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产出成本</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3</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经济效益</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F84261"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10</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F84261"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10</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社会效益</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F84261"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10</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F84261"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可持续影响</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F84261"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10</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0457EF"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服务对象满意度</w:t>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F84261"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10</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F84261"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w:t>
            </w:r>
          </w:p>
        </w:tc>
      </w:tr>
      <w:tr w:rsidR="00D422EA" w:rsidRPr="009D3E9A" w:rsidTr="0003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71"/>
          <w:jc w:val="center"/>
        </w:trPr>
        <w:tc>
          <w:tcPr>
            <w:tcW w:w="1376" w:type="dxa"/>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bCs/>
                <w:color w:val="000000"/>
                <w:sz w:val="21"/>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bCs/>
                <w:color w:val="000000"/>
                <w:sz w:val="21"/>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D422EA"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bCs/>
                <w:color w:val="000000"/>
                <w:sz w:val="21"/>
                <w:szCs w:val="21"/>
              </w:rPr>
              <w:t>100</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422EA" w:rsidRPr="009D3E9A" w:rsidRDefault="00F84261" w:rsidP="00B85CE3">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9</w:t>
            </w:r>
            <w:r w:rsidR="000457EF">
              <w:rPr>
                <w:rFonts w:ascii="宋体" w:eastAsia="宋体" w:hAnsi="宋体" w:hint="eastAsia"/>
                <w:bCs/>
                <w:color w:val="000000"/>
                <w:sz w:val="21"/>
                <w:szCs w:val="21"/>
              </w:rPr>
              <w:t>7</w:t>
            </w:r>
          </w:p>
        </w:tc>
      </w:tr>
      <w:tr w:rsidR="00D422EA" w:rsidRPr="009D3E9A" w:rsidTr="0003731D">
        <w:tblPrEx>
          <w:tblCellMar>
            <w:left w:w="108" w:type="dxa"/>
            <w:right w:w="108" w:type="dxa"/>
          </w:tblCellMar>
        </w:tblPrEx>
        <w:trPr>
          <w:gridAfter w:val="2"/>
          <w:wAfter w:w="30" w:type="dxa"/>
          <w:trHeight w:hRule="exact" w:val="371"/>
          <w:jc w:val="center"/>
        </w:trPr>
        <w:tc>
          <w:tcPr>
            <w:tcW w:w="4459" w:type="dxa"/>
            <w:gridSpan w:val="9"/>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lastRenderedPageBreak/>
              <w:t>评价等次</w:t>
            </w:r>
          </w:p>
        </w:tc>
        <w:tc>
          <w:tcPr>
            <w:tcW w:w="4301" w:type="dxa"/>
            <w:gridSpan w:val="8"/>
            <w:vAlign w:val="center"/>
          </w:tcPr>
          <w:p w:rsidR="00D422EA" w:rsidRPr="009D3E9A" w:rsidRDefault="00D422EA" w:rsidP="00B85CE3">
            <w:pPr>
              <w:spacing w:line="300" w:lineRule="exact"/>
              <w:jc w:val="center"/>
              <w:rPr>
                <w:rFonts w:ascii="宋体" w:eastAsia="宋体" w:hAnsi="宋体"/>
                <w:sz w:val="21"/>
                <w:szCs w:val="21"/>
              </w:rPr>
            </w:pPr>
            <w:r>
              <w:rPr>
                <w:rFonts w:ascii="宋体" w:eastAsia="宋体" w:hAnsi="宋体" w:hint="eastAsia"/>
                <w:sz w:val="21"/>
                <w:szCs w:val="21"/>
              </w:rPr>
              <w:t>优秀</w:t>
            </w:r>
          </w:p>
        </w:tc>
      </w:tr>
      <w:tr w:rsidR="00D422EA" w:rsidRPr="009D3E9A" w:rsidTr="0003731D">
        <w:tblPrEx>
          <w:tblCellMar>
            <w:left w:w="108" w:type="dxa"/>
            <w:right w:w="108" w:type="dxa"/>
          </w:tblCellMar>
        </w:tblPrEx>
        <w:trPr>
          <w:gridAfter w:val="2"/>
          <w:wAfter w:w="30" w:type="dxa"/>
          <w:trHeight w:hRule="exact" w:val="495"/>
          <w:jc w:val="center"/>
        </w:trPr>
        <w:tc>
          <w:tcPr>
            <w:tcW w:w="8760" w:type="dxa"/>
            <w:gridSpan w:val="17"/>
            <w:vAlign w:val="center"/>
          </w:tcPr>
          <w:p w:rsidR="00D422EA" w:rsidRPr="009D3E9A" w:rsidRDefault="00D422EA" w:rsidP="00B85CE3">
            <w:pPr>
              <w:spacing w:line="300" w:lineRule="exact"/>
              <w:rPr>
                <w:rFonts w:ascii="宋体" w:eastAsia="宋体" w:hAnsi="宋体"/>
                <w:b/>
                <w:bCs/>
                <w:sz w:val="21"/>
                <w:szCs w:val="21"/>
              </w:rPr>
            </w:pPr>
            <w:r w:rsidRPr="009D3E9A">
              <w:rPr>
                <w:rFonts w:ascii="宋体" w:eastAsia="宋体" w:hAnsi="宋体" w:hint="eastAsia"/>
                <w:b/>
                <w:bCs/>
                <w:sz w:val="21"/>
                <w:szCs w:val="21"/>
              </w:rPr>
              <w:t>三、评价人员</w:t>
            </w:r>
          </w:p>
        </w:tc>
      </w:tr>
      <w:tr w:rsidR="00D422EA"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D422EA" w:rsidRPr="009D3E9A" w:rsidRDefault="00D422EA" w:rsidP="00B85CE3">
            <w:pPr>
              <w:tabs>
                <w:tab w:val="left" w:pos="592"/>
              </w:tabs>
              <w:spacing w:line="300" w:lineRule="exact"/>
              <w:jc w:val="center"/>
              <w:rPr>
                <w:rFonts w:ascii="宋体" w:eastAsia="宋体" w:hAnsi="宋体"/>
                <w:sz w:val="21"/>
                <w:szCs w:val="21"/>
              </w:rPr>
            </w:pPr>
            <w:r w:rsidRPr="009D3E9A">
              <w:rPr>
                <w:rFonts w:ascii="宋体" w:eastAsia="宋体" w:hAnsi="宋体" w:hint="eastAsia"/>
                <w:sz w:val="21"/>
                <w:szCs w:val="21"/>
              </w:rPr>
              <w:t>姓</w:t>
            </w:r>
            <w:r w:rsidRPr="009D3E9A">
              <w:rPr>
                <w:rFonts w:ascii="宋体" w:eastAsia="宋体" w:hAnsi="宋体"/>
                <w:sz w:val="21"/>
                <w:szCs w:val="21"/>
              </w:rPr>
              <w:t xml:space="preserve">  </w:t>
            </w:r>
            <w:r w:rsidRPr="009D3E9A">
              <w:rPr>
                <w:rFonts w:ascii="宋体" w:eastAsia="宋体" w:hAnsi="宋体" w:hint="eastAsia"/>
                <w:sz w:val="21"/>
                <w:szCs w:val="21"/>
              </w:rPr>
              <w:t>名</w:t>
            </w:r>
          </w:p>
        </w:tc>
        <w:tc>
          <w:tcPr>
            <w:tcW w:w="1557" w:type="dxa"/>
            <w:gridSpan w:val="4"/>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职务</w:t>
            </w:r>
            <w:r w:rsidRPr="009D3E9A">
              <w:rPr>
                <w:rFonts w:ascii="宋体" w:eastAsia="宋体" w:hAnsi="宋体"/>
                <w:sz w:val="21"/>
                <w:szCs w:val="21"/>
              </w:rPr>
              <w:t>/</w:t>
            </w:r>
            <w:r w:rsidRPr="009D3E9A">
              <w:rPr>
                <w:rFonts w:ascii="宋体" w:eastAsia="宋体" w:hAnsi="宋体" w:hint="eastAsia"/>
                <w:sz w:val="21"/>
                <w:szCs w:val="21"/>
              </w:rPr>
              <w:t>职称</w:t>
            </w:r>
          </w:p>
        </w:tc>
        <w:tc>
          <w:tcPr>
            <w:tcW w:w="2796" w:type="dxa"/>
            <w:gridSpan w:val="6"/>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单</w:t>
            </w:r>
            <w:r w:rsidRPr="009D3E9A">
              <w:rPr>
                <w:rFonts w:ascii="宋体" w:eastAsia="宋体" w:hAnsi="宋体"/>
                <w:sz w:val="21"/>
                <w:szCs w:val="21"/>
              </w:rPr>
              <w:t xml:space="preserve">   </w:t>
            </w:r>
            <w:r w:rsidRPr="009D3E9A">
              <w:rPr>
                <w:rFonts w:ascii="宋体" w:eastAsia="宋体" w:hAnsi="宋体" w:hint="eastAsia"/>
                <w:sz w:val="21"/>
                <w:szCs w:val="21"/>
              </w:rPr>
              <w:t>位</w:t>
            </w:r>
          </w:p>
        </w:tc>
        <w:tc>
          <w:tcPr>
            <w:tcW w:w="1276" w:type="dxa"/>
            <w:gridSpan w:val="3"/>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项目评分</w:t>
            </w:r>
          </w:p>
        </w:tc>
        <w:tc>
          <w:tcPr>
            <w:tcW w:w="1529" w:type="dxa"/>
            <w:gridSpan w:val="2"/>
            <w:vAlign w:val="center"/>
          </w:tcPr>
          <w:p w:rsidR="00D422EA" w:rsidRPr="009D3E9A" w:rsidRDefault="00D422EA" w:rsidP="00B85CE3">
            <w:pPr>
              <w:spacing w:line="300" w:lineRule="exact"/>
              <w:jc w:val="center"/>
              <w:rPr>
                <w:rFonts w:ascii="宋体" w:eastAsia="宋体" w:hAnsi="宋体"/>
                <w:sz w:val="21"/>
                <w:szCs w:val="21"/>
              </w:rPr>
            </w:pPr>
            <w:r w:rsidRPr="009D3E9A">
              <w:rPr>
                <w:rFonts w:ascii="宋体" w:eastAsia="宋体" w:hAnsi="宋体" w:hint="eastAsia"/>
                <w:sz w:val="21"/>
                <w:szCs w:val="21"/>
              </w:rPr>
              <w:t>签</w:t>
            </w:r>
            <w:r w:rsidRPr="009D3E9A">
              <w:rPr>
                <w:rFonts w:ascii="宋体" w:eastAsia="宋体" w:hAnsi="宋体"/>
                <w:sz w:val="21"/>
                <w:szCs w:val="21"/>
              </w:rPr>
              <w:t xml:space="preserve"> </w:t>
            </w:r>
            <w:r w:rsidRPr="009D3E9A">
              <w:rPr>
                <w:rFonts w:ascii="宋体" w:eastAsia="宋体" w:hAnsi="宋体" w:hint="eastAsia"/>
                <w:sz w:val="21"/>
                <w:szCs w:val="21"/>
              </w:rPr>
              <w:t>字</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侯建民</w:t>
            </w:r>
          </w:p>
        </w:tc>
        <w:tc>
          <w:tcPr>
            <w:tcW w:w="1557" w:type="dxa"/>
            <w:gridSpan w:val="4"/>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副厅</w:t>
            </w:r>
            <w:r w:rsidRPr="0013066A">
              <w:rPr>
                <w:rFonts w:ascii="宋体" w:eastAsia="宋体" w:hAnsi="宋体" w:hint="eastAsia"/>
                <w:color w:val="000000"/>
                <w:sz w:val="21"/>
                <w:szCs w:val="21"/>
              </w:rPr>
              <w:t>长</w:t>
            </w:r>
          </w:p>
        </w:tc>
        <w:tc>
          <w:tcPr>
            <w:tcW w:w="2796" w:type="dxa"/>
            <w:gridSpan w:val="6"/>
            <w:vAlign w:val="center"/>
          </w:tcPr>
          <w:p w:rsidR="00C50DDE" w:rsidRPr="0013066A" w:rsidRDefault="00C50DDE" w:rsidP="00E7288F">
            <w:pPr>
              <w:autoSpaceDN w:val="0"/>
              <w:spacing w:line="300" w:lineRule="exact"/>
              <w:textAlignment w:val="center"/>
              <w:rPr>
                <w:rFonts w:ascii="宋体" w:eastAsia="宋体" w:hAnsi="宋体"/>
                <w:color w:val="000000"/>
                <w:sz w:val="21"/>
                <w:szCs w:val="21"/>
              </w:rPr>
            </w:pPr>
            <w:r w:rsidRPr="0013066A">
              <w:rPr>
                <w:rFonts w:ascii="宋体" w:eastAsia="宋体" w:hAnsi="宋体" w:hint="eastAsia"/>
                <w:color w:val="000000"/>
                <w:sz w:val="21"/>
                <w:szCs w:val="21"/>
              </w:rPr>
              <w:t>省</w:t>
            </w:r>
            <w:r>
              <w:rPr>
                <w:rFonts w:ascii="宋体" w:eastAsia="宋体" w:hAnsi="宋体" w:hint="eastAsia"/>
                <w:color w:val="000000"/>
                <w:sz w:val="21"/>
                <w:szCs w:val="21"/>
              </w:rPr>
              <w:t>应急管理厅</w:t>
            </w:r>
          </w:p>
        </w:tc>
        <w:tc>
          <w:tcPr>
            <w:tcW w:w="1276" w:type="dxa"/>
            <w:gridSpan w:val="3"/>
            <w:vAlign w:val="center"/>
          </w:tcPr>
          <w:p w:rsidR="00C50DDE" w:rsidRPr="0013066A" w:rsidRDefault="00C50DDE" w:rsidP="00BA2EAD">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侯建民</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杨广泉</w:t>
            </w:r>
          </w:p>
        </w:tc>
        <w:tc>
          <w:tcPr>
            <w:tcW w:w="1557" w:type="dxa"/>
            <w:gridSpan w:val="4"/>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负责人</w:t>
            </w:r>
          </w:p>
        </w:tc>
        <w:tc>
          <w:tcPr>
            <w:tcW w:w="2796" w:type="dxa"/>
            <w:gridSpan w:val="6"/>
            <w:vAlign w:val="center"/>
          </w:tcPr>
          <w:p w:rsidR="00C50DDE" w:rsidRPr="0013066A" w:rsidRDefault="00C50DDE" w:rsidP="00E7288F">
            <w:pPr>
              <w:autoSpaceDN w:val="0"/>
              <w:spacing w:line="300" w:lineRule="exact"/>
              <w:textAlignment w:val="center"/>
              <w:rPr>
                <w:rFonts w:ascii="宋体" w:eastAsia="宋体" w:hAnsi="宋体"/>
                <w:color w:val="000000"/>
                <w:sz w:val="21"/>
                <w:szCs w:val="21"/>
              </w:rPr>
            </w:pPr>
            <w:r w:rsidRPr="0013066A">
              <w:rPr>
                <w:rFonts w:ascii="宋体" w:eastAsia="宋体" w:hAnsi="宋体" w:hint="eastAsia"/>
                <w:color w:val="000000"/>
                <w:sz w:val="21"/>
                <w:szCs w:val="21"/>
              </w:rPr>
              <w:t>办公室</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杨广泉</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孙志毅</w:t>
            </w:r>
          </w:p>
        </w:tc>
        <w:tc>
          <w:tcPr>
            <w:tcW w:w="1557" w:type="dxa"/>
            <w:gridSpan w:val="4"/>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主任</w:t>
            </w:r>
          </w:p>
        </w:tc>
        <w:tc>
          <w:tcPr>
            <w:tcW w:w="2796" w:type="dxa"/>
            <w:gridSpan w:val="6"/>
            <w:vAlign w:val="center"/>
          </w:tcPr>
          <w:p w:rsidR="00C50DDE" w:rsidRPr="0013066A" w:rsidRDefault="00C50DDE" w:rsidP="00880F1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应急指挥中心</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孙志毅</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王业桃</w:t>
            </w:r>
          </w:p>
        </w:tc>
        <w:tc>
          <w:tcPr>
            <w:tcW w:w="1557" w:type="dxa"/>
            <w:gridSpan w:val="4"/>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6"/>
            <w:vAlign w:val="center"/>
          </w:tcPr>
          <w:p w:rsidR="00C50DDE" w:rsidRPr="0013066A" w:rsidRDefault="00C50DDE" w:rsidP="00880F1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人事处</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王业桃</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陈  雷</w:t>
            </w:r>
          </w:p>
        </w:tc>
        <w:tc>
          <w:tcPr>
            <w:tcW w:w="1557" w:type="dxa"/>
            <w:gridSpan w:val="4"/>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6"/>
            <w:vAlign w:val="center"/>
          </w:tcPr>
          <w:p w:rsidR="00C50DDE" w:rsidRPr="0013066A" w:rsidRDefault="00C50DDE" w:rsidP="00BA2EAD">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政策法规处</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陈  雷</w:t>
            </w:r>
          </w:p>
        </w:tc>
      </w:tr>
      <w:tr w:rsidR="00C50DDE" w:rsidRPr="009D3E9A" w:rsidTr="0003731D">
        <w:tblPrEx>
          <w:tblCellMar>
            <w:left w:w="108" w:type="dxa"/>
            <w:right w:w="108" w:type="dxa"/>
          </w:tblCellMar>
        </w:tblPrEx>
        <w:trPr>
          <w:gridAfter w:val="2"/>
          <w:wAfter w:w="30" w:type="dxa"/>
          <w:trHeight w:hRule="exact" w:val="523"/>
          <w:jc w:val="center"/>
        </w:trPr>
        <w:tc>
          <w:tcPr>
            <w:tcW w:w="1602" w:type="dxa"/>
            <w:gridSpan w:val="2"/>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苏道迁</w:t>
            </w:r>
          </w:p>
        </w:tc>
        <w:tc>
          <w:tcPr>
            <w:tcW w:w="1557" w:type="dxa"/>
            <w:gridSpan w:val="4"/>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负责人</w:t>
            </w:r>
          </w:p>
        </w:tc>
        <w:tc>
          <w:tcPr>
            <w:tcW w:w="2796" w:type="dxa"/>
            <w:gridSpan w:val="6"/>
            <w:vAlign w:val="center"/>
          </w:tcPr>
          <w:p w:rsidR="00C50DDE" w:rsidRPr="0013066A" w:rsidRDefault="00C50DDE" w:rsidP="00880F1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综合减灾和物资保障处</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苏道迁</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吉小燕</w:t>
            </w:r>
          </w:p>
        </w:tc>
        <w:tc>
          <w:tcPr>
            <w:tcW w:w="1557" w:type="dxa"/>
            <w:gridSpan w:val="4"/>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6"/>
            <w:vAlign w:val="center"/>
          </w:tcPr>
          <w:p w:rsidR="00C50DDE" w:rsidRPr="0013066A" w:rsidRDefault="00C50DDE" w:rsidP="00880F1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防汛防风抗旱处</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吉小燕</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卓腾飞</w:t>
            </w:r>
          </w:p>
        </w:tc>
        <w:tc>
          <w:tcPr>
            <w:tcW w:w="1557" w:type="dxa"/>
            <w:gridSpan w:val="4"/>
            <w:vAlign w:val="center"/>
          </w:tcPr>
          <w:p w:rsidR="00C50DDE" w:rsidRPr="0013066A" w:rsidRDefault="00C50DDE" w:rsidP="0013066A">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6"/>
            <w:vAlign w:val="center"/>
          </w:tcPr>
          <w:p w:rsidR="00C50DDE" w:rsidRPr="0013066A" w:rsidRDefault="00C50DDE" w:rsidP="00880F1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安全生产综合协调处</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卓腾飞</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黄文聪</w:t>
            </w:r>
          </w:p>
        </w:tc>
        <w:tc>
          <w:tcPr>
            <w:tcW w:w="1557" w:type="dxa"/>
            <w:gridSpan w:val="4"/>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6"/>
            <w:vAlign w:val="center"/>
          </w:tcPr>
          <w:p w:rsidR="00C50DDE" w:rsidRPr="0013066A" w:rsidRDefault="00C50DDE" w:rsidP="00880F1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安全生产监督处</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黄文聪</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罗志光</w:t>
            </w:r>
          </w:p>
        </w:tc>
        <w:tc>
          <w:tcPr>
            <w:tcW w:w="1557" w:type="dxa"/>
            <w:gridSpan w:val="4"/>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6"/>
            <w:vAlign w:val="center"/>
          </w:tcPr>
          <w:p w:rsidR="00C50DDE" w:rsidRDefault="00C50DDE" w:rsidP="00880F1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海洋减灾和地震地质救援处</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罗志光</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陈开宁</w:t>
            </w:r>
          </w:p>
        </w:tc>
        <w:tc>
          <w:tcPr>
            <w:tcW w:w="1557" w:type="dxa"/>
            <w:gridSpan w:val="4"/>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6"/>
            <w:vAlign w:val="center"/>
          </w:tcPr>
          <w:p w:rsidR="00C50DDE" w:rsidRDefault="00C50DDE" w:rsidP="00880F1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火灾防治管理处</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陈开宁</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李京波</w:t>
            </w:r>
          </w:p>
        </w:tc>
        <w:tc>
          <w:tcPr>
            <w:tcW w:w="1557" w:type="dxa"/>
            <w:gridSpan w:val="4"/>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6"/>
            <w:vAlign w:val="center"/>
          </w:tcPr>
          <w:p w:rsidR="00C50DDE" w:rsidRDefault="00C50DDE" w:rsidP="00880F1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调查评估统计处</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李京波</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FF3CEF">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 xml:space="preserve">    武占超</w:t>
            </w:r>
          </w:p>
        </w:tc>
        <w:tc>
          <w:tcPr>
            <w:tcW w:w="1557" w:type="dxa"/>
            <w:gridSpan w:val="4"/>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6"/>
            <w:vAlign w:val="center"/>
          </w:tcPr>
          <w:p w:rsidR="00C50DDE" w:rsidRDefault="00C50DDE" w:rsidP="00880F1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规划科技信息处</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 xml:space="preserve">    武占超</w:t>
            </w:r>
          </w:p>
        </w:tc>
      </w:tr>
      <w:tr w:rsidR="00C50DDE"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陈京发</w:t>
            </w:r>
          </w:p>
        </w:tc>
        <w:tc>
          <w:tcPr>
            <w:tcW w:w="1557" w:type="dxa"/>
            <w:gridSpan w:val="4"/>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6"/>
            <w:vAlign w:val="center"/>
          </w:tcPr>
          <w:p w:rsidR="00C50DDE" w:rsidRDefault="00C50DDE" w:rsidP="00880F1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宣传培训处</w:t>
            </w:r>
          </w:p>
        </w:tc>
        <w:tc>
          <w:tcPr>
            <w:tcW w:w="1276" w:type="dxa"/>
            <w:gridSpan w:val="3"/>
            <w:vAlign w:val="center"/>
          </w:tcPr>
          <w:p w:rsidR="00C50DDE" w:rsidRPr="0013066A" w:rsidRDefault="00C50DDE" w:rsidP="00880F1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529" w:type="dxa"/>
            <w:gridSpan w:val="2"/>
            <w:vAlign w:val="center"/>
          </w:tcPr>
          <w:p w:rsidR="00C50DDE" w:rsidRPr="0013066A" w:rsidRDefault="00C50DDE" w:rsidP="004922D6">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陈京发</w:t>
            </w:r>
          </w:p>
        </w:tc>
      </w:tr>
      <w:tr w:rsidR="00D422EA" w:rsidRPr="009D3E9A" w:rsidTr="0003731D">
        <w:tblPrEx>
          <w:tblCellMar>
            <w:left w:w="108" w:type="dxa"/>
            <w:right w:w="108" w:type="dxa"/>
          </w:tblCellMar>
        </w:tblPrEx>
        <w:trPr>
          <w:gridAfter w:val="2"/>
          <w:wAfter w:w="30" w:type="dxa"/>
          <w:trHeight w:hRule="exact" w:val="495"/>
          <w:jc w:val="center"/>
        </w:trPr>
        <w:tc>
          <w:tcPr>
            <w:tcW w:w="1602" w:type="dxa"/>
            <w:gridSpan w:val="2"/>
            <w:vAlign w:val="center"/>
          </w:tcPr>
          <w:p w:rsidR="00D422EA" w:rsidRPr="0013066A" w:rsidRDefault="00D422EA" w:rsidP="0013066A">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合计</w:t>
            </w:r>
          </w:p>
        </w:tc>
        <w:tc>
          <w:tcPr>
            <w:tcW w:w="1557" w:type="dxa"/>
            <w:gridSpan w:val="4"/>
            <w:vAlign w:val="center"/>
          </w:tcPr>
          <w:p w:rsidR="00D422EA" w:rsidRPr="0013066A" w:rsidRDefault="00D422EA" w:rsidP="0013066A">
            <w:pPr>
              <w:autoSpaceDN w:val="0"/>
              <w:spacing w:line="300" w:lineRule="exact"/>
              <w:jc w:val="center"/>
              <w:textAlignment w:val="center"/>
              <w:rPr>
                <w:rFonts w:ascii="宋体" w:eastAsia="宋体" w:hAnsi="宋体"/>
                <w:color w:val="000000"/>
                <w:sz w:val="21"/>
                <w:szCs w:val="21"/>
              </w:rPr>
            </w:pPr>
          </w:p>
        </w:tc>
        <w:tc>
          <w:tcPr>
            <w:tcW w:w="2796" w:type="dxa"/>
            <w:gridSpan w:val="6"/>
            <w:vAlign w:val="center"/>
          </w:tcPr>
          <w:p w:rsidR="00D422EA" w:rsidRPr="0013066A" w:rsidRDefault="00D422EA" w:rsidP="0013066A">
            <w:pPr>
              <w:autoSpaceDN w:val="0"/>
              <w:spacing w:line="300" w:lineRule="exact"/>
              <w:jc w:val="center"/>
              <w:textAlignment w:val="center"/>
              <w:rPr>
                <w:rFonts w:ascii="宋体" w:eastAsia="宋体" w:hAnsi="宋体"/>
                <w:color w:val="000000"/>
                <w:sz w:val="21"/>
                <w:szCs w:val="21"/>
              </w:rPr>
            </w:pPr>
          </w:p>
        </w:tc>
        <w:tc>
          <w:tcPr>
            <w:tcW w:w="1276" w:type="dxa"/>
            <w:gridSpan w:val="3"/>
            <w:vAlign w:val="center"/>
          </w:tcPr>
          <w:p w:rsidR="00D422EA" w:rsidRPr="0013066A" w:rsidRDefault="00D422EA" w:rsidP="0013066A">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平均得分</w:t>
            </w:r>
          </w:p>
        </w:tc>
        <w:tc>
          <w:tcPr>
            <w:tcW w:w="1529" w:type="dxa"/>
            <w:gridSpan w:val="2"/>
            <w:vAlign w:val="center"/>
          </w:tcPr>
          <w:p w:rsidR="00D422EA" w:rsidRPr="0013066A" w:rsidRDefault="00705C50"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w:t>
            </w:r>
            <w:r w:rsidR="009209A7">
              <w:rPr>
                <w:rFonts w:ascii="宋体" w:eastAsia="宋体" w:hAnsi="宋体" w:hint="eastAsia"/>
                <w:color w:val="000000"/>
                <w:sz w:val="21"/>
                <w:szCs w:val="21"/>
              </w:rPr>
              <w:t>7</w:t>
            </w:r>
          </w:p>
        </w:tc>
      </w:tr>
      <w:tr w:rsidR="00F40C87" w:rsidRPr="009D3E9A" w:rsidTr="00F40C87">
        <w:tblPrEx>
          <w:tblCellMar>
            <w:left w:w="108" w:type="dxa"/>
            <w:right w:w="108" w:type="dxa"/>
          </w:tblCellMar>
        </w:tblPrEx>
        <w:trPr>
          <w:gridAfter w:val="2"/>
          <w:wAfter w:w="30" w:type="dxa"/>
          <w:trHeight w:hRule="exact" w:val="495"/>
          <w:jc w:val="center"/>
        </w:trPr>
        <w:tc>
          <w:tcPr>
            <w:tcW w:w="8760" w:type="dxa"/>
            <w:gridSpan w:val="17"/>
            <w:tcBorders>
              <w:bottom w:val="nil"/>
            </w:tcBorders>
            <w:vAlign w:val="center"/>
          </w:tcPr>
          <w:p w:rsidR="00F40C87" w:rsidRDefault="00F40C87" w:rsidP="0013066A">
            <w:pPr>
              <w:autoSpaceDN w:val="0"/>
              <w:spacing w:line="300" w:lineRule="exact"/>
              <w:jc w:val="center"/>
              <w:textAlignment w:val="center"/>
              <w:rPr>
                <w:rFonts w:ascii="宋体" w:eastAsia="宋体" w:hAnsi="宋体"/>
                <w:color w:val="000000"/>
                <w:sz w:val="21"/>
                <w:szCs w:val="21"/>
              </w:rPr>
            </w:pPr>
          </w:p>
        </w:tc>
      </w:tr>
      <w:tr w:rsidR="00F40C87" w:rsidRPr="009D3E9A" w:rsidTr="00F40C87">
        <w:tblPrEx>
          <w:tblCellMar>
            <w:left w:w="108" w:type="dxa"/>
            <w:right w:w="108" w:type="dxa"/>
          </w:tblCellMar>
        </w:tblPrEx>
        <w:trPr>
          <w:gridAfter w:val="2"/>
          <w:wAfter w:w="30" w:type="dxa"/>
          <w:trHeight w:val="980"/>
          <w:jc w:val="center"/>
        </w:trPr>
        <w:tc>
          <w:tcPr>
            <w:tcW w:w="8760" w:type="dxa"/>
            <w:gridSpan w:val="17"/>
            <w:tcBorders>
              <w:top w:val="nil"/>
              <w:bottom w:val="single" w:sz="4" w:space="0" w:color="auto"/>
              <w:right w:val="single" w:sz="4" w:space="0" w:color="auto"/>
            </w:tcBorders>
            <w:vAlign w:val="center"/>
          </w:tcPr>
          <w:p w:rsidR="00F40C87" w:rsidRDefault="00F40C87" w:rsidP="0013066A">
            <w:pPr>
              <w:autoSpaceDN w:val="0"/>
              <w:spacing w:line="300" w:lineRule="exact"/>
              <w:jc w:val="center"/>
              <w:textAlignment w:val="center"/>
              <w:rPr>
                <w:rFonts w:ascii="宋体" w:eastAsia="宋体" w:hAnsi="宋体"/>
                <w:color w:val="000000"/>
                <w:sz w:val="21"/>
                <w:szCs w:val="21"/>
              </w:rPr>
            </w:pPr>
          </w:p>
          <w:p w:rsidR="00F40C87" w:rsidRDefault="00F40C87" w:rsidP="0013066A">
            <w:pPr>
              <w:autoSpaceDN w:val="0"/>
              <w:spacing w:line="300" w:lineRule="exact"/>
              <w:jc w:val="center"/>
              <w:textAlignment w:val="center"/>
              <w:rPr>
                <w:rFonts w:ascii="宋体" w:eastAsia="宋体" w:hAnsi="宋体"/>
                <w:color w:val="000000"/>
                <w:sz w:val="21"/>
                <w:szCs w:val="21"/>
              </w:rPr>
            </w:pPr>
          </w:p>
          <w:p w:rsidR="00F40C87" w:rsidRDefault="00F40C87" w:rsidP="0013066A">
            <w:pPr>
              <w:autoSpaceDN w:val="0"/>
              <w:spacing w:line="300" w:lineRule="exact"/>
              <w:jc w:val="center"/>
              <w:textAlignment w:val="center"/>
              <w:rPr>
                <w:rFonts w:ascii="宋体" w:eastAsia="宋体" w:hAnsi="宋体"/>
                <w:color w:val="000000"/>
                <w:sz w:val="21"/>
                <w:szCs w:val="21"/>
              </w:rPr>
            </w:pPr>
          </w:p>
          <w:p w:rsidR="00F40C87" w:rsidRDefault="00F40C87" w:rsidP="0013066A">
            <w:pPr>
              <w:autoSpaceDN w:val="0"/>
              <w:spacing w:line="300" w:lineRule="exact"/>
              <w:jc w:val="center"/>
              <w:textAlignment w:val="center"/>
              <w:rPr>
                <w:rFonts w:ascii="宋体" w:eastAsia="宋体" w:hAnsi="宋体"/>
                <w:color w:val="000000"/>
                <w:sz w:val="21"/>
                <w:szCs w:val="21"/>
              </w:rPr>
            </w:pPr>
          </w:p>
          <w:p w:rsidR="00F40C87" w:rsidRDefault="00F40C87" w:rsidP="0013066A">
            <w:pPr>
              <w:autoSpaceDN w:val="0"/>
              <w:spacing w:line="300" w:lineRule="exact"/>
              <w:jc w:val="center"/>
              <w:textAlignment w:val="center"/>
              <w:rPr>
                <w:rFonts w:ascii="宋体" w:eastAsia="宋体" w:hAnsi="宋体"/>
                <w:color w:val="000000"/>
                <w:sz w:val="21"/>
                <w:szCs w:val="21"/>
              </w:rPr>
            </w:pPr>
          </w:p>
          <w:p w:rsidR="00F40C87" w:rsidRDefault="00F40C87" w:rsidP="0013066A">
            <w:pPr>
              <w:autoSpaceDN w:val="0"/>
              <w:spacing w:line="300" w:lineRule="exact"/>
              <w:jc w:val="center"/>
              <w:textAlignment w:val="center"/>
              <w:rPr>
                <w:rFonts w:ascii="宋体" w:eastAsia="宋体" w:hAnsi="宋体"/>
                <w:color w:val="000000"/>
                <w:sz w:val="21"/>
                <w:szCs w:val="21"/>
              </w:rPr>
            </w:pPr>
          </w:p>
          <w:p w:rsidR="00F40C87" w:rsidRDefault="00F40C87" w:rsidP="0013066A">
            <w:pPr>
              <w:autoSpaceDN w:val="0"/>
              <w:spacing w:line="300" w:lineRule="exact"/>
              <w:jc w:val="center"/>
              <w:textAlignment w:val="center"/>
              <w:rPr>
                <w:rFonts w:ascii="宋体" w:eastAsia="宋体" w:hAnsi="宋体"/>
                <w:color w:val="000000"/>
                <w:sz w:val="21"/>
                <w:szCs w:val="21"/>
              </w:rPr>
            </w:pPr>
          </w:p>
          <w:p w:rsidR="00F40C87" w:rsidRDefault="00F40C87" w:rsidP="0013066A">
            <w:pPr>
              <w:autoSpaceDN w:val="0"/>
              <w:spacing w:line="300" w:lineRule="exact"/>
              <w:jc w:val="center"/>
              <w:textAlignment w:val="center"/>
              <w:rPr>
                <w:rFonts w:ascii="宋体" w:eastAsia="宋体" w:hAnsi="宋体"/>
                <w:color w:val="000000"/>
                <w:sz w:val="21"/>
                <w:szCs w:val="21"/>
              </w:rPr>
            </w:pPr>
          </w:p>
          <w:p w:rsidR="00F40C87" w:rsidRDefault="00F40C87" w:rsidP="0013066A">
            <w:pPr>
              <w:autoSpaceDN w:val="0"/>
              <w:spacing w:line="300" w:lineRule="exact"/>
              <w:jc w:val="center"/>
              <w:textAlignment w:val="center"/>
              <w:rPr>
                <w:rFonts w:ascii="宋体" w:eastAsia="宋体" w:hAnsi="宋体"/>
                <w:color w:val="000000"/>
                <w:sz w:val="21"/>
                <w:szCs w:val="21"/>
              </w:rPr>
            </w:pPr>
          </w:p>
          <w:p w:rsidR="007D4B2F" w:rsidRPr="009D3E9A" w:rsidRDefault="007D4B2F" w:rsidP="007D4B2F">
            <w:pPr>
              <w:spacing w:line="300" w:lineRule="exact"/>
              <w:jc w:val="center"/>
              <w:rPr>
                <w:rFonts w:ascii="宋体" w:eastAsia="宋体" w:hAnsi="宋体"/>
                <w:sz w:val="21"/>
                <w:szCs w:val="21"/>
              </w:rPr>
            </w:pPr>
            <w:r w:rsidRPr="009D3E9A">
              <w:rPr>
                <w:rFonts w:ascii="宋体" w:eastAsia="宋体" w:hAnsi="宋体" w:hint="eastAsia"/>
                <w:sz w:val="21"/>
                <w:szCs w:val="21"/>
              </w:rPr>
              <w:t>评价工作组组长（签字并单位盖章）：</w:t>
            </w:r>
            <w:r w:rsidR="000003C9">
              <w:rPr>
                <w:rFonts w:ascii="宋体" w:eastAsia="宋体" w:hAnsi="宋体" w:hint="eastAsia"/>
                <w:sz w:val="21"/>
                <w:szCs w:val="21"/>
              </w:rPr>
              <w:t>候建民</w:t>
            </w:r>
            <w:bookmarkStart w:id="0" w:name="_GoBack"/>
            <w:bookmarkEnd w:id="0"/>
          </w:p>
          <w:p w:rsidR="00F40C87" w:rsidRPr="007D4B2F" w:rsidRDefault="00F40C87" w:rsidP="0013066A">
            <w:pPr>
              <w:autoSpaceDN w:val="0"/>
              <w:spacing w:line="300" w:lineRule="exact"/>
              <w:jc w:val="center"/>
              <w:textAlignment w:val="center"/>
              <w:rPr>
                <w:rFonts w:ascii="宋体" w:eastAsia="宋体" w:hAnsi="宋体"/>
                <w:color w:val="000000"/>
                <w:sz w:val="21"/>
                <w:szCs w:val="21"/>
              </w:rPr>
            </w:pPr>
          </w:p>
          <w:p w:rsidR="00F40C87" w:rsidRDefault="000713AD"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sz w:val="21"/>
                <w:szCs w:val="21"/>
              </w:rPr>
              <w:t>2019</w:t>
            </w:r>
            <w:r w:rsidR="007D4B2F" w:rsidRPr="009D3E9A">
              <w:rPr>
                <w:rFonts w:ascii="宋体" w:eastAsia="宋体" w:hAnsi="宋体" w:hint="eastAsia"/>
                <w:sz w:val="21"/>
                <w:szCs w:val="21"/>
              </w:rPr>
              <w:t>年</w:t>
            </w:r>
            <w:r>
              <w:rPr>
                <w:rFonts w:ascii="宋体" w:eastAsia="宋体" w:hAnsi="宋体" w:hint="eastAsia"/>
                <w:sz w:val="21"/>
                <w:szCs w:val="21"/>
              </w:rPr>
              <w:t>6</w:t>
            </w:r>
            <w:r w:rsidR="007D4B2F" w:rsidRPr="009D3E9A">
              <w:rPr>
                <w:rFonts w:ascii="宋体" w:eastAsia="宋体" w:hAnsi="宋体" w:hint="eastAsia"/>
                <w:sz w:val="21"/>
                <w:szCs w:val="21"/>
              </w:rPr>
              <w:t>月</w:t>
            </w:r>
            <w:r>
              <w:rPr>
                <w:rFonts w:ascii="宋体" w:eastAsia="宋体" w:hAnsi="宋体" w:hint="eastAsia"/>
                <w:sz w:val="21"/>
                <w:szCs w:val="21"/>
              </w:rPr>
              <w:t>30</w:t>
            </w:r>
            <w:r w:rsidR="007D4B2F" w:rsidRPr="009D3E9A">
              <w:rPr>
                <w:rFonts w:ascii="宋体" w:eastAsia="宋体" w:hAnsi="宋体" w:hint="eastAsia"/>
                <w:sz w:val="21"/>
                <w:szCs w:val="21"/>
              </w:rPr>
              <w:t>日</w:t>
            </w:r>
          </w:p>
          <w:p w:rsidR="00F40C87" w:rsidRDefault="00F40C87" w:rsidP="0013066A">
            <w:pPr>
              <w:autoSpaceDN w:val="0"/>
              <w:spacing w:line="300" w:lineRule="exact"/>
              <w:jc w:val="center"/>
              <w:textAlignment w:val="center"/>
              <w:rPr>
                <w:rFonts w:ascii="宋体" w:eastAsia="宋体" w:hAnsi="宋体"/>
                <w:color w:val="000000"/>
                <w:sz w:val="21"/>
                <w:szCs w:val="21"/>
              </w:rPr>
            </w:pPr>
          </w:p>
          <w:p w:rsidR="00F40C87" w:rsidRDefault="00F40C87" w:rsidP="007D4B2F">
            <w:pPr>
              <w:autoSpaceDN w:val="0"/>
              <w:spacing w:line="300" w:lineRule="exact"/>
              <w:textAlignment w:val="center"/>
              <w:rPr>
                <w:rFonts w:ascii="宋体" w:eastAsia="宋体" w:hAnsi="宋体"/>
                <w:color w:val="000000"/>
                <w:sz w:val="21"/>
                <w:szCs w:val="21"/>
              </w:rPr>
            </w:pPr>
          </w:p>
        </w:tc>
      </w:tr>
    </w:tbl>
    <w:p w:rsidR="00D422EA" w:rsidRDefault="00D422EA" w:rsidP="001E2C1F">
      <w:pPr>
        <w:spacing w:line="578" w:lineRule="exact"/>
        <w:jc w:val="left"/>
        <w:rPr>
          <w:rFonts w:hAnsi="仿宋_GB2312" w:cs="仿宋_GB2312"/>
          <w:b/>
          <w:bCs/>
          <w:color w:val="000000"/>
          <w:szCs w:val="32"/>
        </w:rPr>
      </w:pPr>
    </w:p>
    <w:p w:rsidR="000713AD" w:rsidRPr="003A404D" w:rsidRDefault="000713AD" w:rsidP="001E2C1F">
      <w:pPr>
        <w:spacing w:line="578" w:lineRule="exact"/>
        <w:jc w:val="left"/>
        <w:rPr>
          <w:rFonts w:hAnsi="仿宋_GB2312" w:cs="仿宋_GB2312"/>
          <w:b/>
          <w:bCs/>
          <w:color w:val="000000"/>
          <w:szCs w:val="32"/>
        </w:rPr>
      </w:pPr>
    </w:p>
    <w:p w:rsidR="00D422EA" w:rsidRPr="009D3E9A" w:rsidRDefault="00D422EA" w:rsidP="001E2C1F">
      <w:pPr>
        <w:spacing w:line="578" w:lineRule="exact"/>
        <w:jc w:val="center"/>
        <w:rPr>
          <w:rFonts w:ascii="宋体" w:eastAsia="宋体" w:hAnsi="宋体"/>
          <w:b/>
          <w:bCs/>
          <w:color w:val="000000"/>
          <w:sz w:val="44"/>
          <w:szCs w:val="44"/>
        </w:rPr>
      </w:pPr>
      <w:r w:rsidRPr="009D3E9A">
        <w:rPr>
          <w:rFonts w:ascii="宋体" w:eastAsia="宋体" w:hAnsi="宋体" w:hint="eastAsia"/>
          <w:b/>
          <w:bCs/>
          <w:color w:val="000000"/>
          <w:sz w:val="44"/>
          <w:szCs w:val="44"/>
        </w:rPr>
        <w:t>财政支出项目绩效评价报告</w:t>
      </w:r>
    </w:p>
    <w:p w:rsidR="002F0DF0" w:rsidRDefault="002F0DF0" w:rsidP="00797A75">
      <w:pPr>
        <w:adjustRightInd w:val="0"/>
        <w:snapToGrid w:val="0"/>
        <w:spacing w:line="560" w:lineRule="exact"/>
        <w:ind w:firstLineChars="200" w:firstLine="640"/>
        <w:outlineLvl w:val="0"/>
        <w:rPr>
          <w:rFonts w:ascii="仿宋" w:eastAsia="仿宋" w:hAnsi="仿宋"/>
          <w:color w:val="000000"/>
        </w:rPr>
      </w:pPr>
    </w:p>
    <w:p w:rsidR="00D422EA" w:rsidRPr="00D33A36" w:rsidRDefault="001E1B75" w:rsidP="001E1B75">
      <w:pPr>
        <w:spacing w:line="578" w:lineRule="exact"/>
        <w:rPr>
          <w:rFonts w:ascii="仿宋" w:eastAsia="仿宋" w:hAnsi="仿宋" w:cs="仿宋"/>
          <w:szCs w:val="32"/>
        </w:rPr>
      </w:pPr>
      <w:r w:rsidRPr="00D33A36">
        <w:rPr>
          <w:rFonts w:ascii="仿宋" w:eastAsia="仿宋" w:hAnsi="仿宋" w:cs="仿宋" w:hint="eastAsia"/>
          <w:szCs w:val="32"/>
        </w:rPr>
        <w:t xml:space="preserve">    </w:t>
      </w:r>
      <w:r w:rsidR="00D422EA" w:rsidRPr="00D33A36">
        <w:rPr>
          <w:rFonts w:ascii="仿宋" w:eastAsia="仿宋" w:hAnsi="仿宋" w:cs="仿宋" w:hint="eastAsia"/>
          <w:szCs w:val="32"/>
        </w:rPr>
        <w:t>海南省安全生产监督管理局，是主管全省安全生产工作的省政府直属机构（正厅级）。内设</w:t>
      </w:r>
      <w:r w:rsidR="00D422EA" w:rsidRPr="00D33A36">
        <w:rPr>
          <w:rFonts w:ascii="仿宋" w:eastAsia="仿宋" w:hAnsi="仿宋" w:cs="仿宋"/>
          <w:szCs w:val="32"/>
        </w:rPr>
        <w:t>8</w:t>
      </w:r>
      <w:r w:rsidR="00D422EA" w:rsidRPr="00D33A36">
        <w:rPr>
          <w:rFonts w:ascii="仿宋" w:eastAsia="仿宋" w:hAnsi="仿宋" w:cs="仿宋" w:hint="eastAsia"/>
          <w:szCs w:val="32"/>
        </w:rPr>
        <w:t>个处级职能机构，行政编制</w:t>
      </w:r>
      <w:r w:rsidR="00D422EA" w:rsidRPr="00D33A36">
        <w:rPr>
          <w:rFonts w:ascii="仿宋" w:eastAsia="仿宋" w:hAnsi="仿宋" w:cs="仿宋"/>
          <w:szCs w:val="32"/>
        </w:rPr>
        <w:t>53</w:t>
      </w:r>
      <w:r w:rsidR="00D422EA" w:rsidRPr="00D33A36">
        <w:rPr>
          <w:rFonts w:ascii="仿宋" w:eastAsia="仿宋" w:hAnsi="仿宋" w:cs="仿宋" w:hint="eastAsia"/>
          <w:szCs w:val="32"/>
        </w:rPr>
        <w:t>名，事业编制</w:t>
      </w:r>
      <w:r w:rsidR="00D422EA" w:rsidRPr="00D33A36">
        <w:rPr>
          <w:rFonts w:ascii="仿宋" w:eastAsia="仿宋" w:hAnsi="仿宋" w:cs="仿宋"/>
          <w:szCs w:val="32"/>
        </w:rPr>
        <w:t>3</w:t>
      </w:r>
      <w:r w:rsidR="00D422EA" w:rsidRPr="00D33A36">
        <w:rPr>
          <w:rFonts w:ascii="仿宋" w:eastAsia="仿宋" w:hAnsi="仿宋" w:cs="仿宋" w:hint="eastAsia"/>
          <w:szCs w:val="32"/>
        </w:rPr>
        <w:t>名，现有行政人员</w:t>
      </w:r>
      <w:r w:rsidR="00BE1AC2" w:rsidRPr="00D33A36">
        <w:rPr>
          <w:rFonts w:ascii="仿宋" w:eastAsia="仿宋" w:hAnsi="仿宋" w:cs="仿宋" w:hint="eastAsia"/>
          <w:szCs w:val="32"/>
        </w:rPr>
        <w:t>60</w:t>
      </w:r>
      <w:r w:rsidR="00D422EA" w:rsidRPr="00D33A36">
        <w:rPr>
          <w:rFonts w:ascii="仿宋" w:eastAsia="仿宋" w:hAnsi="仿宋" w:cs="仿宋" w:hint="eastAsia"/>
          <w:szCs w:val="32"/>
        </w:rPr>
        <w:t>名，工勤人员</w:t>
      </w:r>
      <w:r w:rsidR="00D422EA" w:rsidRPr="00D33A36">
        <w:rPr>
          <w:rFonts w:ascii="仿宋" w:eastAsia="仿宋" w:hAnsi="仿宋" w:cs="仿宋"/>
          <w:szCs w:val="32"/>
        </w:rPr>
        <w:t>3</w:t>
      </w:r>
      <w:r w:rsidR="00D422EA" w:rsidRPr="00D33A36">
        <w:rPr>
          <w:rFonts w:ascii="仿宋" w:eastAsia="仿宋" w:hAnsi="仿宋" w:cs="仿宋" w:hint="eastAsia"/>
          <w:szCs w:val="32"/>
        </w:rPr>
        <w:t>人。下属省安全生产稽查总队为处级事业单位，事业编制</w:t>
      </w:r>
      <w:r w:rsidR="00D422EA" w:rsidRPr="00D33A36">
        <w:rPr>
          <w:rFonts w:ascii="仿宋" w:eastAsia="仿宋" w:hAnsi="仿宋" w:cs="仿宋"/>
          <w:szCs w:val="32"/>
        </w:rPr>
        <w:t>8</w:t>
      </w:r>
      <w:r w:rsidR="00D422EA" w:rsidRPr="00D33A36">
        <w:rPr>
          <w:rFonts w:ascii="仿宋" w:eastAsia="仿宋" w:hAnsi="仿宋" w:cs="仿宋" w:hint="eastAsia"/>
          <w:szCs w:val="32"/>
        </w:rPr>
        <w:t>名，现有人员</w:t>
      </w:r>
      <w:r w:rsidR="00D422EA" w:rsidRPr="00D33A36">
        <w:rPr>
          <w:rFonts w:ascii="仿宋" w:eastAsia="仿宋" w:hAnsi="仿宋" w:cs="仿宋"/>
          <w:szCs w:val="32"/>
        </w:rPr>
        <w:t>4</w:t>
      </w:r>
      <w:r w:rsidR="00D422EA" w:rsidRPr="00D33A36">
        <w:rPr>
          <w:rFonts w:ascii="仿宋" w:eastAsia="仿宋" w:hAnsi="仿宋" w:cs="仿宋" w:hint="eastAsia"/>
          <w:szCs w:val="32"/>
        </w:rPr>
        <w:t>名。</w:t>
      </w:r>
    </w:p>
    <w:p w:rsidR="00750282" w:rsidRDefault="00750282" w:rsidP="001E1B75">
      <w:pPr>
        <w:spacing w:line="578" w:lineRule="exact"/>
        <w:ind w:firstLine="648"/>
        <w:rPr>
          <w:rFonts w:ascii="仿宋" w:eastAsia="仿宋" w:hAnsi="仿宋" w:cs="仿宋"/>
          <w:szCs w:val="32"/>
        </w:rPr>
      </w:pPr>
      <w:r>
        <w:rPr>
          <w:rFonts w:ascii="仿宋" w:eastAsia="仿宋" w:hAnsi="仿宋" w:cs="仿宋" w:hint="eastAsia"/>
          <w:szCs w:val="32"/>
        </w:rPr>
        <w:t>2018年，在省委、省政府的正确领导下，在各级有关部门和单位的共同努力下，生产安全事故大幅度下降，降幅是近年来最大的一年,</w:t>
      </w:r>
      <w:r w:rsidRPr="00750282">
        <w:rPr>
          <w:rFonts w:ascii="仿宋" w:eastAsia="仿宋" w:hAnsi="仿宋" w:cs="仿宋"/>
          <w:color w:val="000000"/>
          <w:szCs w:val="32"/>
        </w:rPr>
        <w:t xml:space="preserve"> </w:t>
      </w:r>
      <w:r>
        <w:rPr>
          <w:rFonts w:ascii="仿宋" w:eastAsia="仿宋" w:hAnsi="仿宋" w:cs="仿宋" w:hint="eastAsia"/>
          <w:color w:val="000000"/>
          <w:szCs w:val="32"/>
        </w:rPr>
        <w:t>经统计</w:t>
      </w:r>
      <w:r>
        <w:rPr>
          <w:rFonts w:ascii="仿宋" w:eastAsia="仿宋" w:hAnsi="仿宋" w:cs="仿宋"/>
          <w:color w:val="000000"/>
          <w:szCs w:val="32"/>
        </w:rPr>
        <w:t>全省发生各类生产安全事故</w:t>
      </w:r>
      <w:r>
        <w:rPr>
          <w:rFonts w:ascii="仿宋" w:eastAsia="仿宋" w:hAnsi="仿宋" w:cs="仿宋" w:hint="eastAsia"/>
          <w:color w:val="000000"/>
          <w:szCs w:val="32"/>
        </w:rPr>
        <w:t>244</w:t>
      </w:r>
      <w:r>
        <w:rPr>
          <w:rFonts w:ascii="仿宋" w:eastAsia="仿宋" w:hAnsi="仿宋" w:cs="仿宋"/>
          <w:color w:val="000000"/>
          <w:szCs w:val="32"/>
        </w:rPr>
        <w:t>起、死亡</w:t>
      </w:r>
      <w:r>
        <w:rPr>
          <w:rFonts w:ascii="仿宋" w:eastAsia="仿宋" w:hAnsi="仿宋" w:cs="仿宋" w:hint="eastAsia"/>
          <w:color w:val="000000"/>
          <w:szCs w:val="32"/>
        </w:rPr>
        <w:t>177</w:t>
      </w:r>
      <w:r>
        <w:rPr>
          <w:rFonts w:ascii="仿宋" w:eastAsia="仿宋" w:hAnsi="仿宋" w:cs="仿宋"/>
          <w:color w:val="000000"/>
          <w:szCs w:val="32"/>
        </w:rPr>
        <w:t>人，同比减少</w:t>
      </w:r>
      <w:r>
        <w:rPr>
          <w:rFonts w:ascii="仿宋" w:eastAsia="仿宋" w:hAnsi="仿宋" w:cs="仿宋" w:hint="eastAsia"/>
          <w:color w:val="000000"/>
          <w:szCs w:val="32"/>
        </w:rPr>
        <w:t>118</w:t>
      </w:r>
      <w:r>
        <w:rPr>
          <w:rFonts w:ascii="仿宋" w:eastAsia="仿宋" w:hAnsi="仿宋" w:cs="仿宋"/>
          <w:color w:val="000000"/>
          <w:szCs w:val="32"/>
        </w:rPr>
        <w:t>起、</w:t>
      </w:r>
      <w:r>
        <w:rPr>
          <w:rFonts w:ascii="仿宋" w:eastAsia="仿宋" w:hAnsi="仿宋" w:cs="仿宋" w:hint="eastAsia"/>
          <w:color w:val="000000"/>
          <w:szCs w:val="32"/>
        </w:rPr>
        <w:t>73</w:t>
      </w:r>
      <w:r>
        <w:rPr>
          <w:rFonts w:ascii="仿宋" w:eastAsia="仿宋" w:hAnsi="仿宋" w:cs="仿宋"/>
          <w:color w:val="000000"/>
          <w:szCs w:val="32"/>
        </w:rPr>
        <w:t>人，分别下降</w:t>
      </w:r>
      <w:r>
        <w:rPr>
          <w:rFonts w:ascii="仿宋" w:eastAsia="仿宋" w:hAnsi="仿宋" w:cs="仿宋" w:hint="eastAsia"/>
          <w:color w:val="000000"/>
          <w:szCs w:val="32"/>
        </w:rPr>
        <w:t>32.6</w:t>
      </w:r>
      <w:r>
        <w:rPr>
          <w:rFonts w:ascii="仿宋" w:eastAsia="仿宋" w:hAnsi="仿宋" w:cs="仿宋"/>
          <w:color w:val="000000"/>
          <w:szCs w:val="32"/>
        </w:rPr>
        <w:t>%和</w:t>
      </w:r>
      <w:r>
        <w:rPr>
          <w:rFonts w:ascii="仿宋" w:eastAsia="仿宋" w:hAnsi="仿宋" w:cs="仿宋" w:hint="eastAsia"/>
          <w:color w:val="000000"/>
          <w:szCs w:val="32"/>
        </w:rPr>
        <w:t>29.2</w:t>
      </w:r>
      <w:r>
        <w:rPr>
          <w:rFonts w:ascii="仿宋" w:eastAsia="仿宋" w:hAnsi="仿宋" w:cs="仿宋"/>
          <w:color w:val="000000"/>
          <w:szCs w:val="32"/>
        </w:rPr>
        <w:t>%。发生较大事故</w:t>
      </w:r>
      <w:r>
        <w:rPr>
          <w:rFonts w:ascii="仿宋" w:eastAsia="仿宋" w:hAnsi="仿宋" w:cs="仿宋" w:hint="eastAsia"/>
          <w:color w:val="000000"/>
          <w:szCs w:val="32"/>
        </w:rPr>
        <w:t>9</w:t>
      </w:r>
      <w:r>
        <w:rPr>
          <w:rFonts w:ascii="仿宋" w:eastAsia="仿宋" w:hAnsi="仿宋" w:cs="仿宋"/>
          <w:color w:val="000000"/>
          <w:szCs w:val="32"/>
        </w:rPr>
        <w:t>起、死亡</w:t>
      </w:r>
      <w:r>
        <w:rPr>
          <w:rFonts w:ascii="仿宋" w:eastAsia="仿宋" w:hAnsi="仿宋" w:cs="仿宋" w:hint="eastAsia"/>
          <w:color w:val="000000"/>
          <w:szCs w:val="32"/>
        </w:rPr>
        <w:t>28</w:t>
      </w:r>
      <w:r>
        <w:rPr>
          <w:rFonts w:ascii="仿宋" w:eastAsia="仿宋" w:hAnsi="仿宋" w:cs="仿宋"/>
          <w:color w:val="000000"/>
          <w:szCs w:val="32"/>
        </w:rPr>
        <w:t>人，同比减少</w:t>
      </w:r>
      <w:r>
        <w:rPr>
          <w:rFonts w:ascii="仿宋" w:eastAsia="仿宋" w:hAnsi="仿宋" w:cs="仿宋" w:hint="eastAsia"/>
          <w:color w:val="000000"/>
          <w:szCs w:val="32"/>
        </w:rPr>
        <w:t>4</w:t>
      </w:r>
      <w:r>
        <w:rPr>
          <w:rFonts w:ascii="仿宋" w:eastAsia="仿宋" w:hAnsi="仿宋" w:cs="仿宋"/>
          <w:color w:val="000000"/>
          <w:szCs w:val="32"/>
        </w:rPr>
        <w:t>起、</w:t>
      </w:r>
      <w:r>
        <w:rPr>
          <w:rFonts w:ascii="仿宋" w:eastAsia="仿宋" w:hAnsi="仿宋" w:cs="仿宋" w:hint="eastAsia"/>
          <w:color w:val="000000"/>
          <w:szCs w:val="32"/>
        </w:rPr>
        <w:t>16</w:t>
      </w:r>
      <w:r>
        <w:rPr>
          <w:rFonts w:ascii="仿宋" w:eastAsia="仿宋" w:hAnsi="仿宋" w:cs="仿宋"/>
          <w:color w:val="000000"/>
          <w:szCs w:val="32"/>
        </w:rPr>
        <w:t>人，分别下降</w:t>
      </w:r>
      <w:r>
        <w:rPr>
          <w:rFonts w:ascii="仿宋" w:eastAsia="仿宋" w:hAnsi="仿宋" w:cs="仿宋" w:hint="eastAsia"/>
          <w:color w:val="000000"/>
          <w:szCs w:val="32"/>
        </w:rPr>
        <w:t>30.8</w:t>
      </w:r>
      <w:r>
        <w:rPr>
          <w:rFonts w:ascii="仿宋" w:eastAsia="仿宋" w:hAnsi="仿宋" w:cs="仿宋"/>
          <w:color w:val="000000"/>
          <w:szCs w:val="32"/>
        </w:rPr>
        <w:t>%和</w:t>
      </w:r>
      <w:r>
        <w:rPr>
          <w:rFonts w:ascii="仿宋" w:eastAsia="仿宋" w:hAnsi="仿宋" w:cs="仿宋" w:hint="eastAsia"/>
          <w:color w:val="000000"/>
          <w:szCs w:val="32"/>
        </w:rPr>
        <w:t>36.4</w:t>
      </w:r>
      <w:r>
        <w:rPr>
          <w:rFonts w:ascii="仿宋" w:eastAsia="仿宋" w:hAnsi="仿宋" w:cs="仿宋"/>
          <w:color w:val="000000"/>
          <w:szCs w:val="32"/>
        </w:rPr>
        <w:t>%</w:t>
      </w:r>
      <w:r w:rsidR="00B54354">
        <w:rPr>
          <w:rFonts w:ascii="仿宋" w:eastAsia="仿宋" w:hAnsi="仿宋" w:cs="仿宋" w:hint="eastAsia"/>
          <w:color w:val="000000"/>
          <w:szCs w:val="32"/>
        </w:rPr>
        <w:t>，</w:t>
      </w:r>
      <w:r>
        <w:rPr>
          <w:rFonts w:ascii="仿宋" w:eastAsia="仿宋" w:hAnsi="仿宋" w:cs="仿宋" w:hint="eastAsia"/>
          <w:color w:val="000000"/>
          <w:szCs w:val="32"/>
        </w:rPr>
        <w:t>未发生重大以上事故</w:t>
      </w:r>
      <w:r w:rsidR="00B54354">
        <w:rPr>
          <w:rFonts w:ascii="仿宋" w:eastAsia="仿宋" w:hAnsi="仿宋" w:cs="仿宋" w:hint="eastAsia"/>
          <w:color w:val="000000"/>
          <w:szCs w:val="32"/>
        </w:rPr>
        <w:t>，</w:t>
      </w:r>
      <w:r w:rsidR="00D422EA" w:rsidRPr="00D33A36">
        <w:rPr>
          <w:rFonts w:ascii="仿宋" w:eastAsia="仿宋" w:hAnsi="仿宋" w:cs="仿宋" w:hint="eastAsia"/>
          <w:szCs w:val="32"/>
        </w:rPr>
        <w:t>实现了安全生产形势持续稳定好转。</w:t>
      </w:r>
    </w:p>
    <w:p w:rsidR="00D422EA" w:rsidRPr="00D33A36" w:rsidRDefault="00D422EA" w:rsidP="001E1B75">
      <w:pPr>
        <w:spacing w:line="578" w:lineRule="exact"/>
        <w:ind w:firstLine="648"/>
        <w:rPr>
          <w:rFonts w:ascii="黑体" w:eastAsia="黑体" w:hAnsi="黑体" w:cs="仿宋"/>
          <w:szCs w:val="32"/>
        </w:rPr>
      </w:pPr>
      <w:r w:rsidRPr="00D33A36">
        <w:rPr>
          <w:rFonts w:ascii="黑体" w:eastAsia="黑体" w:hAnsi="黑体" w:cs="仿宋" w:hint="eastAsia"/>
          <w:szCs w:val="32"/>
        </w:rPr>
        <w:t>一、项目概况</w:t>
      </w:r>
    </w:p>
    <w:p w:rsidR="001E1B75" w:rsidRPr="00D33A36" w:rsidRDefault="00D422EA" w:rsidP="001E1B75">
      <w:pPr>
        <w:spacing w:line="578" w:lineRule="exact"/>
        <w:ind w:firstLine="636"/>
        <w:rPr>
          <w:rFonts w:ascii="楷体" w:eastAsia="楷体" w:hAnsi="楷体" w:cs="仿宋"/>
          <w:szCs w:val="32"/>
        </w:rPr>
      </w:pPr>
      <w:r w:rsidRPr="00D33A36">
        <w:rPr>
          <w:rFonts w:ascii="楷体" w:eastAsia="楷体" w:hAnsi="楷体" w:cs="仿宋" w:hint="eastAsia"/>
          <w:szCs w:val="32"/>
        </w:rPr>
        <w:t>（一）项目基本性质、用途和主要内容</w:t>
      </w:r>
    </w:p>
    <w:p w:rsidR="00D422EA" w:rsidRPr="00D33A36" w:rsidRDefault="0077128D" w:rsidP="001E1B75">
      <w:pPr>
        <w:spacing w:line="578" w:lineRule="exact"/>
        <w:ind w:firstLine="636"/>
        <w:rPr>
          <w:rFonts w:ascii="仿宋" w:eastAsia="仿宋" w:hAnsi="仿宋" w:cs="仿宋"/>
          <w:szCs w:val="32"/>
        </w:rPr>
      </w:pPr>
      <w:r w:rsidRPr="00D33A36">
        <w:rPr>
          <w:rFonts w:ascii="仿宋" w:eastAsia="仿宋" w:hAnsi="仿宋" w:cs="仿宋" w:hint="eastAsia"/>
          <w:szCs w:val="32"/>
        </w:rPr>
        <w:t>综合事务项目是财政的经常性项目，主要</w:t>
      </w:r>
      <w:r w:rsidR="00D422EA" w:rsidRPr="00D33A36">
        <w:rPr>
          <w:rFonts w:ascii="仿宋" w:eastAsia="仿宋" w:hAnsi="仿宋" w:cs="仿宋" w:hint="eastAsia"/>
          <w:szCs w:val="32"/>
        </w:rPr>
        <w:t>根据《安全生产法》、《中共中央国务院关于推进安全生产领域改革发展的意见》、海南省安全生产委员会《关于印发</w:t>
      </w:r>
      <w:r w:rsidR="00680D58">
        <w:rPr>
          <w:rFonts w:ascii="仿宋" w:eastAsia="仿宋" w:hAnsi="仿宋" w:cs="仿宋"/>
          <w:szCs w:val="32"/>
        </w:rPr>
        <w:t>201</w:t>
      </w:r>
      <w:r w:rsidR="00680D58">
        <w:rPr>
          <w:rFonts w:ascii="仿宋" w:eastAsia="仿宋" w:hAnsi="仿宋" w:cs="仿宋" w:hint="eastAsia"/>
          <w:szCs w:val="32"/>
        </w:rPr>
        <w:t>8</w:t>
      </w:r>
      <w:r w:rsidR="00D422EA" w:rsidRPr="00D33A36">
        <w:rPr>
          <w:rFonts w:ascii="仿宋" w:eastAsia="仿宋" w:hAnsi="仿宋" w:cs="仿宋" w:hint="eastAsia"/>
          <w:szCs w:val="32"/>
        </w:rPr>
        <w:t>年全省安全生产工作要点的通知》</w:t>
      </w:r>
      <w:bookmarkStart w:id="1" w:name="字号"/>
      <w:r w:rsidR="00D422EA" w:rsidRPr="00D33A36">
        <w:rPr>
          <w:rFonts w:ascii="仿宋" w:eastAsia="仿宋" w:hAnsi="仿宋" w:cs="仿宋" w:hint="eastAsia"/>
          <w:szCs w:val="32"/>
        </w:rPr>
        <w:t>琼安委</w:t>
      </w:r>
      <w:bookmarkEnd w:id="1"/>
      <w:r w:rsidR="00D422EA" w:rsidRPr="00D33A36">
        <w:rPr>
          <w:rFonts w:ascii="仿宋" w:eastAsia="仿宋" w:hAnsi="仿宋" w:cs="仿宋" w:hint="eastAsia"/>
          <w:szCs w:val="32"/>
        </w:rPr>
        <w:t>〔</w:t>
      </w:r>
      <w:bookmarkStart w:id="2" w:name="年"/>
      <w:r w:rsidR="00D422EA" w:rsidRPr="00D33A36">
        <w:rPr>
          <w:rFonts w:ascii="仿宋" w:eastAsia="仿宋" w:hAnsi="仿宋" w:cs="仿宋"/>
          <w:szCs w:val="32"/>
        </w:rPr>
        <w:t>201</w:t>
      </w:r>
      <w:bookmarkEnd w:id="2"/>
      <w:r w:rsidR="00680D58">
        <w:rPr>
          <w:rFonts w:ascii="仿宋" w:eastAsia="仿宋" w:hAnsi="仿宋" w:cs="仿宋" w:hint="eastAsia"/>
          <w:szCs w:val="32"/>
        </w:rPr>
        <w:t>8</w:t>
      </w:r>
      <w:r w:rsidR="00D422EA" w:rsidRPr="00D33A36">
        <w:rPr>
          <w:rFonts w:ascii="仿宋" w:eastAsia="仿宋" w:hAnsi="仿宋" w:cs="仿宋" w:hint="eastAsia"/>
          <w:szCs w:val="32"/>
        </w:rPr>
        <w:t>〕</w:t>
      </w:r>
      <w:r w:rsidR="00680D58">
        <w:rPr>
          <w:rFonts w:ascii="仿宋" w:eastAsia="仿宋" w:hAnsi="仿宋" w:cs="仿宋" w:hint="eastAsia"/>
          <w:szCs w:val="32"/>
        </w:rPr>
        <w:t>4</w:t>
      </w:r>
      <w:r w:rsidR="00D422EA" w:rsidRPr="00D33A36">
        <w:rPr>
          <w:rFonts w:ascii="仿宋" w:eastAsia="仿宋" w:hAnsi="仿宋" w:cs="仿宋" w:hint="eastAsia"/>
          <w:szCs w:val="32"/>
        </w:rPr>
        <w:t>号等文件精神，</w:t>
      </w:r>
      <w:r w:rsidRPr="00D33A36">
        <w:rPr>
          <w:rFonts w:ascii="仿宋" w:eastAsia="仿宋" w:hAnsi="仿宋" w:cs="仿宋" w:hint="eastAsia"/>
          <w:szCs w:val="32"/>
        </w:rPr>
        <w:t>为</w:t>
      </w:r>
      <w:r w:rsidR="00D422EA" w:rsidRPr="00D33A36">
        <w:rPr>
          <w:rFonts w:ascii="仿宋" w:eastAsia="仿宋" w:hAnsi="仿宋" w:cs="仿宋" w:hint="eastAsia"/>
          <w:szCs w:val="32"/>
        </w:rPr>
        <w:t>推进</w:t>
      </w:r>
      <w:r w:rsidR="00503DE6" w:rsidRPr="00D33A36">
        <w:rPr>
          <w:rFonts w:ascii="仿宋" w:eastAsia="仿宋" w:hAnsi="仿宋" w:cs="仿宋" w:hint="eastAsia"/>
          <w:szCs w:val="32"/>
        </w:rPr>
        <w:t>安全生产领域改革发展为主线，强化各项工作措施，有效防范各类事故，</w:t>
      </w:r>
      <w:r w:rsidR="00680D58">
        <w:rPr>
          <w:rFonts w:ascii="仿宋" w:eastAsia="仿宋" w:hAnsi="仿宋" w:cs="仿宋" w:hint="eastAsia"/>
          <w:szCs w:val="32"/>
        </w:rPr>
        <w:t>为全国全省“两会”、博鳌亚洲论坛年会</w:t>
      </w:r>
      <w:r w:rsidR="00752D14">
        <w:rPr>
          <w:rFonts w:ascii="仿宋" w:eastAsia="仿宋" w:hAnsi="仿宋" w:cs="仿宋" w:hint="eastAsia"/>
          <w:szCs w:val="32"/>
        </w:rPr>
        <w:t>、海南自由</w:t>
      </w:r>
      <w:r w:rsidR="00752D14">
        <w:rPr>
          <w:rFonts w:ascii="仿宋" w:eastAsia="仿宋" w:hAnsi="仿宋" w:cs="仿宋" w:hint="eastAsia"/>
          <w:szCs w:val="32"/>
        </w:rPr>
        <w:lastRenderedPageBreak/>
        <w:t>贸易试验区和自由贸易港建设</w:t>
      </w:r>
      <w:r w:rsidR="00D422EA" w:rsidRPr="00D33A36">
        <w:rPr>
          <w:rFonts w:ascii="仿宋" w:eastAsia="仿宋" w:hAnsi="仿宋" w:cs="仿宋" w:hint="eastAsia"/>
          <w:szCs w:val="32"/>
        </w:rPr>
        <w:t>等重要会议和活动提供安全稳定的社会环境，为加快美好新海南建设提供安全保障。</w:t>
      </w:r>
    </w:p>
    <w:p w:rsidR="00F06D42" w:rsidRPr="00D33A36" w:rsidRDefault="00680D58" w:rsidP="00680D58">
      <w:pPr>
        <w:spacing w:line="578" w:lineRule="exact"/>
        <w:ind w:firstLineChars="200" w:firstLine="640"/>
        <w:rPr>
          <w:rFonts w:ascii="仿宋" w:eastAsia="仿宋" w:hAnsi="仿宋" w:cs="仿宋"/>
          <w:szCs w:val="32"/>
        </w:rPr>
      </w:pPr>
      <w:r>
        <w:rPr>
          <w:rFonts w:ascii="仿宋" w:eastAsia="仿宋" w:hAnsi="仿宋" w:cs="仿宋" w:hint="eastAsia"/>
          <w:szCs w:val="32"/>
        </w:rPr>
        <w:t>2018年</w:t>
      </w:r>
      <w:r w:rsidR="00503DE6" w:rsidRPr="00D33A36">
        <w:rPr>
          <w:rFonts w:ascii="仿宋" w:eastAsia="仿宋" w:hAnsi="仿宋" w:cs="仿宋" w:hint="eastAsia"/>
          <w:szCs w:val="32"/>
        </w:rPr>
        <w:t>省财政厅下达</w:t>
      </w:r>
      <w:r>
        <w:rPr>
          <w:rFonts w:ascii="仿宋" w:eastAsia="仿宋" w:hAnsi="仿宋" w:cs="仿宋" w:hint="eastAsia"/>
          <w:szCs w:val="32"/>
        </w:rPr>
        <w:t>“</w:t>
      </w:r>
      <w:r w:rsidR="00503DE6" w:rsidRPr="00D33A36">
        <w:rPr>
          <w:rFonts w:ascii="仿宋" w:eastAsia="仿宋" w:hAnsi="仿宋" w:cs="仿宋" w:hint="eastAsia"/>
          <w:szCs w:val="32"/>
        </w:rPr>
        <w:t>综合事务项目</w:t>
      </w:r>
      <w:r>
        <w:rPr>
          <w:rFonts w:ascii="仿宋" w:eastAsia="仿宋" w:hAnsi="仿宋" w:cs="仿宋" w:hint="eastAsia"/>
          <w:szCs w:val="32"/>
        </w:rPr>
        <w:t>”</w:t>
      </w:r>
      <w:r w:rsidR="00503DE6" w:rsidRPr="00D33A36">
        <w:rPr>
          <w:rFonts w:ascii="仿宋" w:eastAsia="仿宋" w:hAnsi="仿宋" w:cs="仿宋" w:hint="eastAsia"/>
          <w:szCs w:val="32"/>
        </w:rPr>
        <w:t>资金共计</w:t>
      </w:r>
      <w:r>
        <w:rPr>
          <w:rFonts w:ascii="仿宋" w:eastAsia="仿宋" w:hAnsi="仿宋" w:cs="仿宋" w:hint="eastAsia"/>
          <w:szCs w:val="32"/>
        </w:rPr>
        <w:t>818.33</w:t>
      </w:r>
      <w:r w:rsidR="00503DE6" w:rsidRPr="00D33A36">
        <w:rPr>
          <w:rFonts w:ascii="仿宋" w:eastAsia="仿宋" w:hAnsi="仿宋" w:cs="仿宋" w:hint="eastAsia"/>
          <w:szCs w:val="32"/>
        </w:rPr>
        <w:t>万元，</w:t>
      </w:r>
      <w:r w:rsidR="00F06D42" w:rsidRPr="00D33A36">
        <w:rPr>
          <w:rFonts w:ascii="仿宋" w:eastAsia="仿宋" w:hAnsi="仿宋" w:cs="仿宋" w:hint="eastAsia"/>
          <w:szCs w:val="32"/>
        </w:rPr>
        <w:t>项目</w:t>
      </w:r>
      <w:r w:rsidR="00C707A6" w:rsidRPr="00D33A36">
        <w:rPr>
          <w:rFonts w:ascii="仿宋" w:eastAsia="仿宋" w:hAnsi="仿宋" w:cs="仿宋" w:hint="eastAsia"/>
          <w:szCs w:val="32"/>
        </w:rPr>
        <w:t>主要</w:t>
      </w:r>
      <w:r w:rsidR="00F06D42" w:rsidRPr="00D33A36">
        <w:rPr>
          <w:rFonts w:ascii="仿宋" w:eastAsia="仿宋" w:hAnsi="仿宋" w:cs="仿宋" w:hint="eastAsia"/>
          <w:szCs w:val="32"/>
        </w:rPr>
        <w:t>是</w:t>
      </w:r>
      <w:r w:rsidR="00C707A6" w:rsidRPr="00D33A36">
        <w:rPr>
          <w:rFonts w:ascii="仿宋" w:eastAsia="仿宋" w:hAnsi="仿宋" w:cs="仿宋" w:hint="eastAsia"/>
          <w:szCs w:val="32"/>
        </w:rPr>
        <w:t>用于开展</w:t>
      </w:r>
      <w:r w:rsidR="00F06D42" w:rsidRPr="00D33A36">
        <w:rPr>
          <w:rFonts w:ascii="仿宋" w:eastAsia="仿宋" w:hAnsi="仿宋" w:cs="仿宋" w:hint="eastAsia"/>
          <w:szCs w:val="32"/>
        </w:rPr>
        <w:t>全省矿山、危险化学品、烟花爆竹、民用爆破器材等行业领域监管，还有道路交通、建筑、消防等行业领域的综合监管功能，打非治违、隐患排查整治、督导督查、教育培训、安全生产考核等</w:t>
      </w:r>
      <w:r w:rsidR="00C707A6" w:rsidRPr="00D33A36">
        <w:rPr>
          <w:rFonts w:ascii="仿宋" w:eastAsia="仿宋" w:hAnsi="仿宋" w:cs="仿宋" w:hint="eastAsia"/>
          <w:szCs w:val="32"/>
        </w:rPr>
        <w:t>费用</w:t>
      </w:r>
      <w:r w:rsidR="00F06D42" w:rsidRPr="00D33A36">
        <w:rPr>
          <w:rFonts w:ascii="仿宋" w:eastAsia="仿宋" w:hAnsi="仿宋" w:cs="仿宋" w:hint="eastAsia"/>
          <w:szCs w:val="32"/>
        </w:rPr>
        <w:t>。</w:t>
      </w:r>
    </w:p>
    <w:p w:rsidR="00D422EA" w:rsidRPr="00D33A36" w:rsidRDefault="00D422EA" w:rsidP="001E2C1F">
      <w:pPr>
        <w:spacing w:line="578" w:lineRule="exact"/>
        <w:ind w:firstLineChars="200" w:firstLine="640"/>
        <w:outlineLvl w:val="0"/>
        <w:rPr>
          <w:rFonts w:ascii="楷体" w:eastAsia="楷体" w:hAnsi="楷体"/>
          <w:color w:val="000000"/>
          <w:szCs w:val="32"/>
        </w:rPr>
      </w:pPr>
      <w:r w:rsidRPr="00D33A36">
        <w:rPr>
          <w:rFonts w:ascii="楷体" w:eastAsia="楷体" w:hAnsi="楷体" w:hint="eastAsia"/>
          <w:color w:val="000000"/>
          <w:szCs w:val="32"/>
        </w:rPr>
        <w:t>（二）项目绩效目标</w:t>
      </w:r>
    </w:p>
    <w:p w:rsidR="00D422EA" w:rsidRPr="00D33A36" w:rsidRDefault="00D422EA" w:rsidP="001E2C1F">
      <w:pPr>
        <w:spacing w:line="578" w:lineRule="exact"/>
        <w:rPr>
          <w:rFonts w:ascii="仿宋" w:eastAsia="仿宋" w:hAnsi="仿宋"/>
          <w:szCs w:val="32"/>
        </w:rPr>
      </w:pPr>
      <w:r w:rsidRPr="009D3E9A">
        <w:rPr>
          <w:szCs w:val="32"/>
        </w:rPr>
        <w:t xml:space="preserve">   </w:t>
      </w:r>
      <w:r w:rsidRPr="00D33A36">
        <w:rPr>
          <w:rFonts w:ascii="仿宋" w:eastAsia="仿宋" w:hAnsi="仿宋"/>
          <w:szCs w:val="32"/>
        </w:rPr>
        <w:t xml:space="preserve"> </w:t>
      </w:r>
      <w:r w:rsidR="00680D58">
        <w:rPr>
          <w:rFonts w:ascii="仿宋" w:eastAsia="仿宋" w:hAnsi="仿宋" w:cs="仿宋" w:hint="eastAsia"/>
          <w:szCs w:val="32"/>
        </w:rPr>
        <w:t>2018</w:t>
      </w:r>
      <w:r w:rsidR="00C91B61" w:rsidRPr="00D33A36">
        <w:rPr>
          <w:rFonts w:ascii="仿宋" w:eastAsia="仿宋" w:hAnsi="仿宋" w:cs="仿宋" w:hint="eastAsia"/>
          <w:szCs w:val="32"/>
        </w:rPr>
        <w:t>年综合事务项目为经常性项目，</w:t>
      </w:r>
      <w:r w:rsidR="005A77B1" w:rsidRPr="00D33A36">
        <w:rPr>
          <w:rFonts w:ascii="仿宋" w:eastAsia="仿宋" w:hAnsi="仿宋" w:cs="仿宋" w:hint="eastAsia"/>
          <w:szCs w:val="32"/>
        </w:rPr>
        <w:t>项目绩效目标主要包含产出指标和成效指标，产出指标</w:t>
      </w:r>
      <w:r w:rsidR="00C91B61" w:rsidRPr="00D33A36">
        <w:rPr>
          <w:rFonts w:ascii="仿宋" w:eastAsia="仿宋" w:hAnsi="仿宋" w:cs="仿宋" w:hint="eastAsia"/>
          <w:szCs w:val="32"/>
        </w:rPr>
        <w:t xml:space="preserve"> </w:t>
      </w:r>
      <w:r w:rsidR="00680D58">
        <w:rPr>
          <w:rFonts w:ascii="仿宋" w:eastAsia="仿宋" w:hAnsi="仿宋" w:cs="仿宋" w:hint="eastAsia"/>
          <w:szCs w:val="32"/>
        </w:rPr>
        <w:t>（督察</w:t>
      </w:r>
      <w:r w:rsidR="005A77B1" w:rsidRPr="00D33A36">
        <w:rPr>
          <w:rFonts w:ascii="仿宋" w:eastAsia="仿宋" w:hAnsi="仿宋" w:cs="仿宋" w:hint="eastAsia"/>
          <w:szCs w:val="32"/>
        </w:rPr>
        <w:t>覆盖范围、培训考核合格率、培训人员、隐患整改率），成效指标（事故死亡人数减少率、事故总量降低率）。</w:t>
      </w:r>
    </w:p>
    <w:p w:rsidR="00D422EA" w:rsidRPr="00D33A36" w:rsidRDefault="00D422EA" w:rsidP="001E2C1F">
      <w:pPr>
        <w:spacing w:line="578" w:lineRule="exact"/>
        <w:outlineLvl w:val="0"/>
        <w:rPr>
          <w:rFonts w:ascii="黑体" w:eastAsia="黑体" w:hAnsi="黑体"/>
          <w:bCs/>
          <w:color w:val="000000"/>
          <w:szCs w:val="32"/>
        </w:rPr>
      </w:pPr>
      <w:r w:rsidRPr="009D3E9A">
        <w:rPr>
          <w:color w:val="000000"/>
          <w:szCs w:val="32"/>
        </w:rPr>
        <w:t xml:space="preserve">   </w:t>
      </w:r>
      <w:r w:rsidRPr="00D33A36">
        <w:rPr>
          <w:rFonts w:ascii="黑体" w:eastAsia="黑体" w:hAnsi="黑体"/>
          <w:color w:val="000000"/>
          <w:szCs w:val="32"/>
        </w:rPr>
        <w:t xml:space="preserve"> </w:t>
      </w:r>
      <w:r w:rsidRPr="00D33A36">
        <w:rPr>
          <w:rFonts w:ascii="黑体" w:eastAsia="黑体" w:hAnsi="黑体" w:hint="eastAsia"/>
          <w:color w:val="000000"/>
          <w:szCs w:val="32"/>
        </w:rPr>
        <w:t>二、</w:t>
      </w:r>
      <w:r w:rsidRPr="00D33A36">
        <w:rPr>
          <w:rFonts w:ascii="黑体" w:eastAsia="黑体" w:hAnsi="黑体" w:hint="eastAsia"/>
          <w:bCs/>
          <w:color w:val="000000"/>
          <w:szCs w:val="32"/>
        </w:rPr>
        <w:t>项目资金使用及管理情况</w:t>
      </w:r>
    </w:p>
    <w:p w:rsidR="00D422EA" w:rsidRPr="00D33A36" w:rsidRDefault="00D422EA" w:rsidP="001E2C1F">
      <w:pPr>
        <w:spacing w:line="578" w:lineRule="exact"/>
        <w:ind w:firstLineChars="200" w:firstLine="640"/>
        <w:rPr>
          <w:rFonts w:ascii="楷体" w:eastAsia="楷体" w:hAnsi="楷体"/>
          <w:bCs/>
          <w:color w:val="000000"/>
          <w:szCs w:val="32"/>
        </w:rPr>
      </w:pPr>
      <w:r w:rsidRPr="00D33A36">
        <w:rPr>
          <w:rFonts w:ascii="楷体" w:eastAsia="楷体" w:hAnsi="楷体" w:hint="eastAsia"/>
          <w:szCs w:val="32"/>
        </w:rPr>
        <w:t>（一）项目资金到位情况分析</w:t>
      </w:r>
      <w:r w:rsidRPr="00D33A36">
        <w:rPr>
          <w:rFonts w:ascii="楷体" w:eastAsia="楷体" w:hAnsi="楷体" w:hint="eastAsia"/>
          <w:bCs/>
          <w:color w:val="000000"/>
          <w:szCs w:val="32"/>
        </w:rPr>
        <w:t>（包括财政资金、自筹资金等）</w:t>
      </w:r>
    </w:p>
    <w:p w:rsidR="00727F9F" w:rsidRPr="00D33A36" w:rsidRDefault="009A619D" w:rsidP="001E2C1F">
      <w:pPr>
        <w:spacing w:line="578" w:lineRule="exact"/>
        <w:ind w:firstLineChars="200" w:firstLine="640"/>
        <w:rPr>
          <w:rFonts w:ascii="仿宋" w:eastAsia="仿宋" w:hAnsi="仿宋"/>
          <w:szCs w:val="32"/>
        </w:rPr>
      </w:pPr>
      <w:r w:rsidRPr="00D33A36">
        <w:rPr>
          <w:rFonts w:ascii="仿宋" w:eastAsia="仿宋" w:hAnsi="仿宋" w:cs="仿宋" w:hint="eastAsia"/>
          <w:szCs w:val="32"/>
        </w:rPr>
        <w:t>根据《海南省财政厅关于批复</w:t>
      </w:r>
      <w:r w:rsidR="00F97D36">
        <w:rPr>
          <w:rFonts w:ascii="仿宋" w:eastAsia="仿宋" w:hAnsi="仿宋" w:cs="仿宋" w:hint="eastAsia"/>
          <w:szCs w:val="32"/>
        </w:rPr>
        <w:t>2018</w:t>
      </w:r>
      <w:r w:rsidRPr="00D33A36">
        <w:rPr>
          <w:rFonts w:ascii="仿宋" w:eastAsia="仿宋" w:hAnsi="仿宋" w:cs="仿宋" w:hint="eastAsia"/>
          <w:szCs w:val="32"/>
        </w:rPr>
        <w:t>年省本级部门预算的通知》（琼财预〔201</w:t>
      </w:r>
      <w:r w:rsidR="00F97D36">
        <w:rPr>
          <w:rFonts w:ascii="仿宋" w:eastAsia="仿宋" w:hAnsi="仿宋" w:cs="仿宋" w:hint="eastAsia"/>
          <w:szCs w:val="32"/>
        </w:rPr>
        <w:t>8</w:t>
      </w:r>
      <w:r w:rsidRPr="00D33A36">
        <w:rPr>
          <w:rFonts w:ascii="仿宋" w:eastAsia="仿宋" w:hAnsi="仿宋" w:cs="仿宋" w:hint="eastAsia"/>
          <w:szCs w:val="32"/>
        </w:rPr>
        <w:t>〕</w:t>
      </w:r>
      <w:r w:rsidR="00F97D36">
        <w:rPr>
          <w:rFonts w:ascii="仿宋" w:eastAsia="仿宋" w:hAnsi="仿宋" w:cs="仿宋" w:hint="eastAsia"/>
          <w:szCs w:val="32"/>
        </w:rPr>
        <w:t>119</w:t>
      </w:r>
      <w:r w:rsidRPr="00D33A36">
        <w:rPr>
          <w:rFonts w:ascii="仿宋" w:eastAsia="仿宋" w:hAnsi="仿宋" w:cs="仿宋" w:hint="eastAsia"/>
          <w:szCs w:val="32"/>
        </w:rPr>
        <w:t>号</w:t>
      </w:r>
      <w:r w:rsidRPr="00D33A36">
        <w:rPr>
          <w:rFonts w:ascii="仿宋" w:eastAsia="仿宋" w:hAnsi="仿宋" w:cs="Arial Unicode MS" w:hint="eastAsia"/>
          <w:szCs w:val="32"/>
        </w:rPr>
        <w:t>）文件，</w:t>
      </w:r>
      <w:r w:rsidR="00727F9F" w:rsidRPr="00D33A36">
        <w:rPr>
          <w:rFonts w:ascii="仿宋" w:eastAsia="仿宋" w:hAnsi="仿宋" w:cs="仿宋" w:hint="eastAsia"/>
          <w:szCs w:val="32"/>
        </w:rPr>
        <w:t>201</w:t>
      </w:r>
      <w:r w:rsidR="00F97D36">
        <w:rPr>
          <w:rFonts w:ascii="仿宋" w:eastAsia="仿宋" w:hAnsi="仿宋" w:cs="仿宋" w:hint="eastAsia"/>
          <w:szCs w:val="32"/>
        </w:rPr>
        <w:t>8</w:t>
      </w:r>
      <w:r w:rsidR="00727F9F" w:rsidRPr="00D33A36">
        <w:rPr>
          <w:rFonts w:ascii="仿宋" w:eastAsia="仿宋" w:hAnsi="仿宋" w:cs="仿宋" w:hint="eastAsia"/>
          <w:szCs w:val="32"/>
        </w:rPr>
        <w:t>年综合事务项目</w:t>
      </w:r>
      <w:r w:rsidRPr="00D33A36">
        <w:rPr>
          <w:rFonts w:ascii="仿宋" w:eastAsia="仿宋" w:hAnsi="仿宋" w:cs="仿宋" w:hint="eastAsia"/>
          <w:szCs w:val="32"/>
        </w:rPr>
        <w:t>预算安排</w:t>
      </w:r>
      <w:r w:rsidR="00F97D36">
        <w:rPr>
          <w:rFonts w:ascii="仿宋" w:eastAsia="仿宋" w:hAnsi="仿宋" w:cs="仿宋" w:hint="eastAsia"/>
          <w:szCs w:val="32"/>
        </w:rPr>
        <w:t>818.33</w:t>
      </w:r>
      <w:r w:rsidRPr="00D33A36">
        <w:rPr>
          <w:rFonts w:ascii="仿宋" w:eastAsia="仿宋" w:hAnsi="仿宋" w:cs="仿宋" w:hint="eastAsia"/>
          <w:szCs w:val="32"/>
        </w:rPr>
        <w:t>万元，</w:t>
      </w:r>
      <w:r w:rsidR="003A77E1">
        <w:rPr>
          <w:rFonts w:ascii="仿宋" w:eastAsia="仿宋" w:hAnsi="仿宋" w:cs="仿宋" w:hint="eastAsia"/>
          <w:szCs w:val="32"/>
        </w:rPr>
        <w:t>全部为财政资金，</w:t>
      </w:r>
      <w:r w:rsidRPr="00D33A36">
        <w:rPr>
          <w:rFonts w:ascii="仿宋" w:eastAsia="仿宋" w:hAnsi="仿宋" w:cs="仿宋" w:hint="eastAsia"/>
          <w:szCs w:val="32"/>
        </w:rPr>
        <w:t>省财政一次性下达。</w:t>
      </w:r>
    </w:p>
    <w:p w:rsidR="00D422EA" w:rsidRPr="00D33A36" w:rsidRDefault="00D422EA" w:rsidP="001E2C1F">
      <w:pPr>
        <w:spacing w:line="578" w:lineRule="exact"/>
        <w:ind w:firstLineChars="200" w:firstLine="640"/>
        <w:rPr>
          <w:rFonts w:ascii="楷体" w:eastAsia="楷体" w:hAnsi="楷体"/>
          <w:szCs w:val="32"/>
        </w:rPr>
      </w:pPr>
      <w:r w:rsidRPr="00D33A36">
        <w:rPr>
          <w:rFonts w:ascii="楷体" w:eastAsia="楷体" w:hAnsi="楷体" w:hint="eastAsia"/>
          <w:szCs w:val="32"/>
        </w:rPr>
        <w:t>（二）项目资金使用情况分析</w:t>
      </w:r>
    </w:p>
    <w:p w:rsidR="009A619D" w:rsidRPr="00D33A36" w:rsidRDefault="009A619D" w:rsidP="009A619D">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截止201</w:t>
      </w:r>
      <w:r w:rsidR="00F97D36">
        <w:rPr>
          <w:rFonts w:ascii="仿宋" w:eastAsia="仿宋" w:hAnsi="仿宋" w:cs="仿宋" w:hint="eastAsia"/>
          <w:szCs w:val="32"/>
        </w:rPr>
        <w:t>8</w:t>
      </w:r>
      <w:r w:rsidRPr="00D33A36">
        <w:rPr>
          <w:rFonts w:ascii="仿宋" w:eastAsia="仿宋" w:hAnsi="仿宋" w:cs="仿宋" w:hint="eastAsia"/>
          <w:szCs w:val="32"/>
        </w:rPr>
        <w:t>年12月31</w:t>
      </w:r>
      <w:r w:rsidR="00752D14">
        <w:rPr>
          <w:rFonts w:ascii="仿宋" w:eastAsia="仿宋" w:hAnsi="仿宋" w:cs="仿宋" w:hint="eastAsia"/>
          <w:szCs w:val="32"/>
        </w:rPr>
        <w:t>日，综合事务项目资金</w:t>
      </w:r>
      <w:r w:rsidRPr="00D33A36">
        <w:rPr>
          <w:rFonts w:ascii="仿宋" w:eastAsia="仿宋" w:hAnsi="仿宋" w:cs="仿宋" w:hint="eastAsia"/>
          <w:szCs w:val="32"/>
        </w:rPr>
        <w:t>支出</w:t>
      </w:r>
      <w:r w:rsidR="00752D14">
        <w:rPr>
          <w:rFonts w:ascii="仿宋" w:eastAsia="仿宋" w:hAnsi="仿宋" w:cs="仿宋" w:hint="eastAsia"/>
          <w:szCs w:val="32"/>
        </w:rPr>
        <w:t>697.88万元，结余120.45万元。</w:t>
      </w:r>
      <w:r w:rsidRPr="00D33A36">
        <w:rPr>
          <w:rFonts w:ascii="仿宋" w:eastAsia="仿宋" w:hAnsi="仿宋" w:cs="仿宋" w:hint="eastAsia"/>
          <w:szCs w:val="32"/>
        </w:rPr>
        <w:t>主要用于全省的矿山、危险化学品、烟花爆竹、民用爆破器材等行业领域监管，还有道路交通、建筑、消防等行业领域的综合监管以及打非治违、隐患排查整治、督导督查、教育培训、安全生产考核等开支。经费开支控制严</w:t>
      </w:r>
      <w:r w:rsidRPr="00D33A36">
        <w:rPr>
          <w:rFonts w:ascii="仿宋" w:eastAsia="仿宋" w:hAnsi="仿宋" w:cs="仿宋" w:hint="eastAsia"/>
          <w:szCs w:val="32"/>
        </w:rPr>
        <w:lastRenderedPageBreak/>
        <w:t>格，先审批后开支，全年无超支。</w:t>
      </w:r>
    </w:p>
    <w:p w:rsidR="00D422EA" w:rsidRPr="00D33A36" w:rsidRDefault="00D422EA" w:rsidP="001E2C1F">
      <w:pPr>
        <w:spacing w:line="578" w:lineRule="exact"/>
        <w:ind w:firstLineChars="200" w:firstLine="640"/>
        <w:outlineLvl w:val="0"/>
        <w:rPr>
          <w:rFonts w:ascii="楷体" w:eastAsia="楷体" w:hAnsi="楷体"/>
          <w:bCs/>
          <w:color w:val="000000"/>
          <w:szCs w:val="32"/>
        </w:rPr>
      </w:pPr>
      <w:r w:rsidRPr="00D33A36">
        <w:rPr>
          <w:rFonts w:ascii="楷体" w:eastAsia="楷体" w:hAnsi="楷体" w:hint="eastAsia"/>
          <w:szCs w:val="32"/>
        </w:rPr>
        <w:t>（三）项目资金管理情况分析</w:t>
      </w:r>
      <w:r w:rsidRPr="00D33A36">
        <w:rPr>
          <w:rFonts w:ascii="楷体" w:eastAsia="楷体" w:hAnsi="楷体" w:hint="eastAsia"/>
          <w:bCs/>
          <w:color w:val="000000"/>
          <w:szCs w:val="32"/>
        </w:rPr>
        <w:t>（包括管理制度、办法的制订及执行情况等）</w:t>
      </w:r>
    </w:p>
    <w:p w:rsidR="00F7515D" w:rsidRPr="00D33A36" w:rsidRDefault="00F7515D" w:rsidP="00F7515D">
      <w:pPr>
        <w:ind w:firstLineChars="200" w:firstLine="640"/>
        <w:jc w:val="left"/>
        <w:rPr>
          <w:rFonts w:ascii="仿宋" w:eastAsia="仿宋" w:hAnsi="仿宋" w:cs="仿宋"/>
          <w:szCs w:val="32"/>
        </w:rPr>
      </w:pPr>
      <w:r w:rsidRPr="00D33A36">
        <w:rPr>
          <w:rFonts w:ascii="仿宋" w:eastAsia="仿宋" w:hAnsi="仿宋" w:cs="仿宋" w:hint="eastAsia"/>
          <w:szCs w:val="32"/>
        </w:rPr>
        <w:t>我局依据《海南省财政厅关于印发〈海南省省本级项目支出预算管理办法〉的通知》（琼财预〔2016〕1039号）、《海南省财政厅关于严格财务报账管理的通知》（琼财支〔2015〕1499号）和</w:t>
      </w:r>
      <w:r w:rsidR="00985F7C" w:rsidRPr="00D33A36">
        <w:rPr>
          <w:rFonts w:ascii="仿宋" w:eastAsia="仿宋" w:hAnsi="仿宋" w:cs="仿宋" w:hint="eastAsia"/>
          <w:szCs w:val="32"/>
        </w:rPr>
        <w:t xml:space="preserve"> </w:t>
      </w:r>
      <w:r w:rsidR="001C7EDD" w:rsidRPr="00D33A36">
        <w:rPr>
          <w:rFonts w:ascii="仿宋" w:eastAsia="仿宋" w:hAnsi="仿宋" w:cs="仿宋" w:hint="eastAsia"/>
          <w:szCs w:val="32"/>
        </w:rPr>
        <w:t>《海南省安全监督管理局关于印发财务资产管理规定的通知》（琼安局办〔2017〕</w:t>
      </w:r>
      <w:r w:rsidR="00CC740F">
        <w:rPr>
          <w:rFonts w:ascii="仿宋" w:eastAsia="仿宋" w:hAnsi="仿宋" w:cs="仿宋" w:hint="eastAsia"/>
          <w:szCs w:val="32"/>
        </w:rPr>
        <w:t>138</w:t>
      </w:r>
      <w:r w:rsidR="001C7EDD" w:rsidRPr="00D33A36">
        <w:rPr>
          <w:rFonts w:ascii="仿宋" w:eastAsia="仿宋" w:hAnsi="仿宋" w:cs="仿宋" w:hint="eastAsia"/>
          <w:szCs w:val="32"/>
        </w:rPr>
        <w:t>号）</w:t>
      </w:r>
      <w:r w:rsidR="00B17DA4" w:rsidRPr="00D33A36">
        <w:rPr>
          <w:rFonts w:ascii="仿宋" w:eastAsia="仿宋" w:hAnsi="仿宋" w:cs="仿宋" w:hint="eastAsia"/>
          <w:szCs w:val="32"/>
        </w:rPr>
        <w:t>文件要求</w:t>
      </w:r>
      <w:r w:rsidRPr="00D33A36">
        <w:rPr>
          <w:rFonts w:ascii="仿宋" w:eastAsia="仿宋" w:hAnsi="仿宋" w:cs="仿宋" w:hint="eastAsia"/>
          <w:szCs w:val="32"/>
        </w:rPr>
        <w:t>，严格资金使用并加强监督，坚持专款专用。在预算管理中坚持依法理财、科学理财，不断深化财政管理与改革，提升预算管理水平；积极发挥财政职能作用，聚焦民生改善，支持经济社会发展，提高财政资金使用效益。</w:t>
      </w:r>
    </w:p>
    <w:p w:rsidR="00F7515D" w:rsidRPr="00D33A36" w:rsidRDefault="00F7515D" w:rsidP="001C7EDD">
      <w:pPr>
        <w:ind w:firstLineChars="200" w:firstLine="640"/>
        <w:rPr>
          <w:rFonts w:ascii="仿宋" w:eastAsia="仿宋" w:hAnsi="仿宋" w:cs="仿宋"/>
          <w:szCs w:val="32"/>
        </w:rPr>
      </w:pPr>
      <w:r w:rsidRPr="00D33A36">
        <w:rPr>
          <w:rFonts w:ascii="仿宋" w:eastAsia="仿宋" w:hAnsi="仿宋" w:cs="仿宋" w:hint="eastAsia"/>
          <w:szCs w:val="32"/>
        </w:rPr>
        <w:t>1.严格项目预算支出</w:t>
      </w:r>
    </w:p>
    <w:p w:rsidR="00F7515D" w:rsidRPr="00D33A36" w:rsidRDefault="00F7515D" w:rsidP="001C7EDD">
      <w:pPr>
        <w:ind w:firstLineChars="200" w:firstLine="640"/>
        <w:rPr>
          <w:rFonts w:ascii="仿宋" w:eastAsia="仿宋" w:hAnsi="仿宋" w:cs="仿宋"/>
          <w:szCs w:val="32"/>
        </w:rPr>
      </w:pPr>
      <w:r w:rsidRPr="00D33A36">
        <w:rPr>
          <w:rFonts w:ascii="仿宋" w:eastAsia="仿宋" w:hAnsi="仿宋" w:cs="仿宋" w:hint="eastAsia"/>
          <w:szCs w:val="32"/>
        </w:rPr>
        <w:t>我局高度重视</w:t>
      </w:r>
      <w:r w:rsidR="00B03A08" w:rsidRPr="00D33A36">
        <w:rPr>
          <w:rFonts w:ascii="仿宋" w:eastAsia="仿宋" w:hAnsi="仿宋" w:cs="仿宋" w:hint="eastAsia"/>
          <w:szCs w:val="32"/>
        </w:rPr>
        <w:t>项目</w:t>
      </w:r>
      <w:r w:rsidRPr="00D33A36">
        <w:rPr>
          <w:rFonts w:ascii="仿宋" w:eastAsia="仿宋" w:hAnsi="仿宋" w:cs="仿宋" w:hint="eastAsia"/>
          <w:szCs w:val="32"/>
        </w:rPr>
        <w:t>支出执行工作，严格按照规定的预算项目、预算额度、预算用途、预算科目和资金审批程序执行。</w:t>
      </w:r>
      <w:r w:rsidR="00261342">
        <w:rPr>
          <w:rFonts w:ascii="仿宋" w:eastAsia="仿宋" w:hAnsi="仿宋" w:cs="仿宋" w:hint="eastAsia"/>
          <w:szCs w:val="32"/>
        </w:rPr>
        <w:t>为加快预算支出进度，提高财政资金使用效益，将项目实施和支出任务量</w:t>
      </w:r>
      <w:r w:rsidRPr="00D33A36">
        <w:rPr>
          <w:rFonts w:ascii="仿宋" w:eastAsia="仿宋" w:hAnsi="仿宋" w:cs="仿宋" w:hint="eastAsia"/>
          <w:szCs w:val="32"/>
        </w:rPr>
        <w:t>化，制定项目实施和支出计划，跟踪督办落实，推进项目加快实施，提高财政资金使用效益。对于当年确实无法支出的资金，各处室加强同办公室的沟通，及时反映支出中存在的问题，及时调整用于其它急需项目支出，共同研究采取措施加快支出进度。</w:t>
      </w:r>
    </w:p>
    <w:p w:rsidR="00F7515D" w:rsidRPr="00D33A36" w:rsidRDefault="00F7515D" w:rsidP="001C7EDD">
      <w:pPr>
        <w:ind w:firstLineChars="200" w:firstLine="640"/>
        <w:rPr>
          <w:rFonts w:ascii="仿宋" w:eastAsia="仿宋" w:hAnsi="仿宋" w:cs="仿宋"/>
          <w:szCs w:val="32"/>
        </w:rPr>
      </w:pPr>
      <w:r w:rsidRPr="00D33A36">
        <w:rPr>
          <w:rFonts w:ascii="仿宋" w:eastAsia="仿宋" w:hAnsi="仿宋" w:cs="仿宋" w:hint="eastAsia"/>
          <w:szCs w:val="32"/>
        </w:rPr>
        <w:t>2. 积极落实财政信息公开</w:t>
      </w:r>
    </w:p>
    <w:p w:rsidR="00F7515D" w:rsidRPr="00D33A36" w:rsidRDefault="00F7515D" w:rsidP="001C7EDD">
      <w:pPr>
        <w:spacing w:line="600" w:lineRule="exact"/>
        <w:ind w:firstLineChars="196" w:firstLine="627"/>
        <w:rPr>
          <w:rFonts w:ascii="仿宋" w:eastAsia="仿宋" w:hAnsi="仿宋" w:cs="仿宋"/>
          <w:szCs w:val="32"/>
        </w:rPr>
      </w:pPr>
      <w:r w:rsidRPr="00D33A36">
        <w:rPr>
          <w:rFonts w:ascii="仿宋" w:eastAsia="仿宋" w:hAnsi="仿宋" w:cs="仿宋" w:hint="eastAsia"/>
          <w:szCs w:val="32"/>
        </w:rPr>
        <w:lastRenderedPageBreak/>
        <w:t>根据《中共海南省委办公厅 海南省人民政府办公厅关于进一步推进全省预算公开工作的通知》（琼办发﹝2016﹞</w:t>
      </w:r>
      <w:r w:rsidR="00B21061">
        <w:rPr>
          <w:rFonts w:ascii="仿宋" w:eastAsia="仿宋" w:hAnsi="仿宋" w:cs="仿宋" w:hint="eastAsia"/>
          <w:szCs w:val="32"/>
        </w:rPr>
        <w:t>36</w:t>
      </w:r>
      <w:r w:rsidRPr="00D33A36">
        <w:rPr>
          <w:rFonts w:ascii="仿宋" w:eastAsia="仿宋" w:hAnsi="仿宋" w:cs="仿宋" w:hint="eastAsia"/>
          <w:szCs w:val="32"/>
        </w:rPr>
        <w:t>号）文件精神，我局积极稳妥推进我省预算和决算公开工作，依据“先预算，后决算”的公开顺序，</w:t>
      </w:r>
      <w:r w:rsidRPr="00D33A36">
        <w:rPr>
          <w:rFonts w:ascii="仿宋" w:eastAsia="仿宋" w:hAnsi="仿宋" w:cs="仿宋"/>
          <w:szCs w:val="32"/>
        </w:rPr>
        <w:t>201</w:t>
      </w:r>
      <w:r w:rsidR="00B21061">
        <w:rPr>
          <w:rFonts w:ascii="仿宋" w:eastAsia="仿宋" w:hAnsi="仿宋" w:cs="仿宋" w:hint="eastAsia"/>
          <w:szCs w:val="32"/>
        </w:rPr>
        <w:t>8</w:t>
      </w:r>
      <w:r w:rsidRPr="00D33A36">
        <w:rPr>
          <w:rFonts w:ascii="仿宋" w:eastAsia="仿宋" w:hAnsi="仿宋" w:cs="仿宋" w:hint="eastAsia"/>
          <w:szCs w:val="32"/>
        </w:rPr>
        <w:t>年接到省财政厅批复的部门预算后20日内将部门预算和部门“三公”经费预算情况在省政府信息公开专栏和局门户网站同时公开我局201</w:t>
      </w:r>
      <w:r w:rsidR="00B21061">
        <w:rPr>
          <w:rFonts w:ascii="仿宋" w:eastAsia="仿宋" w:hAnsi="仿宋" w:cs="仿宋" w:hint="eastAsia"/>
          <w:szCs w:val="32"/>
        </w:rPr>
        <w:t>8</w:t>
      </w:r>
      <w:r w:rsidRPr="00D33A36">
        <w:rPr>
          <w:rFonts w:ascii="仿宋" w:eastAsia="仿宋" w:hAnsi="仿宋" w:cs="仿宋" w:hint="eastAsia"/>
          <w:szCs w:val="32"/>
        </w:rPr>
        <w:t>年部门预算和“三公”经费预算，完善财政信息披露制度，增强预算的透明度，自觉接受人大、上级相关部门和社会公众的监督。</w:t>
      </w:r>
    </w:p>
    <w:p w:rsidR="00F7515D" w:rsidRPr="00D33A36" w:rsidRDefault="00F7515D" w:rsidP="001C7EDD">
      <w:pPr>
        <w:spacing w:line="600" w:lineRule="exact"/>
        <w:ind w:firstLineChars="196" w:firstLine="627"/>
        <w:rPr>
          <w:rFonts w:ascii="仿宋" w:eastAsia="仿宋" w:hAnsi="仿宋" w:cs="仿宋"/>
          <w:szCs w:val="32"/>
        </w:rPr>
      </w:pPr>
      <w:r w:rsidRPr="00D33A36">
        <w:rPr>
          <w:rFonts w:ascii="仿宋" w:eastAsia="仿宋" w:hAnsi="仿宋" w:cs="仿宋" w:hint="eastAsia"/>
          <w:szCs w:val="32"/>
        </w:rPr>
        <w:t>3. 加强内控管理情况</w:t>
      </w:r>
    </w:p>
    <w:p w:rsidR="00F7515D" w:rsidRPr="00D33A36" w:rsidRDefault="00F7515D" w:rsidP="001C7EDD">
      <w:pPr>
        <w:ind w:firstLineChars="200" w:firstLine="640"/>
        <w:rPr>
          <w:rFonts w:ascii="仿宋" w:eastAsia="仿宋" w:hAnsi="仿宋" w:cs="仿宋"/>
          <w:szCs w:val="32"/>
        </w:rPr>
      </w:pPr>
      <w:r w:rsidRPr="00D33A36">
        <w:rPr>
          <w:rFonts w:ascii="仿宋" w:eastAsia="仿宋" w:hAnsi="仿宋" w:cs="仿宋" w:hint="eastAsia"/>
          <w:szCs w:val="32"/>
        </w:rPr>
        <w:t>一是对内控流程进行全面梳理、界定，结合各处室职责特点，要求各业务处室明确内部控制的基本要求和重点内容，围绕重点工作开展内部控制体系建设；同时认真梳理现有内部控制基础的不足之处和薄弱环节，针对性的完善内部控制建立与实施工作。二是加强内部控制规范，制定了符合我局实际情况的内部控制方法和操作规程，努力做到制度执行有力、监督到位。固定资产管理、政府采购、工程建设等重点领域和关键岗位，能够合理配置权责，细化权力运行流程，明确关键控制节点和风险评估要求，提高了内部控制的针对性和有效性。三是对照现有制度、措施进行逐一分析，结合我局实际，补充完善各项符合我局内部控制要求的制度与方法。在坚持内部控制制度建设全面性、重要性、制衡性、适应性等原则前提下，通过</w:t>
      </w:r>
      <w:r w:rsidRPr="00D33A36">
        <w:rPr>
          <w:rFonts w:ascii="仿宋" w:eastAsia="仿宋" w:hAnsi="仿宋" w:cs="仿宋" w:hint="eastAsia"/>
          <w:szCs w:val="32"/>
        </w:rPr>
        <w:lastRenderedPageBreak/>
        <w:t>强化内部控制制度建设，切实做到有章可行，有据可依。</w:t>
      </w:r>
    </w:p>
    <w:p w:rsidR="00D422EA" w:rsidRPr="00D33A36" w:rsidRDefault="00D422EA" w:rsidP="001E2C1F">
      <w:pPr>
        <w:spacing w:line="578" w:lineRule="exact"/>
        <w:ind w:firstLineChars="200" w:firstLine="640"/>
        <w:rPr>
          <w:rFonts w:ascii="黑体" w:eastAsia="黑体" w:hAnsi="黑体"/>
          <w:bCs/>
          <w:color w:val="000000"/>
          <w:szCs w:val="32"/>
        </w:rPr>
      </w:pPr>
      <w:r w:rsidRPr="00D33A36">
        <w:rPr>
          <w:rFonts w:ascii="黑体" w:eastAsia="黑体" w:hAnsi="黑体" w:hint="eastAsia"/>
          <w:bCs/>
          <w:color w:val="000000"/>
          <w:szCs w:val="32"/>
        </w:rPr>
        <w:t>三、项目组织实施情况</w:t>
      </w:r>
    </w:p>
    <w:p w:rsidR="00D422EA" w:rsidRPr="00D33A36" w:rsidRDefault="00D422EA" w:rsidP="001E2C1F">
      <w:pPr>
        <w:spacing w:line="578" w:lineRule="exact"/>
        <w:ind w:firstLineChars="200" w:firstLine="640"/>
        <w:outlineLvl w:val="0"/>
        <w:rPr>
          <w:rFonts w:ascii="楷体" w:eastAsia="楷体" w:hAnsi="楷体"/>
          <w:bCs/>
          <w:color w:val="000000"/>
          <w:szCs w:val="32"/>
        </w:rPr>
      </w:pPr>
      <w:r w:rsidRPr="00D33A36">
        <w:rPr>
          <w:rFonts w:ascii="楷体" w:eastAsia="楷体" w:hAnsi="楷体" w:hint="eastAsia"/>
          <w:bCs/>
          <w:color w:val="000000"/>
          <w:szCs w:val="32"/>
        </w:rPr>
        <w:t>（一）项目组织情况分析</w:t>
      </w:r>
    </w:p>
    <w:p w:rsidR="00CA6E5D" w:rsidRPr="00D33A36" w:rsidRDefault="00CA6E5D" w:rsidP="00CA6E5D">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201</w:t>
      </w:r>
      <w:r w:rsidR="009F5D34">
        <w:rPr>
          <w:rFonts w:ascii="仿宋" w:eastAsia="仿宋" w:hAnsi="仿宋" w:cs="仿宋" w:hint="eastAsia"/>
          <w:szCs w:val="32"/>
        </w:rPr>
        <w:t>8</w:t>
      </w:r>
      <w:r w:rsidRPr="00D33A36">
        <w:rPr>
          <w:rFonts w:ascii="仿宋" w:eastAsia="仿宋" w:hAnsi="仿宋" w:cs="仿宋" w:hint="eastAsia"/>
          <w:szCs w:val="32"/>
        </w:rPr>
        <w:t>年综合事务项目属于经常性项目，由局本级统筹安排，为局日常监管业务开支项目，全局8个处室具体负责组织实施，局财务部门根据</w:t>
      </w:r>
      <w:r w:rsidR="00977BAB">
        <w:rPr>
          <w:rFonts w:ascii="仿宋" w:eastAsia="仿宋" w:hAnsi="仿宋" w:cs="仿宋" w:hint="eastAsia"/>
          <w:szCs w:val="32"/>
        </w:rPr>
        <w:t>工作</w:t>
      </w:r>
      <w:r w:rsidRPr="00D33A36">
        <w:rPr>
          <w:rFonts w:ascii="仿宋" w:eastAsia="仿宋" w:hAnsi="仿宋" w:cs="仿宋" w:hint="eastAsia"/>
          <w:szCs w:val="32"/>
        </w:rPr>
        <w:t>需要统筹协调安排，确保监管监察项目顺利完成，项目</w:t>
      </w:r>
      <w:r w:rsidR="00B03A08" w:rsidRPr="00D33A36">
        <w:rPr>
          <w:rFonts w:ascii="仿宋" w:eastAsia="仿宋" w:hAnsi="仿宋" w:cs="仿宋" w:hint="eastAsia"/>
          <w:szCs w:val="32"/>
        </w:rPr>
        <w:t>开支没有涉及</w:t>
      </w:r>
      <w:r w:rsidRPr="00D33A36">
        <w:rPr>
          <w:rFonts w:ascii="仿宋" w:eastAsia="仿宋" w:hAnsi="仿宋" w:cs="仿宋" w:hint="eastAsia"/>
          <w:szCs w:val="32"/>
        </w:rPr>
        <w:t>招投标工作。</w:t>
      </w:r>
    </w:p>
    <w:p w:rsidR="00CA6E5D" w:rsidRPr="00D33A36" w:rsidRDefault="00CA6E5D" w:rsidP="00CA6E5D">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该项目预算安排</w:t>
      </w:r>
      <w:r w:rsidR="009F5D34">
        <w:rPr>
          <w:rFonts w:ascii="仿宋" w:eastAsia="仿宋" w:hAnsi="仿宋" w:cs="仿宋" w:hint="eastAsia"/>
          <w:szCs w:val="32"/>
        </w:rPr>
        <w:t>818.33</w:t>
      </w:r>
      <w:r w:rsidRPr="00D33A36">
        <w:rPr>
          <w:rFonts w:ascii="仿宋" w:eastAsia="仿宋" w:hAnsi="仿宋" w:cs="仿宋" w:hint="eastAsia"/>
          <w:szCs w:val="32"/>
        </w:rPr>
        <w:t>万元。由局各业务处室承担，用于全省矿山、危险化学品、烟花爆竹、民用爆破器材等行业领域监管，还有道路交通、建筑、消防等行业领域的综合监管以及打非治违、隐患排查整治、督导督查、考核巡查工作。</w:t>
      </w:r>
    </w:p>
    <w:p w:rsidR="00D422EA" w:rsidRPr="00D33A36" w:rsidRDefault="00D422EA" w:rsidP="001E2C1F">
      <w:pPr>
        <w:spacing w:line="578" w:lineRule="exact"/>
        <w:ind w:firstLineChars="200" w:firstLine="640"/>
        <w:outlineLvl w:val="0"/>
        <w:rPr>
          <w:rFonts w:ascii="楷体" w:eastAsia="楷体" w:hAnsi="楷体"/>
          <w:bCs/>
          <w:color w:val="000000"/>
          <w:szCs w:val="32"/>
        </w:rPr>
      </w:pPr>
      <w:r w:rsidRPr="00D33A36">
        <w:rPr>
          <w:rFonts w:ascii="楷体" w:eastAsia="楷体" w:hAnsi="楷体" w:hint="eastAsia"/>
          <w:bCs/>
          <w:color w:val="000000"/>
          <w:szCs w:val="32"/>
        </w:rPr>
        <w:t>（二）项目管理情况分析</w:t>
      </w:r>
    </w:p>
    <w:p w:rsidR="00CA6E5D" w:rsidRPr="00D33A36" w:rsidRDefault="00CA6E5D" w:rsidP="00E11769">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项目主要根据《安全生产法》、《中共中央国务院关于推进安全生产领域改革发展的意见》、《关于印发</w:t>
      </w:r>
      <w:r w:rsidR="0032178C">
        <w:rPr>
          <w:rFonts w:ascii="仿宋" w:eastAsia="仿宋" w:hAnsi="仿宋" w:cs="仿宋"/>
          <w:szCs w:val="32"/>
        </w:rPr>
        <w:t>201</w:t>
      </w:r>
      <w:r w:rsidR="0032178C">
        <w:rPr>
          <w:rFonts w:ascii="仿宋" w:eastAsia="仿宋" w:hAnsi="仿宋" w:cs="仿宋" w:hint="eastAsia"/>
          <w:szCs w:val="32"/>
        </w:rPr>
        <w:t>8</w:t>
      </w:r>
      <w:r w:rsidRPr="00D33A36">
        <w:rPr>
          <w:rFonts w:ascii="仿宋" w:eastAsia="仿宋" w:hAnsi="仿宋" w:cs="仿宋" w:hint="eastAsia"/>
          <w:szCs w:val="32"/>
        </w:rPr>
        <w:t>年全省安全生产工作要点的通知》（琼安委</w:t>
      </w:r>
      <w:r w:rsidR="003D297D">
        <w:rPr>
          <w:rFonts w:ascii="仿宋" w:eastAsia="仿宋" w:hAnsi="仿宋" w:cs="仿宋" w:hint="eastAsia"/>
          <w:szCs w:val="32"/>
        </w:rPr>
        <w:t>办</w:t>
      </w:r>
      <w:r w:rsidRPr="00D33A36">
        <w:rPr>
          <w:rFonts w:ascii="仿宋" w:eastAsia="仿宋" w:hAnsi="仿宋" w:cs="仿宋" w:hint="eastAsia"/>
          <w:szCs w:val="32"/>
        </w:rPr>
        <w:t>〔</w:t>
      </w:r>
      <w:r w:rsidR="0032178C">
        <w:rPr>
          <w:rFonts w:ascii="仿宋" w:eastAsia="仿宋" w:hAnsi="仿宋" w:cs="仿宋"/>
          <w:szCs w:val="32"/>
        </w:rPr>
        <w:t>201</w:t>
      </w:r>
      <w:r w:rsidR="0032178C">
        <w:rPr>
          <w:rFonts w:ascii="仿宋" w:eastAsia="仿宋" w:hAnsi="仿宋" w:cs="仿宋" w:hint="eastAsia"/>
          <w:szCs w:val="32"/>
        </w:rPr>
        <w:t>8</w:t>
      </w:r>
      <w:r w:rsidRPr="00D33A36">
        <w:rPr>
          <w:rFonts w:ascii="仿宋" w:eastAsia="仿宋" w:hAnsi="仿宋" w:cs="仿宋" w:hint="eastAsia"/>
          <w:szCs w:val="32"/>
        </w:rPr>
        <w:t>〕</w:t>
      </w:r>
      <w:r w:rsidR="0032178C">
        <w:rPr>
          <w:rFonts w:ascii="仿宋" w:eastAsia="仿宋" w:hAnsi="仿宋" w:cs="仿宋" w:hint="eastAsia"/>
          <w:szCs w:val="32"/>
        </w:rPr>
        <w:t>4</w:t>
      </w:r>
      <w:r w:rsidRPr="00D33A36">
        <w:rPr>
          <w:rFonts w:ascii="仿宋" w:eastAsia="仿宋" w:hAnsi="仿宋" w:cs="仿宋" w:hint="eastAsia"/>
          <w:szCs w:val="32"/>
        </w:rPr>
        <w:t>号）</w:t>
      </w:r>
      <w:r w:rsidR="006977C4" w:rsidRPr="00D33A36">
        <w:rPr>
          <w:rFonts w:ascii="仿宋" w:eastAsia="仿宋" w:hAnsi="仿宋" w:cs="仿宋" w:hint="eastAsia"/>
          <w:szCs w:val="32"/>
        </w:rPr>
        <w:t>、《关于印发全省安全生产</w:t>
      </w:r>
      <w:r w:rsidR="003D297D">
        <w:rPr>
          <w:rFonts w:ascii="仿宋" w:eastAsia="仿宋" w:hAnsi="仿宋" w:cs="仿宋" w:hint="eastAsia"/>
          <w:szCs w:val="32"/>
        </w:rPr>
        <w:t>隐患大排查大整治综合督查</w:t>
      </w:r>
      <w:r w:rsidR="006977C4" w:rsidRPr="00D33A36">
        <w:rPr>
          <w:rFonts w:ascii="仿宋" w:eastAsia="仿宋" w:hAnsi="仿宋" w:cs="仿宋" w:hint="eastAsia"/>
          <w:szCs w:val="32"/>
        </w:rPr>
        <w:t>工作方案的通知》（琼安委</w:t>
      </w:r>
      <w:r w:rsidR="003D297D">
        <w:rPr>
          <w:rFonts w:ascii="仿宋" w:eastAsia="仿宋" w:hAnsi="仿宋" w:cs="仿宋" w:hint="eastAsia"/>
          <w:szCs w:val="32"/>
        </w:rPr>
        <w:t>办</w:t>
      </w:r>
      <w:r w:rsidR="006977C4" w:rsidRPr="00D33A36">
        <w:rPr>
          <w:rFonts w:ascii="仿宋" w:eastAsia="仿宋" w:hAnsi="仿宋" w:cs="仿宋" w:hint="eastAsia"/>
          <w:szCs w:val="32"/>
        </w:rPr>
        <w:t>〔</w:t>
      </w:r>
      <w:r w:rsidR="003D297D">
        <w:rPr>
          <w:rFonts w:ascii="仿宋" w:eastAsia="仿宋" w:hAnsi="仿宋" w:cs="仿宋"/>
          <w:szCs w:val="32"/>
        </w:rPr>
        <w:t>201</w:t>
      </w:r>
      <w:r w:rsidR="003D297D">
        <w:rPr>
          <w:rFonts w:ascii="仿宋" w:eastAsia="仿宋" w:hAnsi="仿宋" w:cs="仿宋" w:hint="eastAsia"/>
          <w:szCs w:val="32"/>
        </w:rPr>
        <w:t>8</w:t>
      </w:r>
      <w:r w:rsidR="006977C4" w:rsidRPr="00D33A36">
        <w:rPr>
          <w:rFonts w:ascii="仿宋" w:eastAsia="仿宋" w:hAnsi="仿宋" w:cs="仿宋" w:hint="eastAsia"/>
          <w:szCs w:val="32"/>
        </w:rPr>
        <w:t>〕</w:t>
      </w:r>
      <w:r w:rsidR="003D297D">
        <w:rPr>
          <w:rFonts w:ascii="仿宋" w:eastAsia="仿宋" w:hAnsi="仿宋" w:cs="仿宋" w:hint="eastAsia"/>
          <w:szCs w:val="32"/>
        </w:rPr>
        <w:t>15</w:t>
      </w:r>
      <w:r w:rsidR="006977C4" w:rsidRPr="00D33A36">
        <w:rPr>
          <w:rFonts w:ascii="仿宋" w:eastAsia="仿宋" w:hAnsi="仿宋" w:cs="仿宋" w:hint="eastAsia"/>
          <w:szCs w:val="32"/>
        </w:rPr>
        <w:t>号）、《关于</w:t>
      </w:r>
      <w:r w:rsidR="00AC7817">
        <w:rPr>
          <w:rFonts w:ascii="仿宋" w:eastAsia="仿宋" w:hAnsi="仿宋" w:cs="仿宋" w:hint="eastAsia"/>
          <w:szCs w:val="32"/>
        </w:rPr>
        <w:t>开展非煤矿山及水泥建材企业道路运输安全治理工作的紧急</w:t>
      </w:r>
      <w:r w:rsidR="006977C4" w:rsidRPr="00D33A36">
        <w:rPr>
          <w:rFonts w:ascii="仿宋" w:eastAsia="仿宋" w:hAnsi="仿宋" w:cs="仿宋" w:hint="eastAsia"/>
          <w:szCs w:val="32"/>
        </w:rPr>
        <w:t>通知》（琼安监管二〔</w:t>
      </w:r>
      <w:r w:rsidR="00AC7817">
        <w:rPr>
          <w:rFonts w:ascii="仿宋" w:eastAsia="仿宋" w:hAnsi="仿宋" w:cs="仿宋"/>
          <w:szCs w:val="32"/>
        </w:rPr>
        <w:t>201</w:t>
      </w:r>
      <w:r w:rsidR="00AC7817">
        <w:rPr>
          <w:rFonts w:ascii="仿宋" w:eastAsia="仿宋" w:hAnsi="仿宋" w:cs="仿宋" w:hint="eastAsia"/>
          <w:szCs w:val="32"/>
        </w:rPr>
        <w:t>8</w:t>
      </w:r>
      <w:r w:rsidR="006977C4" w:rsidRPr="00D33A36">
        <w:rPr>
          <w:rFonts w:ascii="仿宋" w:eastAsia="仿宋" w:hAnsi="仿宋" w:cs="仿宋" w:hint="eastAsia"/>
          <w:szCs w:val="32"/>
        </w:rPr>
        <w:t>〕</w:t>
      </w:r>
      <w:r w:rsidR="00AC7817">
        <w:rPr>
          <w:rFonts w:ascii="仿宋" w:eastAsia="仿宋" w:hAnsi="仿宋" w:cs="仿宋" w:hint="eastAsia"/>
          <w:szCs w:val="32"/>
        </w:rPr>
        <w:t>92</w:t>
      </w:r>
      <w:r w:rsidR="006977C4" w:rsidRPr="00D33A36">
        <w:rPr>
          <w:rFonts w:ascii="仿宋" w:eastAsia="仿宋" w:hAnsi="仿宋" w:cs="仿宋" w:hint="eastAsia"/>
          <w:szCs w:val="32"/>
        </w:rPr>
        <w:t>号</w:t>
      </w:r>
      <w:r w:rsidR="00AC7817">
        <w:rPr>
          <w:rFonts w:ascii="仿宋" w:eastAsia="仿宋" w:hAnsi="仿宋" w:cs="仿宋" w:hint="eastAsia"/>
          <w:szCs w:val="32"/>
        </w:rPr>
        <w:t>）和《关于印发危险化学品、烟花爆竹、民爆</w:t>
      </w:r>
      <w:r w:rsidR="00E11769" w:rsidRPr="00D33A36">
        <w:rPr>
          <w:rFonts w:ascii="仿宋" w:eastAsia="仿宋" w:hAnsi="仿宋" w:cs="仿宋" w:hint="eastAsia"/>
          <w:szCs w:val="32"/>
        </w:rPr>
        <w:t>安全生产</w:t>
      </w:r>
      <w:r w:rsidR="00AC7817">
        <w:rPr>
          <w:rFonts w:ascii="仿宋" w:eastAsia="仿宋" w:hAnsi="仿宋" w:cs="仿宋" w:hint="eastAsia"/>
          <w:szCs w:val="32"/>
        </w:rPr>
        <w:t>工作的通知》（琼安委办</w:t>
      </w:r>
      <w:r w:rsidR="00E11769" w:rsidRPr="00D33A36">
        <w:rPr>
          <w:rFonts w:ascii="仿宋" w:eastAsia="仿宋" w:hAnsi="仿宋" w:cs="仿宋" w:hint="eastAsia"/>
          <w:szCs w:val="32"/>
        </w:rPr>
        <w:t>〔</w:t>
      </w:r>
      <w:r w:rsidR="00AC7817">
        <w:rPr>
          <w:rFonts w:ascii="仿宋" w:eastAsia="仿宋" w:hAnsi="仿宋" w:cs="仿宋"/>
          <w:szCs w:val="32"/>
        </w:rPr>
        <w:t>201</w:t>
      </w:r>
      <w:r w:rsidR="00AC7817">
        <w:rPr>
          <w:rFonts w:ascii="仿宋" w:eastAsia="仿宋" w:hAnsi="仿宋" w:cs="仿宋" w:hint="eastAsia"/>
          <w:szCs w:val="32"/>
        </w:rPr>
        <w:t>8</w:t>
      </w:r>
      <w:r w:rsidR="00E11769" w:rsidRPr="00D33A36">
        <w:rPr>
          <w:rFonts w:ascii="仿宋" w:eastAsia="仿宋" w:hAnsi="仿宋" w:cs="仿宋" w:hint="eastAsia"/>
          <w:szCs w:val="32"/>
        </w:rPr>
        <w:t>〕</w:t>
      </w:r>
      <w:r w:rsidR="00AC7817">
        <w:rPr>
          <w:rFonts w:ascii="仿宋" w:eastAsia="仿宋" w:hAnsi="仿宋" w:cs="仿宋" w:hint="eastAsia"/>
          <w:szCs w:val="32"/>
        </w:rPr>
        <w:t>20</w:t>
      </w:r>
      <w:r w:rsidR="00E11769" w:rsidRPr="00D33A36">
        <w:rPr>
          <w:rFonts w:ascii="仿宋" w:eastAsia="仿宋" w:hAnsi="仿宋" w:cs="仿宋" w:hint="eastAsia"/>
          <w:szCs w:val="32"/>
        </w:rPr>
        <w:t>号）</w:t>
      </w:r>
      <w:r w:rsidRPr="00D33A36">
        <w:rPr>
          <w:rFonts w:ascii="仿宋" w:eastAsia="仿宋" w:hAnsi="仿宋" w:cs="仿宋" w:hint="eastAsia"/>
          <w:szCs w:val="32"/>
        </w:rPr>
        <w:t>等</w:t>
      </w:r>
      <w:r w:rsidR="00E11769" w:rsidRPr="00D33A36">
        <w:rPr>
          <w:rFonts w:ascii="仿宋" w:eastAsia="仿宋" w:hAnsi="仿宋" w:cs="仿宋" w:hint="eastAsia"/>
          <w:szCs w:val="32"/>
        </w:rPr>
        <w:t>文件</w:t>
      </w:r>
      <w:r w:rsidRPr="00D33A36">
        <w:rPr>
          <w:rFonts w:ascii="仿宋" w:eastAsia="仿宋" w:hAnsi="仿宋" w:cs="仿宋"/>
          <w:szCs w:val="32"/>
        </w:rPr>
        <w:t>的要求，</w:t>
      </w:r>
      <w:r w:rsidRPr="00D33A36">
        <w:rPr>
          <w:rFonts w:ascii="仿宋" w:eastAsia="仿宋" w:hAnsi="仿宋" w:cs="仿宋" w:hint="eastAsia"/>
          <w:szCs w:val="32"/>
        </w:rPr>
        <w:t>开展安全生产监管监察工作。我局对每一个子项目实施项目管理责任制，由各处室负责人根据年度工作计划、按照执法检查计划和实施方案，具体组织实施</w:t>
      </w:r>
      <w:r w:rsidR="00E11769" w:rsidRPr="00D33A36">
        <w:rPr>
          <w:rFonts w:ascii="仿宋" w:eastAsia="仿宋" w:hAnsi="仿宋" w:cs="仿宋" w:hint="eastAsia"/>
          <w:szCs w:val="32"/>
        </w:rPr>
        <w:t>。</w:t>
      </w:r>
      <w:r w:rsidRPr="00D33A36">
        <w:rPr>
          <w:rFonts w:ascii="仿宋" w:eastAsia="仿宋" w:hAnsi="仿宋" w:cs="仿宋" w:hint="eastAsia"/>
          <w:szCs w:val="32"/>
        </w:rPr>
        <w:t>对涉及敏感经费使用时，</w:t>
      </w:r>
      <w:r w:rsidR="00E11769" w:rsidRPr="00D33A36">
        <w:rPr>
          <w:rFonts w:ascii="仿宋" w:eastAsia="仿宋" w:hAnsi="仿宋" w:cs="仿宋" w:hint="eastAsia"/>
          <w:szCs w:val="32"/>
        </w:rPr>
        <w:t>按照《局财务资产管理规定》由局务会或者党组会讨论研究通过后再具</w:t>
      </w:r>
      <w:r w:rsidR="00E11769" w:rsidRPr="00D33A36">
        <w:rPr>
          <w:rFonts w:ascii="仿宋" w:eastAsia="仿宋" w:hAnsi="仿宋" w:cs="仿宋" w:hint="eastAsia"/>
          <w:szCs w:val="32"/>
        </w:rPr>
        <w:lastRenderedPageBreak/>
        <w:t>体实施。</w:t>
      </w:r>
    </w:p>
    <w:p w:rsidR="00D422EA" w:rsidRPr="00D33A36" w:rsidRDefault="00D422EA" w:rsidP="001E2C1F">
      <w:pPr>
        <w:spacing w:line="578" w:lineRule="exact"/>
        <w:ind w:firstLineChars="200" w:firstLine="640"/>
        <w:outlineLvl w:val="0"/>
        <w:rPr>
          <w:rFonts w:ascii="黑体" w:eastAsia="黑体" w:hAnsi="黑体"/>
          <w:bCs/>
          <w:szCs w:val="32"/>
        </w:rPr>
      </w:pPr>
      <w:r w:rsidRPr="00D33A36">
        <w:rPr>
          <w:rFonts w:ascii="黑体" w:eastAsia="黑体" w:hAnsi="黑体" w:hint="eastAsia"/>
          <w:bCs/>
          <w:szCs w:val="32"/>
        </w:rPr>
        <w:t>四、项目绩效情况</w:t>
      </w:r>
    </w:p>
    <w:p w:rsidR="00D422EA" w:rsidRPr="00D33A36" w:rsidRDefault="00D422EA" w:rsidP="001E2C1F">
      <w:pPr>
        <w:spacing w:line="578" w:lineRule="exact"/>
        <w:ind w:firstLineChars="200" w:firstLine="640"/>
        <w:outlineLvl w:val="0"/>
        <w:rPr>
          <w:rFonts w:ascii="楷体" w:eastAsia="楷体" w:hAnsi="楷体"/>
          <w:bCs/>
          <w:color w:val="000000"/>
          <w:szCs w:val="32"/>
        </w:rPr>
      </w:pPr>
      <w:r w:rsidRPr="00D33A36">
        <w:rPr>
          <w:rFonts w:ascii="楷体" w:eastAsia="楷体" w:hAnsi="楷体" w:hint="eastAsia"/>
          <w:bCs/>
          <w:color w:val="000000"/>
          <w:szCs w:val="32"/>
        </w:rPr>
        <w:t>（一）项目绩效目标完成情况分析</w:t>
      </w:r>
    </w:p>
    <w:p w:rsidR="00D422EA" w:rsidRPr="00D33A36" w:rsidRDefault="00D422EA" w:rsidP="001E2C1F">
      <w:pPr>
        <w:spacing w:line="578" w:lineRule="exact"/>
        <w:ind w:firstLineChars="200" w:firstLine="640"/>
        <w:rPr>
          <w:rFonts w:ascii="仿宋" w:eastAsia="仿宋" w:hAnsi="仿宋" w:cs="仿宋"/>
          <w:bCs/>
          <w:color w:val="000000"/>
          <w:szCs w:val="32"/>
        </w:rPr>
      </w:pPr>
      <w:r w:rsidRPr="00D33A36">
        <w:rPr>
          <w:rFonts w:ascii="仿宋" w:eastAsia="仿宋" w:hAnsi="仿宋" w:cs="仿宋"/>
          <w:bCs/>
          <w:color w:val="000000"/>
          <w:szCs w:val="32"/>
        </w:rPr>
        <w:t xml:space="preserve">1. </w:t>
      </w:r>
      <w:r w:rsidRPr="00D33A36">
        <w:rPr>
          <w:rFonts w:ascii="仿宋" w:eastAsia="仿宋" w:hAnsi="仿宋" w:cs="仿宋" w:hint="eastAsia"/>
          <w:bCs/>
          <w:color w:val="000000"/>
          <w:szCs w:val="32"/>
        </w:rPr>
        <w:t>项目的经济性分析</w:t>
      </w:r>
    </w:p>
    <w:p w:rsidR="00D422EA" w:rsidRPr="00D33A36" w:rsidRDefault="00D422EA" w:rsidP="001E2C1F">
      <w:pPr>
        <w:spacing w:line="578" w:lineRule="exact"/>
        <w:ind w:firstLineChars="200" w:firstLine="640"/>
        <w:rPr>
          <w:rFonts w:ascii="仿宋" w:eastAsia="仿宋" w:hAnsi="仿宋" w:cs="仿宋"/>
          <w:szCs w:val="32"/>
        </w:rPr>
      </w:pPr>
      <w:r w:rsidRPr="00D33A36">
        <w:rPr>
          <w:rFonts w:ascii="仿宋" w:eastAsia="仿宋" w:hAnsi="仿宋" w:cs="仿宋" w:hint="eastAsia"/>
          <w:szCs w:val="32"/>
        </w:rPr>
        <w:t>（</w:t>
      </w:r>
      <w:r w:rsidRPr="00D33A36">
        <w:rPr>
          <w:rFonts w:ascii="仿宋" w:eastAsia="仿宋" w:hAnsi="仿宋" w:cs="仿宋"/>
          <w:szCs w:val="32"/>
        </w:rPr>
        <w:t>1</w:t>
      </w:r>
      <w:r w:rsidRPr="00D33A36">
        <w:rPr>
          <w:rFonts w:ascii="仿宋" w:eastAsia="仿宋" w:hAnsi="仿宋" w:cs="仿宋" w:hint="eastAsia"/>
          <w:szCs w:val="32"/>
        </w:rPr>
        <w:t>）项目成本（预算）控制情况</w:t>
      </w:r>
    </w:p>
    <w:p w:rsidR="00E11769" w:rsidRPr="00D33A36" w:rsidRDefault="00985F7C" w:rsidP="001E2C1F">
      <w:pPr>
        <w:spacing w:line="578" w:lineRule="exact"/>
        <w:ind w:firstLineChars="200" w:firstLine="640"/>
        <w:rPr>
          <w:rFonts w:ascii="仿宋" w:eastAsia="仿宋" w:hAnsi="仿宋" w:cs="仿宋"/>
          <w:szCs w:val="32"/>
        </w:rPr>
      </w:pPr>
      <w:r w:rsidRPr="00D33A36">
        <w:rPr>
          <w:rFonts w:ascii="仿宋" w:eastAsia="仿宋" w:hAnsi="仿宋" w:cs="仿宋" w:hint="eastAsia"/>
          <w:szCs w:val="32"/>
        </w:rPr>
        <w:t>201</w:t>
      </w:r>
      <w:r w:rsidR="000D126D">
        <w:rPr>
          <w:rFonts w:ascii="仿宋" w:eastAsia="仿宋" w:hAnsi="仿宋" w:cs="仿宋" w:hint="eastAsia"/>
          <w:szCs w:val="32"/>
        </w:rPr>
        <w:t>8</w:t>
      </w:r>
      <w:r w:rsidRPr="00D33A36">
        <w:rPr>
          <w:rFonts w:ascii="仿宋" w:eastAsia="仿宋" w:hAnsi="仿宋" w:cs="仿宋" w:hint="eastAsia"/>
          <w:szCs w:val="32"/>
        </w:rPr>
        <w:t>年综合事务项目资金全部</w:t>
      </w:r>
      <w:r w:rsidR="00E11769" w:rsidRPr="00D33A36">
        <w:rPr>
          <w:rFonts w:ascii="仿宋" w:eastAsia="仿宋" w:hAnsi="仿宋" w:cs="仿宋" w:hint="eastAsia"/>
          <w:szCs w:val="32"/>
        </w:rPr>
        <w:t>用于全省矿山、危险化学品、烟花爆竹、民用爆破器材等行业领域监管，还有道路交通、建筑、消防等行业领域的综合监管，打非治违、隐患排查整治、督导督查、教育培训、安全生产考核等</w:t>
      </w:r>
      <w:r w:rsidRPr="00D33A36">
        <w:rPr>
          <w:rFonts w:ascii="仿宋" w:eastAsia="仿宋" w:hAnsi="仿宋" w:cs="仿宋" w:hint="eastAsia"/>
          <w:szCs w:val="32"/>
        </w:rPr>
        <w:t>开支</w:t>
      </w:r>
      <w:r w:rsidR="00E11769" w:rsidRPr="00D33A36">
        <w:rPr>
          <w:rFonts w:ascii="仿宋" w:eastAsia="仿宋" w:hAnsi="仿宋" w:cs="仿宋" w:hint="eastAsia"/>
          <w:szCs w:val="32"/>
        </w:rPr>
        <w:t>。</w:t>
      </w:r>
      <w:r w:rsidRPr="00D33A36">
        <w:rPr>
          <w:rFonts w:ascii="仿宋" w:eastAsia="仿宋" w:hAnsi="仿宋" w:cs="仿宋" w:hint="eastAsia"/>
          <w:szCs w:val="32"/>
        </w:rPr>
        <w:t>我局严格落实《海南省财政厅关于印发〈海南省省本级项目支出预算管理办法〉的通知》（琼财预〔2016〕1039号）、《海南省省直机关培训费管理办法》（琼财行〔2017〕442号）、《海南省省直机关差旅费管理办法》（琼财行〔2014〕493号）和《海南省财政厅关于严格财务报账管理的通知》（琼财支〔2015〕1499号）等财经规章制度，先审批后开支，严格控制</w:t>
      </w:r>
      <w:r w:rsidR="00E11769" w:rsidRPr="00D33A36">
        <w:rPr>
          <w:rFonts w:ascii="仿宋" w:eastAsia="仿宋" w:hAnsi="仿宋" w:cs="仿宋" w:hint="eastAsia"/>
          <w:szCs w:val="32"/>
        </w:rPr>
        <w:t>经费开支</w:t>
      </w:r>
      <w:r w:rsidRPr="00D33A36">
        <w:rPr>
          <w:rFonts w:ascii="仿宋" w:eastAsia="仿宋" w:hAnsi="仿宋" w:cs="仿宋" w:hint="eastAsia"/>
          <w:szCs w:val="32"/>
        </w:rPr>
        <w:t>，尽量控制压缩项目成本</w:t>
      </w:r>
      <w:r w:rsidR="00E11769" w:rsidRPr="00D33A36">
        <w:rPr>
          <w:rFonts w:ascii="仿宋" w:eastAsia="仿宋" w:hAnsi="仿宋" w:cs="仿宋" w:hint="eastAsia"/>
          <w:szCs w:val="32"/>
        </w:rPr>
        <w:t>。</w:t>
      </w:r>
    </w:p>
    <w:p w:rsidR="00D422EA" w:rsidRPr="00D33A36" w:rsidRDefault="00D422EA" w:rsidP="001E2C1F">
      <w:pPr>
        <w:spacing w:line="578" w:lineRule="exact"/>
        <w:ind w:firstLineChars="200" w:firstLine="640"/>
        <w:rPr>
          <w:rFonts w:ascii="仿宋" w:eastAsia="仿宋" w:hAnsi="仿宋" w:cs="仿宋"/>
          <w:szCs w:val="32"/>
        </w:rPr>
      </w:pPr>
      <w:r w:rsidRPr="00D33A36">
        <w:rPr>
          <w:rFonts w:ascii="仿宋" w:eastAsia="仿宋" w:hAnsi="仿宋" w:cs="仿宋" w:hint="eastAsia"/>
          <w:szCs w:val="32"/>
        </w:rPr>
        <w:t>（</w:t>
      </w:r>
      <w:r w:rsidRPr="00D33A36">
        <w:rPr>
          <w:rFonts w:ascii="仿宋" w:eastAsia="仿宋" w:hAnsi="仿宋" w:cs="仿宋"/>
          <w:szCs w:val="32"/>
        </w:rPr>
        <w:t>2</w:t>
      </w:r>
      <w:r w:rsidRPr="00D33A36">
        <w:rPr>
          <w:rFonts w:ascii="仿宋" w:eastAsia="仿宋" w:hAnsi="仿宋" w:cs="仿宋" w:hint="eastAsia"/>
          <w:szCs w:val="32"/>
        </w:rPr>
        <w:t>）项目成本（预算）节约情况</w:t>
      </w:r>
    </w:p>
    <w:p w:rsidR="00985F7C" w:rsidRPr="00D33A36" w:rsidRDefault="00985F7C" w:rsidP="00985F7C">
      <w:pPr>
        <w:adjustRightInd w:val="0"/>
        <w:snapToGrid w:val="0"/>
        <w:spacing w:line="560" w:lineRule="exact"/>
        <w:ind w:firstLineChars="200" w:firstLine="640"/>
        <w:rPr>
          <w:rFonts w:ascii="仿宋" w:eastAsia="仿宋" w:hAnsi="仿宋" w:cs="仿宋"/>
          <w:szCs w:val="32"/>
        </w:rPr>
      </w:pPr>
      <w:r w:rsidRPr="00D33A36">
        <w:rPr>
          <w:rFonts w:ascii="仿宋" w:eastAsia="仿宋" w:hAnsi="仿宋" w:cs="仿宋" w:hint="eastAsia"/>
          <w:szCs w:val="32"/>
        </w:rPr>
        <w:t>201</w:t>
      </w:r>
      <w:r w:rsidR="000D126D">
        <w:rPr>
          <w:rFonts w:ascii="仿宋" w:eastAsia="仿宋" w:hAnsi="仿宋" w:cs="仿宋" w:hint="eastAsia"/>
          <w:szCs w:val="32"/>
        </w:rPr>
        <w:t>8</w:t>
      </w:r>
      <w:r w:rsidR="00261342">
        <w:rPr>
          <w:rFonts w:ascii="仿宋" w:eastAsia="仿宋" w:hAnsi="仿宋" w:cs="仿宋" w:hint="eastAsia"/>
          <w:szCs w:val="32"/>
        </w:rPr>
        <w:t>年综合事务项目严格做到专款专用，经费支出控制严格，经费使用年终</w:t>
      </w:r>
      <w:r w:rsidRPr="00D33A36">
        <w:rPr>
          <w:rFonts w:ascii="仿宋" w:eastAsia="仿宋" w:hAnsi="仿宋" w:cs="仿宋" w:hint="eastAsia"/>
          <w:szCs w:val="32"/>
        </w:rPr>
        <w:t>结余</w:t>
      </w:r>
      <w:r w:rsidR="00261342">
        <w:rPr>
          <w:rFonts w:ascii="仿宋" w:eastAsia="仿宋" w:hAnsi="仿宋" w:cs="仿宋" w:hint="eastAsia"/>
          <w:szCs w:val="32"/>
        </w:rPr>
        <w:t>120.45万元，财政收回</w:t>
      </w:r>
      <w:r w:rsidR="003335F1">
        <w:rPr>
          <w:rFonts w:ascii="仿宋" w:eastAsia="仿宋" w:hAnsi="仿宋" w:cs="仿宋" w:hint="eastAsia"/>
          <w:szCs w:val="32"/>
        </w:rPr>
        <w:t>平衡预算</w:t>
      </w:r>
      <w:r w:rsidRPr="00D33A36">
        <w:rPr>
          <w:rFonts w:ascii="仿宋" w:eastAsia="仿宋" w:hAnsi="仿宋" w:cs="仿宋" w:hint="eastAsia"/>
          <w:szCs w:val="32"/>
        </w:rPr>
        <w:t>。</w:t>
      </w:r>
    </w:p>
    <w:p w:rsidR="00D422EA" w:rsidRPr="00D33A36" w:rsidRDefault="00D422EA" w:rsidP="001E2C1F">
      <w:pPr>
        <w:tabs>
          <w:tab w:val="left" w:pos="640"/>
        </w:tabs>
        <w:spacing w:line="578" w:lineRule="exact"/>
        <w:ind w:firstLineChars="200" w:firstLine="640"/>
        <w:outlineLvl w:val="0"/>
        <w:rPr>
          <w:rFonts w:ascii="仿宋" w:eastAsia="仿宋" w:hAnsi="仿宋" w:cs="仿宋"/>
          <w:bCs/>
          <w:color w:val="000000"/>
          <w:szCs w:val="32"/>
        </w:rPr>
      </w:pPr>
      <w:r w:rsidRPr="00D33A36">
        <w:rPr>
          <w:rFonts w:ascii="仿宋" w:eastAsia="仿宋" w:hAnsi="仿宋" w:cs="仿宋"/>
          <w:bCs/>
          <w:color w:val="000000"/>
          <w:szCs w:val="32"/>
        </w:rPr>
        <w:t xml:space="preserve">2. </w:t>
      </w:r>
      <w:r w:rsidRPr="00D33A36">
        <w:rPr>
          <w:rFonts w:ascii="仿宋" w:eastAsia="仿宋" w:hAnsi="仿宋" w:cs="仿宋" w:hint="eastAsia"/>
          <w:bCs/>
          <w:color w:val="000000"/>
          <w:szCs w:val="32"/>
        </w:rPr>
        <w:t>项目的效率性分析</w:t>
      </w:r>
    </w:p>
    <w:p w:rsidR="00D422EA" w:rsidRPr="00D33A36" w:rsidRDefault="00D422EA" w:rsidP="001E2C1F">
      <w:pPr>
        <w:spacing w:line="578" w:lineRule="exact"/>
        <w:ind w:firstLineChars="200" w:firstLine="640"/>
        <w:rPr>
          <w:rFonts w:ascii="仿宋" w:eastAsia="仿宋" w:hAnsi="仿宋" w:cs="仿宋"/>
          <w:szCs w:val="32"/>
        </w:rPr>
      </w:pPr>
      <w:r w:rsidRPr="00D33A36">
        <w:rPr>
          <w:rFonts w:ascii="仿宋" w:eastAsia="仿宋" w:hAnsi="仿宋" w:cs="仿宋" w:hint="eastAsia"/>
          <w:szCs w:val="32"/>
        </w:rPr>
        <w:t>（</w:t>
      </w:r>
      <w:r w:rsidRPr="00D33A36">
        <w:rPr>
          <w:rFonts w:ascii="仿宋" w:eastAsia="仿宋" w:hAnsi="仿宋" w:cs="仿宋"/>
          <w:szCs w:val="32"/>
        </w:rPr>
        <w:t>1</w:t>
      </w:r>
      <w:r w:rsidRPr="00D33A36">
        <w:rPr>
          <w:rFonts w:ascii="仿宋" w:eastAsia="仿宋" w:hAnsi="仿宋" w:cs="仿宋" w:hint="eastAsia"/>
          <w:szCs w:val="32"/>
        </w:rPr>
        <w:t>）项目的实施进度</w:t>
      </w:r>
    </w:p>
    <w:p w:rsidR="00D15BE3" w:rsidRPr="00D33A36" w:rsidRDefault="00D15BE3" w:rsidP="00D15BE3">
      <w:pPr>
        <w:adjustRightInd w:val="0"/>
        <w:snapToGrid w:val="0"/>
        <w:spacing w:line="560" w:lineRule="exact"/>
        <w:ind w:firstLineChars="200" w:firstLine="640"/>
        <w:rPr>
          <w:rFonts w:ascii="仿宋" w:eastAsia="仿宋" w:hAnsi="仿宋" w:cs="仿宋"/>
          <w:szCs w:val="32"/>
        </w:rPr>
      </w:pPr>
      <w:r w:rsidRPr="00D33A36">
        <w:rPr>
          <w:rFonts w:ascii="仿宋" w:eastAsia="仿宋" w:hAnsi="仿宋" w:cs="仿宋" w:hint="eastAsia"/>
          <w:szCs w:val="32"/>
        </w:rPr>
        <w:t>该项目严格按照预算进度进行支出，无计划外开支情况。</w:t>
      </w:r>
    </w:p>
    <w:p w:rsidR="00D422EA" w:rsidRPr="00D33A36" w:rsidRDefault="00D422EA" w:rsidP="001E2C1F">
      <w:pPr>
        <w:spacing w:line="578" w:lineRule="exact"/>
        <w:ind w:firstLineChars="200" w:firstLine="640"/>
        <w:rPr>
          <w:rFonts w:ascii="仿宋" w:eastAsia="仿宋" w:hAnsi="仿宋" w:cs="仿宋"/>
          <w:szCs w:val="32"/>
        </w:rPr>
      </w:pPr>
      <w:r w:rsidRPr="00D33A36">
        <w:rPr>
          <w:rFonts w:ascii="仿宋" w:eastAsia="仿宋" w:hAnsi="仿宋" w:cs="仿宋" w:hint="eastAsia"/>
          <w:szCs w:val="32"/>
        </w:rPr>
        <w:t>（</w:t>
      </w:r>
      <w:r w:rsidRPr="00D33A36">
        <w:rPr>
          <w:rFonts w:ascii="仿宋" w:eastAsia="仿宋" w:hAnsi="仿宋" w:cs="仿宋"/>
          <w:szCs w:val="32"/>
        </w:rPr>
        <w:t>2</w:t>
      </w:r>
      <w:r w:rsidRPr="00D33A36">
        <w:rPr>
          <w:rFonts w:ascii="仿宋" w:eastAsia="仿宋" w:hAnsi="仿宋" w:cs="仿宋" w:hint="eastAsia"/>
          <w:szCs w:val="32"/>
        </w:rPr>
        <w:t>）项目完成质量</w:t>
      </w:r>
    </w:p>
    <w:p w:rsidR="000D126D" w:rsidRDefault="00D15BE3" w:rsidP="000D126D">
      <w:pPr>
        <w:spacing w:line="578" w:lineRule="exact"/>
        <w:ind w:firstLine="648"/>
        <w:rPr>
          <w:rFonts w:ascii="仿宋" w:eastAsia="仿宋" w:hAnsi="仿宋" w:cs="仿宋"/>
          <w:szCs w:val="32"/>
        </w:rPr>
      </w:pPr>
      <w:r w:rsidRPr="00D33A36">
        <w:rPr>
          <w:rFonts w:ascii="仿宋" w:eastAsia="仿宋" w:hAnsi="仿宋" w:cs="仿宋"/>
          <w:szCs w:val="32"/>
        </w:rPr>
        <w:t>201</w:t>
      </w:r>
      <w:r w:rsidR="000D126D">
        <w:rPr>
          <w:rFonts w:ascii="仿宋" w:eastAsia="仿宋" w:hAnsi="仿宋" w:cs="仿宋" w:hint="eastAsia"/>
          <w:szCs w:val="32"/>
        </w:rPr>
        <w:t>8</w:t>
      </w:r>
      <w:r w:rsidRPr="00D33A36">
        <w:rPr>
          <w:rFonts w:ascii="仿宋" w:eastAsia="仿宋" w:hAnsi="仿宋" w:cs="仿宋" w:hint="eastAsia"/>
          <w:szCs w:val="32"/>
        </w:rPr>
        <w:t>年，</w:t>
      </w:r>
      <w:r w:rsidR="00B17DA4" w:rsidRPr="00D33A36">
        <w:rPr>
          <w:rFonts w:ascii="仿宋" w:eastAsia="仿宋" w:hAnsi="仿宋" w:cs="仿宋" w:hint="eastAsia"/>
          <w:szCs w:val="32"/>
        </w:rPr>
        <w:t>通过开展安全监查督查全覆盖、培训考核和加</w:t>
      </w:r>
      <w:r w:rsidR="00B17DA4" w:rsidRPr="00D33A36">
        <w:rPr>
          <w:rFonts w:ascii="仿宋" w:eastAsia="仿宋" w:hAnsi="仿宋" w:cs="仿宋" w:hint="eastAsia"/>
          <w:szCs w:val="32"/>
        </w:rPr>
        <w:lastRenderedPageBreak/>
        <w:t>强隐患整改，成效指标（事故死亡人数减少率、事故总量降低率）均实现了预期的目标。</w:t>
      </w:r>
      <w:r w:rsidR="000D126D">
        <w:rPr>
          <w:rFonts w:ascii="仿宋" w:eastAsia="仿宋" w:hAnsi="仿宋" w:cs="仿宋" w:hint="eastAsia"/>
          <w:color w:val="000000"/>
          <w:szCs w:val="32"/>
        </w:rPr>
        <w:t>经统计</w:t>
      </w:r>
      <w:r w:rsidR="000D126D">
        <w:rPr>
          <w:rFonts w:ascii="仿宋" w:eastAsia="仿宋" w:hAnsi="仿宋" w:cs="仿宋"/>
          <w:color w:val="000000"/>
          <w:szCs w:val="32"/>
        </w:rPr>
        <w:t>全省发生各类生产安全事故</w:t>
      </w:r>
      <w:r w:rsidR="000D126D">
        <w:rPr>
          <w:rFonts w:ascii="仿宋" w:eastAsia="仿宋" w:hAnsi="仿宋" w:cs="仿宋" w:hint="eastAsia"/>
          <w:color w:val="000000"/>
          <w:szCs w:val="32"/>
        </w:rPr>
        <w:t>244</w:t>
      </w:r>
      <w:r w:rsidR="000D126D">
        <w:rPr>
          <w:rFonts w:ascii="仿宋" w:eastAsia="仿宋" w:hAnsi="仿宋" w:cs="仿宋"/>
          <w:color w:val="000000"/>
          <w:szCs w:val="32"/>
        </w:rPr>
        <w:t>起、死亡</w:t>
      </w:r>
      <w:r w:rsidR="000D126D">
        <w:rPr>
          <w:rFonts w:ascii="仿宋" w:eastAsia="仿宋" w:hAnsi="仿宋" w:cs="仿宋" w:hint="eastAsia"/>
          <w:color w:val="000000"/>
          <w:szCs w:val="32"/>
        </w:rPr>
        <w:t>177</w:t>
      </w:r>
      <w:r w:rsidR="000D126D">
        <w:rPr>
          <w:rFonts w:ascii="仿宋" w:eastAsia="仿宋" w:hAnsi="仿宋" w:cs="仿宋"/>
          <w:color w:val="000000"/>
          <w:szCs w:val="32"/>
        </w:rPr>
        <w:t>人，同比减少</w:t>
      </w:r>
      <w:r w:rsidR="000D126D">
        <w:rPr>
          <w:rFonts w:ascii="仿宋" w:eastAsia="仿宋" w:hAnsi="仿宋" w:cs="仿宋" w:hint="eastAsia"/>
          <w:color w:val="000000"/>
          <w:szCs w:val="32"/>
        </w:rPr>
        <w:t>118</w:t>
      </w:r>
      <w:r w:rsidR="000D126D">
        <w:rPr>
          <w:rFonts w:ascii="仿宋" w:eastAsia="仿宋" w:hAnsi="仿宋" w:cs="仿宋"/>
          <w:color w:val="000000"/>
          <w:szCs w:val="32"/>
        </w:rPr>
        <w:t>起、</w:t>
      </w:r>
      <w:r w:rsidR="000D126D">
        <w:rPr>
          <w:rFonts w:ascii="仿宋" w:eastAsia="仿宋" w:hAnsi="仿宋" w:cs="仿宋" w:hint="eastAsia"/>
          <w:color w:val="000000"/>
          <w:szCs w:val="32"/>
        </w:rPr>
        <w:t>73</w:t>
      </w:r>
      <w:r w:rsidR="000D126D">
        <w:rPr>
          <w:rFonts w:ascii="仿宋" w:eastAsia="仿宋" w:hAnsi="仿宋" w:cs="仿宋"/>
          <w:color w:val="000000"/>
          <w:szCs w:val="32"/>
        </w:rPr>
        <w:t>人，分别下降</w:t>
      </w:r>
      <w:r w:rsidR="000D126D">
        <w:rPr>
          <w:rFonts w:ascii="仿宋" w:eastAsia="仿宋" w:hAnsi="仿宋" w:cs="仿宋" w:hint="eastAsia"/>
          <w:color w:val="000000"/>
          <w:szCs w:val="32"/>
        </w:rPr>
        <w:t>32.6</w:t>
      </w:r>
      <w:r w:rsidR="000D126D">
        <w:rPr>
          <w:rFonts w:ascii="仿宋" w:eastAsia="仿宋" w:hAnsi="仿宋" w:cs="仿宋"/>
          <w:color w:val="000000"/>
          <w:szCs w:val="32"/>
        </w:rPr>
        <w:t>%和</w:t>
      </w:r>
      <w:r w:rsidR="000D126D">
        <w:rPr>
          <w:rFonts w:ascii="仿宋" w:eastAsia="仿宋" w:hAnsi="仿宋" w:cs="仿宋" w:hint="eastAsia"/>
          <w:color w:val="000000"/>
          <w:szCs w:val="32"/>
        </w:rPr>
        <w:t>29.2</w:t>
      </w:r>
      <w:r w:rsidR="000D126D">
        <w:rPr>
          <w:rFonts w:ascii="仿宋" w:eastAsia="仿宋" w:hAnsi="仿宋" w:cs="仿宋"/>
          <w:color w:val="000000"/>
          <w:szCs w:val="32"/>
        </w:rPr>
        <w:t>%。发生较大事故</w:t>
      </w:r>
      <w:r w:rsidR="000D126D">
        <w:rPr>
          <w:rFonts w:ascii="仿宋" w:eastAsia="仿宋" w:hAnsi="仿宋" w:cs="仿宋" w:hint="eastAsia"/>
          <w:color w:val="000000"/>
          <w:szCs w:val="32"/>
        </w:rPr>
        <w:t>9</w:t>
      </w:r>
      <w:r w:rsidR="000D126D">
        <w:rPr>
          <w:rFonts w:ascii="仿宋" w:eastAsia="仿宋" w:hAnsi="仿宋" w:cs="仿宋"/>
          <w:color w:val="000000"/>
          <w:szCs w:val="32"/>
        </w:rPr>
        <w:t>起、死亡</w:t>
      </w:r>
      <w:r w:rsidR="000D126D">
        <w:rPr>
          <w:rFonts w:ascii="仿宋" w:eastAsia="仿宋" w:hAnsi="仿宋" w:cs="仿宋" w:hint="eastAsia"/>
          <w:color w:val="000000"/>
          <w:szCs w:val="32"/>
        </w:rPr>
        <w:t>28</w:t>
      </w:r>
      <w:r w:rsidR="000D126D">
        <w:rPr>
          <w:rFonts w:ascii="仿宋" w:eastAsia="仿宋" w:hAnsi="仿宋" w:cs="仿宋"/>
          <w:color w:val="000000"/>
          <w:szCs w:val="32"/>
        </w:rPr>
        <w:t>人，同比减少</w:t>
      </w:r>
      <w:r w:rsidR="000D126D">
        <w:rPr>
          <w:rFonts w:ascii="仿宋" w:eastAsia="仿宋" w:hAnsi="仿宋" w:cs="仿宋" w:hint="eastAsia"/>
          <w:color w:val="000000"/>
          <w:szCs w:val="32"/>
        </w:rPr>
        <w:t>4</w:t>
      </w:r>
      <w:r w:rsidR="000D126D">
        <w:rPr>
          <w:rFonts w:ascii="仿宋" w:eastAsia="仿宋" w:hAnsi="仿宋" w:cs="仿宋"/>
          <w:color w:val="000000"/>
          <w:szCs w:val="32"/>
        </w:rPr>
        <w:t>起、</w:t>
      </w:r>
      <w:r w:rsidR="000D126D">
        <w:rPr>
          <w:rFonts w:ascii="仿宋" w:eastAsia="仿宋" w:hAnsi="仿宋" w:cs="仿宋" w:hint="eastAsia"/>
          <w:color w:val="000000"/>
          <w:szCs w:val="32"/>
        </w:rPr>
        <w:t>16</w:t>
      </w:r>
      <w:r w:rsidR="000D126D">
        <w:rPr>
          <w:rFonts w:ascii="仿宋" w:eastAsia="仿宋" w:hAnsi="仿宋" w:cs="仿宋"/>
          <w:color w:val="000000"/>
          <w:szCs w:val="32"/>
        </w:rPr>
        <w:t>人，分别下降</w:t>
      </w:r>
      <w:r w:rsidR="000D126D">
        <w:rPr>
          <w:rFonts w:ascii="仿宋" w:eastAsia="仿宋" w:hAnsi="仿宋" w:cs="仿宋" w:hint="eastAsia"/>
          <w:color w:val="000000"/>
          <w:szCs w:val="32"/>
        </w:rPr>
        <w:t>30.8</w:t>
      </w:r>
      <w:r w:rsidR="000D126D">
        <w:rPr>
          <w:rFonts w:ascii="仿宋" w:eastAsia="仿宋" w:hAnsi="仿宋" w:cs="仿宋"/>
          <w:color w:val="000000"/>
          <w:szCs w:val="32"/>
        </w:rPr>
        <w:t>%和</w:t>
      </w:r>
      <w:r w:rsidR="000D126D">
        <w:rPr>
          <w:rFonts w:ascii="仿宋" w:eastAsia="仿宋" w:hAnsi="仿宋" w:cs="仿宋" w:hint="eastAsia"/>
          <w:color w:val="000000"/>
          <w:szCs w:val="32"/>
        </w:rPr>
        <w:t>36.4</w:t>
      </w:r>
      <w:r w:rsidR="000D126D">
        <w:rPr>
          <w:rFonts w:ascii="仿宋" w:eastAsia="仿宋" w:hAnsi="仿宋" w:cs="仿宋"/>
          <w:color w:val="000000"/>
          <w:szCs w:val="32"/>
        </w:rPr>
        <w:t>%</w:t>
      </w:r>
      <w:r w:rsidR="000D126D">
        <w:rPr>
          <w:rFonts w:ascii="仿宋" w:eastAsia="仿宋" w:hAnsi="仿宋" w:cs="仿宋" w:hint="eastAsia"/>
          <w:color w:val="000000"/>
          <w:szCs w:val="32"/>
        </w:rPr>
        <w:t>，</w:t>
      </w:r>
      <w:r w:rsidR="000D126D">
        <w:rPr>
          <w:rFonts w:ascii="仿宋" w:eastAsia="仿宋" w:hAnsi="仿宋" w:cs="仿宋" w:hint="eastAsia"/>
          <w:szCs w:val="32"/>
        </w:rPr>
        <w:t>生产安全事故大幅度下降，降幅是近年来最大的一年,</w:t>
      </w:r>
      <w:r w:rsidR="000D126D" w:rsidRPr="00D33A36">
        <w:rPr>
          <w:rFonts w:ascii="仿宋" w:eastAsia="仿宋" w:hAnsi="仿宋" w:cs="仿宋" w:hint="eastAsia"/>
          <w:szCs w:val="32"/>
        </w:rPr>
        <w:t>实现了安全生产形势持续稳定好转。</w:t>
      </w:r>
    </w:p>
    <w:p w:rsidR="00D422EA" w:rsidRPr="00D33A36" w:rsidRDefault="00D422EA" w:rsidP="00A35C9D">
      <w:pPr>
        <w:spacing w:line="578" w:lineRule="exact"/>
        <w:ind w:firstLineChars="250" w:firstLine="800"/>
        <w:outlineLvl w:val="0"/>
        <w:rPr>
          <w:rFonts w:ascii="仿宋" w:eastAsia="仿宋" w:hAnsi="仿宋" w:cs="仿宋"/>
          <w:bCs/>
          <w:color w:val="000000"/>
          <w:szCs w:val="32"/>
        </w:rPr>
      </w:pPr>
      <w:r w:rsidRPr="00D33A36">
        <w:rPr>
          <w:rFonts w:ascii="仿宋" w:eastAsia="仿宋" w:hAnsi="仿宋" w:cs="仿宋"/>
          <w:bCs/>
          <w:color w:val="000000"/>
          <w:szCs w:val="32"/>
        </w:rPr>
        <w:t xml:space="preserve">3. </w:t>
      </w:r>
      <w:r w:rsidRPr="00D33A36">
        <w:rPr>
          <w:rFonts w:ascii="仿宋" w:eastAsia="仿宋" w:hAnsi="仿宋" w:cs="仿宋" w:hint="eastAsia"/>
          <w:bCs/>
          <w:color w:val="000000"/>
          <w:szCs w:val="32"/>
        </w:rPr>
        <w:t>项目的</w:t>
      </w:r>
      <w:r w:rsidRPr="00D33A36">
        <w:rPr>
          <w:rFonts w:ascii="仿宋" w:eastAsia="仿宋" w:hAnsi="仿宋" w:cs="仿宋" w:hint="eastAsia"/>
          <w:szCs w:val="32"/>
        </w:rPr>
        <w:t>效益性分析</w:t>
      </w:r>
    </w:p>
    <w:p w:rsidR="00D422EA" w:rsidRPr="00D33A36" w:rsidRDefault="00D422EA" w:rsidP="001E2C1F">
      <w:pPr>
        <w:spacing w:line="578" w:lineRule="exact"/>
        <w:ind w:firstLineChars="200" w:firstLine="640"/>
        <w:rPr>
          <w:rFonts w:ascii="仿宋" w:eastAsia="仿宋" w:hAnsi="仿宋" w:cs="仿宋"/>
          <w:szCs w:val="32"/>
        </w:rPr>
      </w:pPr>
      <w:r w:rsidRPr="00D33A36">
        <w:rPr>
          <w:rFonts w:ascii="仿宋" w:eastAsia="仿宋" w:hAnsi="仿宋" w:cs="仿宋" w:hint="eastAsia"/>
          <w:szCs w:val="32"/>
        </w:rPr>
        <w:t>（</w:t>
      </w:r>
      <w:r w:rsidRPr="00D33A36">
        <w:rPr>
          <w:rFonts w:ascii="仿宋" w:eastAsia="仿宋" w:hAnsi="仿宋" w:cs="仿宋"/>
          <w:szCs w:val="32"/>
        </w:rPr>
        <w:t>1</w:t>
      </w:r>
      <w:r w:rsidRPr="00D33A36">
        <w:rPr>
          <w:rFonts w:ascii="仿宋" w:eastAsia="仿宋" w:hAnsi="仿宋" w:cs="仿宋" w:hint="eastAsia"/>
          <w:szCs w:val="32"/>
        </w:rPr>
        <w:t>）项目预期目标完成程度</w:t>
      </w:r>
    </w:p>
    <w:p w:rsidR="001A3323" w:rsidRPr="00D33A36" w:rsidRDefault="001A3323" w:rsidP="001E2C1F">
      <w:pPr>
        <w:spacing w:line="578" w:lineRule="exact"/>
        <w:ind w:firstLineChars="200" w:firstLine="640"/>
        <w:rPr>
          <w:rFonts w:ascii="仿宋" w:eastAsia="仿宋" w:hAnsi="仿宋" w:cs="仿宋"/>
          <w:szCs w:val="32"/>
        </w:rPr>
      </w:pPr>
      <w:r w:rsidRPr="00D33A36">
        <w:rPr>
          <w:rFonts w:ascii="仿宋" w:eastAsia="仿宋" w:hAnsi="仿宋" w:cs="仿宋" w:hint="eastAsia"/>
          <w:szCs w:val="32"/>
        </w:rPr>
        <w:t>201</w:t>
      </w:r>
      <w:r w:rsidR="00B763DC">
        <w:rPr>
          <w:rFonts w:ascii="仿宋" w:eastAsia="仿宋" w:hAnsi="仿宋" w:cs="仿宋" w:hint="eastAsia"/>
          <w:szCs w:val="32"/>
        </w:rPr>
        <w:t>8</w:t>
      </w:r>
      <w:r w:rsidRPr="00D33A36">
        <w:rPr>
          <w:rFonts w:ascii="仿宋" w:eastAsia="仿宋" w:hAnsi="仿宋" w:cs="仿宋" w:hint="eastAsia"/>
          <w:szCs w:val="32"/>
        </w:rPr>
        <w:t>年综合事务项目预期目标已全部完成。</w:t>
      </w:r>
    </w:p>
    <w:p w:rsidR="00D422EA" w:rsidRPr="00D33A36" w:rsidRDefault="00D422EA" w:rsidP="001E2C1F">
      <w:pPr>
        <w:spacing w:line="578" w:lineRule="exact"/>
        <w:ind w:firstLineChars="200" w:firstLine="640"/>
        <w:outlineLvl w:val="0"/>
        <w:rPr>
          <w:rFonts w:ascii="仿宋" w:eastAsia="仿宋" w:hAnsi="仿宋" w:cs="仿宋"/>
          <w:szCs w:val="32"/>
        </w:rPr>
      </w:pPr>
      <w:r w:rsidRPr="00D33A36">
        <w:rPr>
          <w:rFonts w:ascii="仿宋" w:eastAsia="仿宋" w:hAnsi="仿宋" w:cs="仿宋" w:hint="eastAsia"/>
          <w:szCs w:val="32"/>
        </w:rPr>
        <w:t>（</w:t>
      </w:r>
      <w:r w:rsidRPr="00D33A36">
        <w:rPr>
          <w:rFonts w:ascii="仿宋" w:eastAsia="仿宋" w:hAnsi="仿宋" w:cs="仿宋"/>
          <w:szCs w:val="32"/>
        </w:rPr>
        <w:t>2</w:t>
      </w:r>
      <w:r w:rsidRPr="00D33A36">
        <w:rPr>
          <w:rFonts w:ascii="仿宋" w:eastAsia="仿宋" w:hAnsi="仿宋" w:cs="仿宋" w:hint="eastAsia"/>
          <w:szCs w:val="32"/>
        </w:rPr>
        <w:t>）项目实施对经济和社会的影响</w:t>
      </w:r>
    </w:p>
    <w:p w:rsidR="001A3323" w:rsidRPr="00D33A36" w:rsidRDefault="001A3323" w:rsidP="001A3323">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201</w:t>
      </w:r>
      <w:r w:rsidR="00B763DC">
        <w:rPr>
          <w:rFonts w:ascii="仿宋" w:eastAsia="仿宋" w:hAnsi="仿宋" w:cs="仿宋" w:hint="eastAsia"/>
          <w:szCs w:val="32"/>
        </w:rPr>
        <w:t>8</w:t>
      </w:r>
      <w:r w:rsidRPr="00D33A36">
        <w:rPr>
          <w:rFonts w:ascii="仿宋" w:eastAsia="仿宋" w:hAnsi="仿宋" w:cs="仿宋" w:hint="eastAsia"/>
          <w:szCs w:val="32"/>
        </w:rPr>
        <w:t>年，在省委、省政府的正确领导下，我局深入学习贯彻党的十九大精神和习近平总书记、李克强总理等中央领导同志关于安全生产工作的系列重要指示批示精神，牢固树立安全发展理念，严格落实安全生产责任制，积极推进安全生产领域改革发展，不断加强和改进安全生产工作，采取的这一系列措施确保了海南省201</w:t>
      </w:r>
      <w:r w:rsidR="00014E2E">
        <w:rPr>
          <w:rFonts w:ascii="仿宋" w:eastAsia="仿宋" w:hAnsi="仿宋" w:cs="仿宋" w:hint="eastAsia"/>
          <w:szCs w:val="32"/>
        </w:rPr>
        <w:t>8</w:t>
      </w:r>
      <w:r w:rsidRPr="00D33A36">
        <w:rPr>
          <w:rFonts w:ascii="仿宋" w:eastAsia="仿宋" w:hAnsi="仿宋" w:cs="仿宋" w:hint="eastAsia"/>
          <w:szCs w:val="32"/>
        </w:rPr>
        <w:t>年事故起数、死亡人数继续实现“双下降”，安全生产总体形势持续稳定好转，连续</w:t>
      </w:r>
      <w:r w:rsidR="00014E2E">
        <w:rPr>
          <w:rFonts w:ascii="仿宋" w:eastAsia="仿宋" w:hAnsi="仿宋" w:cs="仿宋" w:hint="eastAsia"/>
          <w:szCs w:val="32"/>
        </w:rPr>
        <w:t>7</w:t>
      </w:r>
      <w:r w:rsidRPr="00D33A36">
        <w:rPr>
          <w:rFonts w:ascii="仿宋" w:eastAsia="仿宋" w:hAnsi="仿宋" w:cs="仿宋" w:hint="eastAsia"/>
          <w:szCs w:val="32"/>
        </w:rPr>
        <w:t>年没有发生重特大生产安全事故。为全国全省“两会”、博鳌亚洲论坛年会、海南</w:t>
      </w:r>
      <w:r w:rsidR="00921093">
        <w:rPr>
          <w:rFonts w:ascii="仿宋" w:eastAsia="仿宋" w:hAnsi="仿宋" w:cs="仿宋" w:hint="eastAsia"/>
          <w:szCs w:val="32"/>
        </w:rPr>
        <w:t>自由贸易试验区和自由贸易港建设</w:t>
      </w:r>
      <w:r w:rsidRPr="00D33A36">
        <w:rPr>
          <w:rFonts w:ascii="仿宋" w:eastAsia="仿宋" w:hAnsi="仿宋" w:cs="仿宋" w:hint="eastAsia"/>
          <w:szCs w:val="32"/>
        </w:rPr>
        <w:t>等重要会议和活动提供安全稳定的社会环境，为加快美好新海南建设提供安全保障。</w:t>
      </w:r>
    </w:p>
    <w:p w:rsidR="00D422EA" w:rsidRPr="00D33A36" w:rsidRDefault="00D422EA" w:rsidP="001E2C1F">
      <w:pPr>
        <w:spacing w:line="578" w:lineRule="exact"/>
        <w:ind w:firstLineChars="200" w:firstLine="640"/>
        <w:outlineLvl w:val="0"/>
        <w:rPr>
          <w:rFonts w:ascii="仿宋" w:eastAsia="仿宋" w:hAnsi="仿宋" w:cs="仿宋"/>
          <w:bCs/>
          <w:color w:val="000000"/>
          <w:szCs w:val="32"/>
        </w:rPr>
      </w:pPr>
      <w:r w:rsidRPr="00D33A36">
        <w:rPr>
          <w:rFonts w:ascii="仿宋" w:eastAsia="仿宋" w:hAnsi="仿宋" w:cs="仿宋"/>
          <w:bCs/>
          <w:color w:val="000000"/>
          <w:szCs w:val="32"/>
        </w:rPr>
        <w:t xml:space="preserve">4. </w:t>
      </w:r>
      <w:r w:rsidRPr="00D33A36">
        <w:rPr>
          <w:rFonts w:ascii="仿宋" w:eastAsia="仿宋" w:hAnsi="仿宋" w:cs="仿宋" w:hint="eastAsia"/>
          <w:bCs/>
          <w:color w:val="000000"/>
          <w:szCs w:val="32"/>
        </w:rPr>
        <w:t>项目的可持续性分析</w:t>
      </w:r>
    </w:p>
    <w:p w:rsidR="00D422EA" w:rsidRPr="00D33A36" w:rsidRDefault="00251611" w:rsidP="00251611">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该项目实施以来，全省安全生产总体形势持续稳定好转，</w:t>
      </w:r>
      <w:r w:rsidRPr="00D33A36">
        <w:rPr>
          <w:rFonts w:ascii="仿宋" w:eastAsia="仿宋" w:hAnsi="仿宋" w:cs="仿宋" w:hint="eastAsia"/>
          <w:szCs w:val="32"/>
        </w:rPr>
        <w:lastRenderedPageBreak/>
        <w:t>连续</w:t>
      </w:r>
      <w:r w:rsidR="00AE17BA">
        <w:rPr>
          <w:rFonts w:ascii="仿宋" w:eastAsia="仿宋" w:hAnsi="仿宋" w:cs="仿宋" w:hint="eastAsia"/>
          <w:szCs w:val="32"/>
        </w:rPr>
        <w:t>7</w:t>
      </w:r>
      <w:r w:rsidRPr="00D33A36">
        <w:rPr>
          <w:rFonts w:ascii="仿宋" w:eastAsia="仿宋" w:hAnsi="仿宋" w:cs="仿宋" w:hint="eastAsia"/>
          <w:szCs w:val="32"/>
        </w:rPr>
        <w:t>年没有发生重特大生产安全事故，为加快美好新海南建设提供安全保障，推动了社会安全稳定发展，建议加大后续政策、资金、人员结构安排。</w:t>
      </w:r>
    </w:p>
    <w:p w:rsidR="00D422EA" w:rsidRPr="00D33A36" w:rsidRDefault="00D422EA" w:rsidP="00251611">
      <w:pPr>
        <w:tabs>
          <w:tab w:val="left" w:pos="878"/>
        </w:tabs>
        <w:spacing w:line="578" w:lineRule="exact"/>
        <w:ind w:firstLine="636"/>
        <w:outlineLvl w:val="0"/>
        <w:rPr>
          <w:rFonts w:ascii="楷体" w:eastAsia="楷体" w:hAnsi="楷体"/>
          <w:bCs/>
          <w:color w:val="000000"/>
          <w:szCs w:val="32"/>
        </w:rPr>
      </w:pPr>
      <w:r w:rsidRPr="00D33A36">
        <w:rPr>
          <w:rFonts w:ascii="楷体" w:eastAsia="楷体" w:hAnsi="楷体" w:hint="eastAsia"/>
          <w:bCs/>
          <w:color w:val="000000"/>
          <w:szCs w:val="32"/>
        </w:rPr>
        <w:t>（二）项目绩效目标未完成原因分析</w:t>
      </w:r>
    </w:p>
    <w:p w:rsidR="00251611" w:rsidRPr="00D33A36" w:rsidRDefault="00251611" w:rsidP="00251611">
      <w:pPr>
        <w:tabs>
          <w:tab w:val="left" w:pos="878"/>
        </w:tabs>
        <w:spacing w:line="578" w:lineRule="exact"/>
        <w:ind w:firstLine="636"/>
        <w:outlineLvl w:val="0"/>
        <w:rPr>
          <w:rFonts w:ascii="仿宋" w:eastAsia="仿宋" w:hAnsi="仿宋"/>
          <w:bCs/>
          <w:color w:val="000000"/>
          <w:szCs w:val="32"/>
        </w:rPr>
      </w:pPr>
      <w:r w:rsidRPr="00D33A36">
        <w:rPr>
          <w:rFonts w:ascii="仿宋" w:eastAsia="仿宋" w:hAnsi="仿宋" w:hint="eastAsia"/>
          <w:bCs/>
          <w:color w:val="000000"/>
          <w:szCs w:val="32"/>
        </w:rPr>
        <w:t>201</w:t>
      </w:r>
      <w:r w:rsidR="00B90B64">
        <w:rPr>
          <w:rFonts w:ascii="仿宋" w:eastAsia="仿宋" w:hAnsi="仿宋" w:hint="eastAsia"/>
          <w:bCs/>
          <w:color w:val="000000"/>
          <w:szCs w:val="32"/>
        </w:rPr>
        <w:t>8</w:t>
      </w:r>
      <w:r w:rsidRPr="00D33A36">
        <w:rPr>
          <w:rFonts w:ascii="仿宋" w:eastAsia="仿宋" w:hAnsi="仿宋" w:hint="eastAsia"/>
          <w:bCs/>
          <w:color w:val="000000"/>
          <w:szCs w:val="32"/>
        </w:rPr>
        <w:t>年度综合事务项目绩效目标全部完成。</w:t>
      </w:r>
    </w:p>
    <w:p w:rsidR="00D422EA" w:rsidRPr="00D33A36" w:rsidRDefault="00D422EA" w:rsidP="00251611">
      <w:pPr>
        <w:spacing w:line="578" w:lineRule="exact"/>
        <w:ind w:firstLine="636"/>
        <w:outlineLvl w:val="0"/>
        <w:rPr>
          <w:rFonts w:ascii="黑体" w:eastAsia="黑体" w:hAnsi="黑体"/>
          <w:bCs/>
          <w:szCs w:val="32"/>
        </w:rPr>
      </w:pPr>
      <w:r w:rsidRPr="00D33A36">
        <w:rPr>
          <w:rFonts w:ascii="黑体" w:eastAsia="黑体" w:hAnsi="黑体" w:hint="eastAsia"/>
          <w:bCs/>
          <w:szCs w:val="32"/>
        </w:rPr>
        <w:t>五、综合评价情况及评价结论</w:t>
      </w:r>
    </w:p>
    <w:p w:rsidR="00D33A36" w:rsidRPr="00D33A36" w:rsidRDefault="00B539AE" w:rsidP="00B539AE">
      <w:pPr>
        <w:adjustRightInd w:val="0"/>
        <w:snapToGrid w:val="0"/>
        <w:spacing w:line="560" w:lineRule="exact"/>
        <w:ind w:firstLineChars="200" w:firstLine="640"/>
        <w:outlineLvl w:val="0"/>
        <w:rPr>
          <w:rFonts w:ascii="楷体" w:eastAsia="楷体" w:hAnsi="楷体" w:cs="仿宋"/>
          <w:szCs w:val="32"/>
        </w:rPr>
      </w:pPr>
      <w:r w:rsidRPr="00D33A36">
        <w:rPr>
          <w:rFonts w:ascii="楷体" w:eastAsia="楷体" w:hAnsi="楷体" w:cs="仿宋" w:hint="eastAsia"/>
          <w:szCs w:val="32"/>
        </w:rPr>
        <w:t xml:space="preserve">（一） </w:t>
      </w:r>
      <w:r w:rsidR="00977BAB">
        <w:rPr>
          <w:rFonts w:ascii="楷体" w:eastAsia="楷体" w:hAnsi="楷体" w:cs="仿宋" w:hint="eastAsia"/>
          <w:szCs w:val="32"/>
        </w:rPr>
        <w:t>综合评价情况</w:t>
      </w:r>
    </w:p>
    <w:p w:rsidR="00251611" w:rsidRPr="00D33A36" w:rsidRDefault="00251611" w:rsidP="00B539AE">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本项目由省安监局和省财政厅共同组织实施，</w:t>
      </w:r>
      <w:r w:rsidR="00977BAB">
        <w:rPr>
          <w:rFonts w:ascii="仿宋" w:eastAsia="仿宋" w:hAnsi="仿宋" w:cs="仿宋" w:hint="eastAsia"/>
          <w:szCs w:val="32"/>
        </w:rPr>
        <w:t>从项目决策、项目管理和项目绩效等方面进行评价分析，该项目的实施</w:t>
      </w:r>
      <w:r w:rsidRPr="00D33A36">
        <w:rPr>
          <w:rFonts w:ascii="仿宋" w:eastAsia="仿宋" w:hAnsi="仿宋" w:cs="仿宋" w:hint="eastAsia"/>
          <w:szCs w:val="32"/>
        </w:rPr>
        <w:t>提高</w:t>
      </w:r>
      <w:r w:rsidR="00977BAB">
        <w:rPr>
          <w:rFonts w:ascii="仿宋" w:eastAsia="仿宋" w:hAnsi="仿宋" w:cs="仿宋" w:hint="eastAsia"/>
          <w:szCs w:val="32"/>
        </w:rPr>
        <w:t>了</w:t>
      </w:r>
      <w:r w:rsidRPr="00D33A36">
        <w:rPr>
          <w:rFonts w:ascii="仿宋" w:eastAsia="仿宋" w:hAnsi="仿宋" w:cs="仿宋" w:hint="eastAsia"/>
          <w:szCs w:val="32"/>
        </w:rPr>
        <w:t>我省安全生产监管监察队伍建设，加强了全省的矿山、危险化学品、烟花爆竹、民用爆破器材等行业领域监管和道路交通、建筑、消防等行业领域的综合监管，在促进全省安全生产形势持续稳定好转方面发挥了重要作用。</w:t>
      </w:r>
    </w:p>
    <w:p w:rsidR="00D33A36" w:rsidRPr="00D33A36" w:rsidRDefault="00B539AE" w:rsidP="00B539AE">
      <w:pPr>
        <w:adjustRightInd w:val="0"/>
        <w:snapToGrid w:val="0"/>
        <w:spacing w:line="560" w:lineRule="exact"/>
        <w:ind w:firstLineChars="200" w:firstLine="640"/>
        <w:outlineLvl w:val="0"/>
        <w:rPr>
          <w:rFonts w:ascii="楷体" w:eastAsia="楷体" w:hAnsi="楷体" w:cs="仿宋"/>
          <w:szCs w:val="32"/>
        </w:rPr>
      </w:pPr>
      <w:r w:rsidRPr="00D33A36">
        <w:rPr>
          <w:rFonts w:ascii="楷体" w:eastAsia="楷体" w:hAnsi="楷体" w:cs="仿宋" w:hint="eastAsia"/>
          <w:szCs w:val="32"/>
        </w:rPr>
        <w:t xml:space="preserve">（二） </w:t>
      </w:r>
      <w:r w:rsidR="00946CFF">
        <w:rPr>
          <w:rFonts w:ascii="楷体" w:eastAsia="楷体" w:hAnsi="楷体" w:cs="仿宋" w:hint="eastAsia"/>
          <w:szCs w:val="32"/>
        </w:rPr>
        <w:t>评价结论</w:t>
      </w:r>
    </w:p>
    <w:p w:rsidR="00251611" w:rsidRPr="00D33A36" w:rsidRDefault="00251611" w:rsidP="00B539AE">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该项目从可持续发展角度而言，整体发挥的效益性明显，经评价小组综合分析，本项目自评9</w:t>
      </w:r>
      <w:r w:rsidR="00B90B64">
        <w:rPr>
          <w:rFonts w:ascii="仿宋" w:eastAsia="仿宋" w:hAnsi="仿宋" w:cs="仿宋" w:hint="eastAsia"/>
          <w:szCs w:val="32"/>
        </w:rPr>
        <w:t>7</w:t>
      </w:r>
      <w:r w:rsidRPr="00D33A36">
        <w:rPr>
          <w:rFonts w:ascii="仿宋" w:eastAsia="仿宋" w:hAnsi="仿宋" w:cs="仿宋" w:hint="eastAsia"/>
          <w:szCs w:val="32"/>
        </w:rPr>
        <w:t>分，综合评价为优。</w:t>
      </w:r>
    </w:p>
    <w:p w:rsidR="00D422EA" w:rsidRPr="00D33A36" w:rsidRDefault="00D422EA" w:rsidP="00003D8E">
      <w:pPr>
        <w:spacing w:line="578" w:lineRule="exact"/>
        <w:ind w:firstLine="636"/>
        <w:outlineLvl w:val="0"/>
        <w:rPr>
          <w:rFonts w:ascii="黑体" w:eastAsia="黑体" w:hAnsi="黑体"/>
          <w:bCs/>
          <w:szCs w:val="32"/>
        </w:rPr>
      </w:pPr>
      <w:r w:rsidRPr="00D33A36">
        <w:rPr>
          <w:rFonts w:ascii="黑体" w:eastAsia="黑体" w:hAnsi="黑体" w:hint="eastAsia"/>
          <w:bCs/>
          <w:szCs w:val="32"/>
        </w:rPr>
        <w:t>六、主要经验及做法、存在的问题和建议</w:t>
      </w:r>
    </w:p>
    <w:p w:rsidR="00003D8E" w:rsidRPr="00D33A36" w:rsidRDefault="00003D8E" w:rsidP="00003D8E">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主要做法：一是加强了全省安全监管监察队伍建设；二是加大了打非治违、隐患排查整治、督导督查、教育培训、安全生产考核的力度；三是加强了全省的矿山、危险化学品、烟花爆竹、民用爆破器材等行业领域监管；四是完善了道路交通、建筑、消防等行业领域的综合监管功能。</w:t>
      </w:r>
    </w:p>
    <w:p w:rsidR="00003D8E" w:rsidRPr="00D33A36" w:rsidRDefault="00003D8E" w:rsidP="00003D8E">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主要问题：一是全省安全生产监管监察过程中技术</w:t>
      </w:r>
      <w:r w:rsidR="00AB34FD">
        <w:rPr>
          <w:rFonts w:ascii="仿宋" w:eastAsia="仿宋" w:hAnsi="仿宋" w:cs="仿宋" w:hint="eastAsia"/>
          <w:szCs w:val="32"/>
        </w:rPr>
        <w:t>支撑</w:t>
      </w:r>
      <w:r w:rsidRPr="00D33A36">
        <w:rPr>
          <w:rFonts w:ascii="仿宋" w:eastAsia="仿宋" w:hAnsi="仿宋" w:cs="仿宋" w:hint="eastAsia"/>
          <w:szCs w:val="32"/>
        </w:rPr>
        <w:t>力量薄弱；二是执法和应急救援用车、调查取证设备等执法装备</w:t>
      </w:r>
      <w:r w:rsidRPr="00D33A36">
        <w:rPr>
          <w:rFonts w:ascii="仿宋" w:eastAsia="仿宋" w:hAnsi="仿宋" w:cs="仿宋" w:hint="eastAsia"/>
          <w:szCs w:val="32"/>
        </w:rPr>
        <w:lastRenderedPageBreak/>
        <w:t>不能完全满足工作需要；三是队伍建设还需加强。</w:t>
      </w:r>
    </w:p>
    <w:p w:rsidR="00003D8E" w:rsidRPr="00D33A36" w:rsidRDefault="00003D8E" w:rsidP="00003D8E">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改进措施和建议：一是加大安全生产监管监察经费投入；二是</w:t>
      </w:r>
      <w:r w:rsidR="00AB34FD">
        <w:rPr>
          <w:rFonts w:ascii="仿宋" w:eastAsia="仿宋" w:hAnsi="仿宋" w:cs="仿宋" w:hint="eastAsia"/>
          <w:szCs w:val="32"/>
        </w:rPr>
        <w:t>购置配备</w:t>
      </w:r>
      <w:r w:rsidRPr="00D33A36">
        <w:rPr>
          <w:rFonts w:ascii="仿宋" w:eastAsia="仿宋" w:hAnsi="仿宋" w:cs="仿宋" w:hint="eastAsia"/>
          <w:szCs w:val="32"/>
        </w:rPr>
        <w:t>监管监察执法装备；三是加强安全监管监察队伍建设。</w:t>
      </w:r>
    </w:p>
    <w:p w:rsidR="00D422EA" w:rsidRPr="00D33A36" w:rsidRDefault="00D422EA" w:rsidP="001E2C1F">
      <w:pPr>
        <w:spacing w:line="578" w:lineRule="exact"/>
        <w:ind w:firstLineChars="200" w:firstLine="640"/>
        <w:outlineLvl w:val="0"/>
        <w:rPr>
          <w:rFonts w:ascii="黑体" w:eastAsia="黑体" w:hAnsi="黑体"/>
          <w:bCs/>
          <w:szCs w:val="32"/>
        </w:rPr>
      </w:pPr>
      <w:r w:rsidRPr="00D33A36">
        <w:rPr>
          <w:rFonts w:ascii="黑体" w:eastAsia="黑体" w:hAnsi="黑体" w:hint="eastAsia"/>
          <w:bCs/>
          <w:szCs w:val="32"/>
        </w:rPr>
        <w:t>七、其他需说明的问题</w:t>
      </w:r>
    </w:p>
    <w:p w:rsidR="00003D8E" w:rsidRPr="00D33A36" w:rsidRDefault="00003D8E" w:rsidP="001E2C1F">
      <w:pPr>
        <w:spacing w:line="578" w:lineRule="exact"/>
        <w:ind w:firstLineChars="200" w:firstLine="640"/>
        <w:outlineLvl w:val="0"/>
        <w:rPr>
          <w:rFonts w:ascii="仿宋" w:eastAsia="仿宋" w:hAnsi="仿宋"/>
          <w:szCs w:val="32"/>
        </w:rPr>
      </w:pPr>
      <w:r w:rsidRPr="00D33A36">
        <w:rPr>
          <w:rFonts w:ascii="仿宋" w:eastAsia="仿宋" w:hAnsi="仿宋" w:hint="eastAsia"/>
          <w:bCs/>
          <w:szCs w:val="32"/>
        </w:rPr>
        <w:t>无</w:t>
      </w:r>
    </w:p>
    <w:p w:rsidR="00D422EA" w:rsidRDefault="00D422EA"/>
    <w:p w:rsidR="00E52D4B" w:rsidRPr="00FE56C7" w:rsidRDefault="00E52D4B">
      <w:pPr>
        <w:rPr>
          <w:rFonts w:ascii="仿宋" w:eastAsia="仿宋" w:hAnsi="仿宋"/>
        </w:rPr>
      </w:pPr>
      <w:r>
        <w:rPr>
          <w:rFonts w:hint="eastAsia"/>
        </w:rPr>
        <w:t xml:space="preserve">                       </w:t>
      </w:r>
      <w:r w:rsidR="00B56D77">
        <w:rPr>
          <w:rFonts w:hint="eastAsia"/>
        </w:rPr>
        <w:t xml:space="preserve">   </w:t>
      </w:r>
      <w:r w:rsidRPr="00FE56C7">
        <w:rPr>
          <w:rFonts w:ascii="仿宋" w:eastAsia="仿宋" w:hAnsi="仿宋" w:hint="eastAsia"/>
        </w:rPr>
        <w:t xml:space="preserve"> </w:t>
      </w:r>
      <w:r w:rsidR="0056038C">
        <w:rPr>
          <w:rFonts w:ascii="仿宋" w:eastAsia="仿宋" w:hAnsi="仿宋" w:hint="eastAsia"/>
        </w:rPr>
        <w:t xml:space="preserve">  </w:t>
      </w:r>
      <w:r w:rsidR="00B56D77">
        <w:rPr>
          <w:rFonts w:ascii="仿宋" w:eastAsia="仿宋" w:hAnsi="仿宋" w:hint="eastAsia"/>
        </w:rPr>
        <w:t>海南省应急管理厅</w:t>
      </w:r>
    </w:p>
    <w:p w:rsidR="00E52D4B" w:rsidRPr="00FE56C7" w:rsidRDefault="00E52D4B">
      <w:pPr>
        <w:rPr>
          <w:rFonts w:ascii="仿宋" w:eastAsia="仿宋" w:hAnsi="仿宋"/>
        </w:rPr>
      </w:pPr>
      <w:r w:rsidRPr="00FE56C7">
        <w:rPr>
          <w:rFonts w:ascii="仿宋" w:eastAsia="仿宋" w:hAnsi="仿宋" w:hint="eastAsia"/>
        </w:rPr>
        <w:t xml:space="preserve">                            </w:t>
      </w:r>
      <w:r w:rsidR="0056038C">
        <w:rPr>
          <w:rFonts w:ascii="仿宋" w:eastAsia="仿宋" w:hAnsi="仿宋" w:hint="eastAsia"/>
        </w:rPr>
        <w:t xml:space="preserve"> </w:t>
      </w:r>
      <w:r w:rsidRPr="00FE56C7">
        <w:rPr>
          <w:rFonts w:ascii="仿宋" w:eastAsia="仿宋" w:hAnsi="仿宋"/>
        </w:rPr>
        <w:t>201</w:t>
      </w:r>
      <w:r w:rsidR="004766DD">
        <w:rPr>
          <w:rFonts w:ascii="仿宋" w:eastAsia="仿宋" w:hAnsi="仿宋" w:hint="eastAsia"/>
        </w:rPr>
        <w:t>9</w:t>
      </w:r>
      <w:r w:rsidRPr="00FE56C7">
        <w:rPr>
          <w:rFonts w:ascii="仿宋" w:eastAsia="仿宋" w:hAnsi="仿宋"/>
        </w:rPr>
        <w:t>年</w:t>
      </w:r>
      <w:r w:rsidR="004E5049">
        <w:rPr>
          <w:rFonts w:ascii="仿宋" w:eastAsia="仿宋" w:hAnsi="仿宋" w:hint="eastAsia"/>
        </w:rPr>
        <w:t>6</w:t>
      </w:r>
      <w:r w:rsidRPr="00FE56C7">
        <w:rPr>
          <w:rFonts w:ascii="仿宋" w:eastAsia="仿宋" w:hAnsi="仿宋"/>
        </w:rPr>
        <w:t>月</w:t>
      </w:r>
      <w:r w:rsidR="004E5049">
        <w:rPr>
          <w:rFonts w:ascii="仿宋" w:eastAsia="仿宋" w:hAnsi="仿宋" w:hint="eastAsia"/>
        </w:rPr>
        <w:t>30</w:t>
      </w:r>
      <w:r w:rsidRPr="00FE56C7">
        <w:rPr>
          <w:rFonts w:ascii="仿宋" w:eastAsia="仿宋" w:hAnsi="仿宋"/>
        </w:rPr>
        <w:t>日</w:t>
      </w:r>
    </w:p>
    <w:sectPr w:rsidR="00E52D4B" w:rsidRPr="00FE56C7" w:rsidSect="007D0CDC">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959" w:rsidRDefault="00D13959" w:rsidP="0019671B">
      <w:r>
        <w:separator/>
      </w:r>
    </w:p>
  </w:endnote>
  <w:endnote w:type="continuationSeparator" w:id="0">
    <w:p w:rsidR="00D13959" w:rsidRDefault="00D13959" w:rsidP="0019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959" w:rsidRDefault="00D13959" w:rsidP="0019671B">
      <w:r>
        <w:separator/>
      </w:r>
    </w:p>
  </w:footnote>
  <w:footnote w:type="continuationSeparator" w:id="0">
    <w:p w:rsidR="00D13959" w:rsidRDefault="00D13959" w:rsidP="0019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2C1F"/>
    <w:rsid w:val="000003C9"/>
    <w:rsid w:val="00003D8E"/>
    <w:rsid w:val="00014E2E"/>
    <w:rsid w:val="00024101"/>
    <w:rsid w:val="0003731D"/>
    <w:rsid w:val="000457EF"/>
    <w:rsid w:val="0006475B"/>
    <w:rsid w:val="000713AD"/>
    <w:rsid w:val="000B65CC"/>
    <w:rsid w:val="000D126D"/>
    <w:rsid w:val="00121845"/>
    <w:rsid w:val="0013066A"/>
    <w:rsid w:val="00172533"/>
    <w:rsid w:val="0017588D"/>
    <w:rsid w:val="0018692B"/>
    <w:rsid w:val="0019671B"/>
    <w:rsid w:val="001A3323"/>
    <w:rsid w:val="001A5FE4"/>
    <w:rsid w:val="001B7009"/>
    <w:rsid w:val="001C1421"/>
    <w:rsid w:val="001C7EDD"/>
    <w:rsid w:val="001D1DE7"/>
    <w:rsid w:val="001E146B"/>
    <w:rsid w:val="001E1B75"/>
    <w:rsid w:val="001E2C1F"/>
    <w:rsid w:val="00207EC4"/>
    <w:rsid w:val="002204C9"/>
    <w:rsid w:val="00222E24"/>
    <w:rsid w:val="00251611"/>
    <w:rsid w:val="00261342"/>
    <w:rsid w:val="00274DF9"/>
    <w:rsid w:val="0028207A"/>
    <w:rsid w:val="00295468"/>
    <w:rsid w:val="002C1DB7"/>
    <w:rsid w:val="002F0DF0"/>
    <w:rsid w:val="0032178C"/>
    <w:rsid w:val="0032675D"/>
    <w:rsid w:val="003335F1"/>
    <w:rsid w:val="003523B3"/>
    <w:rsid w:val="00352E3A"/>
    <w:rsid w:val="00353E79"/>
    <w:rsid w:val="00355380"/>
    <w:rsid w:val="003922D0"/>
    <w:rsid w:val="003A0018"/>
    <w:rsid w:val="003A404D"/>
    <w:rsid w:val="003A73FB"/>
    <w:rsid w:val="003A77E1"/>
    <w:rsid w:val="003D297D"/>
    <w:rsid w:val="003E7089"/>
    <w:rsid w:val="0043191E"/>
    <w:rsid w:val="00432E26"/>
    <w:rsid w:val="00447DAA"/>
    <w:rsid w:val="00452430"/>
    <w:rsid w:val="004766DD"/>
    <w:rsid w:val="00483563"/>
    <w:rsid w:val="004A7821"/>
    <w:rsid w:val="004E5049"/>
    <w:rsid w:val="00503DE6"/>
    <w:rsid w:val="00515E2F"/>
    <w:rsid w:val="00542181"/>
    <w:rsid w:val="00553DAC"/>
    <w:rsid w:val="0056038C"/>
    <w:rsid w:val="00575ACF"/>
    <w:rsid w:val="005A77B1"/>
    <w:rsid w:val="005C12F4"/>
    <w:rsid w:val="00617F92"/>
    <w:rsid w:val="00680D58"/>
    <w:rsid w:val="006833EF"/>
    <w:rsid w:val="006977C4"/>
    <w:rsid w:val="006B5FBB"/>
    <w:rsid w:val="00705C50"/>
    <w:rsid w:val="0071225F"/>
    <w:rsid w:val="00727F9F"/>
    <w:rsid w:val="00750282"/>
    <w:rsid w:val="007521A8"/>
    <w:rsid w:val="00752D14"/>
    <w:rsid w:val="0075500B"/>
    <w:rsid w:val="007674C1"/>
    <w:rsid w:val="0077037E"/>
    <w:rsid w:val="0077128D"/>
    <w:rsid w:val="00781129"/>
    <w:rsid w:val="00797A75"/>
    <w:rsid w:val="00797E80"/>
    <w:rsid w:val="007A7DF8"/>
    <w:rsid w:val="007C59C9"/>
    <w:rsid w:val="007D0CDC"/>
    <w:rsid w:val="007D4B2F"/>
    <w:rsid w:val="007E67D8"/>
    <w:rsid w:val="007F0CB9"/>
    <w:rsid w:val="00824C57"/>
    <w:rsid w:val="009029C5"/>
    <w:rsid w:val="009115B3"/>
    <w:rsid w:val="009209A7"/>
    <w:rsid w:val="00921093"/>
    <w:rsid w:val="009274B4"/>
    <w:rsid w:val="00946CFF"/>
    <w:rsid w:val="0095460C"/>
    <w:rsid w:val="00977BAB"/>
    <w:rsid w:val="00985F7C"/>
    <w:rsid w:val="00990F24"/>
    <w:rsid w:val="009A074B"/>
    <w:rsid w:val="009A5533"/>
    <w:rsid w:val="009A5D0F"/>
    <w:rsid w:val="009A619D"/>
    <w:rsid w:val="009A684A"/>
    <w:rsid w:val="009C19FC"/>
    <w:rsid w:val="009D3E9A"/>
    <w:rsid w:val="009F5BB6"/>
    <w:rsid w:val="009F5D34"/>
    <w:rsid w:val="00A0726F"/>
    <w:rsid w:val="00A1720C"/>
    <w:rsid w:val="00A35C9D"/>
    <w:rsid w:val="00A36E48"/>
    <w:rsid w:val="00A55DB8"/>
    <w:rsid w:val="00A636DA"/>
    <w:rsid w:val="00A72A58"/>
    <w:rsid w:val="00A95F78"/>
    <w:rsid w:val="00AB34FD"/>
    <w:rsid w:val="00AC7817"/>
    <w:rsid w:val="00AE0853"/>
    <w:rsid w:val="00AE120F"/>
    <w:rsid w:val="00AE17BA"/>
    <w:rsid w:val="00B03A08"/>
    <w:rsid w:val="00B10A2A"/>
    <w:rsid w:val="00B17DA4"/>
    <w:rsid w:val="00B21061"/>
    <w:rsid w:val="00B251BC"/>
    <w:rsid w:val="00B42AA9"/>
    <w:rsid w:val="00B43DE7"/>
    <w:rsid w:val="00B539AE"/>
    <w:rsid w:val="00B54354"/>
    <w:rsid w:val="00B56D77"/>
    <w:rsid w:val="00B66D6A"/>
    <w:rsid w:val="00B763DC"/>
    <w:rsid w:val="00B85CE3"/>
    <w:rsid w:val="00B86E6B"/>
    <w:rsid w:val="00B90B64"/>
    <w:rsid w:val="00BA2EAD"/>
    <w:rsid w:val="00BC2C28"/>
    <w:rsid w:val="00BE1AC2"/>
    <w:rsid w:val="00BE7776"/>
    <w:rsid w:val="00BF1695"/>
    <w:rsid w:val="00C01C0A"/>
    <w:rsid w:val="00C311C6"/>
    <w:rsid w:val="00C50DDE"/>
    <w:rsid w:val="00C707A6"/>
    <w:rsid w:val="00C8080B"/>
    <w:rsid w:val="00C91B61"/>
    <w:rsid w:val="00CA6E5D"/>
    <w:rsid w:val="00CC740F"/>
    <w:rsid w:val="00CD0617"/>
    <w:rsid w:val="00D13959"/>
    <w:rsid w:val="00D15BE3"/>
    <w:rsid w:val="00D33A36"/>
    <w:rsid w:val="00D34FC2"/>
    <w:rsid w:val="00D422EA"/>
    <w:rsid w:val="00D70B75"/>
    <w:rsid w:val="00D9744A"/>
    <w:rsid w:val="00DA0645"/>
    <w:rsid w:val="00DC1B3B"/>
    <w:rsid w:val="00E11769"/>
    <w:rsid w:val="00E323CD"/>
    <w:rsid w:val="00E435BC"/>
    <w:rsid w:val="00E52D4B"/>
    <w:rsid w:val="00E70D44"/>
    <w:rsid w:val="00E7288F"/>
    <w:rsid w:val="00E90897"/>
    <w:rsid w:val="00EA1BC1"/>
    <w:rsid w:val="00ED7028"/>
    <w:rsid w:val="00EF697B"/>
    <w:rsid w:val="00F06D42"/>
    <w:rsid w:val="00F07DC3"/>
    <w:rsid w:val="00F1169C"/>
    <w:rsid w:val="00F122FD"/>
    <w:rsid w:val="00F36037"/>
    <w:rsid w:val="00F40C87"/>
    <w:rsid w:val="00F65476"/>
    <w:rsid w:val="00F7515D"/>
    <w:rsid w:val="00F834A5"/>
    <w:rsid w:val="00F84261"/>
    <w:rsid w:val="00F97D36"/>
    <w:rsid w:val="00FC4670"/>
    <w:rsid w:val="00FE52C0"/>
    <w:rsid w:val="00FE56C7"/>
    <w:rsid w:val="00FF3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C67654-8D33-45BD-8B02-2A51573C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C1F"/>
    <w:pPr>
      <w:widowControl w:val="0"/>
      <w:jc w:val="both"/>
    </w:pPr>
    <w:rPr>
      <w:rFonts w:ascii="仿宋_GB2312" w:eastAsia="仿宋_GB2312" w:hAnsi="新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
    <w:name w:val="正文1 Char Char Char"/>
    <w:basedOn w:val="a"/>
    <w:rsid w:val="001E2C1F"/>
    <w:pPr>
      <w:spacing w:line="360" w:lineRule="auto"/>
      <w:ind w:firstLineChars="200" w:firstLine="200"/>
    </w:pPr>
  </w:style>
  <w:style w:type="paragraph" w:styleId="a3">
    <w:name w:val="List Paragraph"/>
    <w:basedOn w:val="a"/>
    <w:uiPriority w:val="99"/>
    <w:qFormat/>
    <w:rsid w:val="001E2C1F"/>
    <w:pPr>
      <w:spacing w:line="360" w:lineRule="auto"/>
      <w:ind w:firstLineChars="200" w:firstLine="420"/>
    </w:pPr>
    <w:rPr>
      <w:rFonts w:ascii="Calibri" w:eastAsia="宋体" w:hAnsi="Calibri"/>
      <w:sz w:val="28"/>
      <w:szCs w:val="22"/>
    </w:rPr>
  </w:style>
  <w:style w:type="paragraph" w:styleId="a4">
    <w:name w:val="Balloon Text"/>
    <w:basedOn w:val="a"/>
    <w:link w:val="Char"/>
    <w:uiPriority w:val="99"/>
    <w:semiHidden/>
    <w:rsid w:val="001E2C1F"/>
    <w:rPr>
      <w:sz w:val="18"/>
      <w:szCs w:val="18"/>
    </w:rPr>
  </w:style>
  <w:style w:type="character" w:customStyle="1" w:styleId="Char">
    <w:name w:val="批注框文本 Char"/>
    <w:basedOn w:val="a0"/>
    <w:link w:val="a4"/>
    <w:uiPriority w:val="99"/>
    <w:semiHidden/>
    <w:locked/>
    <w:rsid w:val="001E2C1F"/>
    <w:rPr>
      <w:rFonts w:ascii="仿宋_GB2312" w:eastAsia="仿宋_GB2312" w:hAnsi="新宋体" w:cs="Times New Roman"/>
      <w:sz w:val="18"/>
      <w:szCs w:val="18"/>
    </w:rPr>
  </w:style>
  <w:style w:type="paragraph" w:styleId="a5">
    <w:name w:val="header"/>
    <w:basedOn w:val="a"/>
    <w:link w:val="Char0"/>
    <w:uiPriority w:val="99"/>
    <w:semiHidden/>
    <w:rsid w:val="001967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19671B"/>
    <w:rPr>
      <w:rFonts w:ascii="仿宋_GB2312" w:eastAsia="仿宋_GB2312" w:hAnsi="新宋体" w:cs="Times New Roman"/>
      <w:sz w:val="18"/>
      <w:szCs w:val="18"/>
    </w:rPr>
  </w:style>
  <w:style w:type="paragraph" w:styleId="a6">
    <w:name w:val="footer"/>
    <w:basedOn w:val="a"/>
    <w:link w:val="Char1"/>
    <w:uiPriority w:val="99"/>
    <w:semiHidden/>
    <w:rsid w:val="0019671B"/>
    <w:pPr>
      <w:tabs>
        <w:tab w:val="center" w:pos="4153"/>
        <w:tab w:val="right" w:pos="8306"/>
      </w:tabs>
      <w:snapToGrid w:val="0"/>
      <w:jc w:val="left"/>
    </w:pPr>
    <w:rPr>
      <w:sz w:val="18"/>
      <w:szCs w:val="18"/>
    </w:rPr>
  </w:style>
  <w:style w:type="character" w:customStyle="1" w:styleId="Char1">
    <w:name w:val="页脚 Char"/>
    <w:basedOn w:val="a0"/>
    <w:link w:val="a6"/>
    <w:uiPriority w:val="99"/>
    <w:semiHidden/>
    <w:locked/>
    <w:rsid w:val="0019671B"/>
    <w:rPr>
      <w:rFonts w:ascii="仿宋_GB2312" w:eastAsia="仿宋_GB2312" w:hAnsi="新宋体" w:cs="Times New Roman"/>
      <w:sz w:val="18"/>
      <w:szCs w:val="18"/>
    </w:rPr>
  </w:style>
  <w:style w:type="paragraph" w:styleId="a7">
    <w:name w:val="Normal (Web)"/>
    <w:basedOn w:val="a"/>
    <w:uiPriority w:val="99"/>
    <w:rsid w:val="00F07DC3"/>
    <w:pPr>
      <w:widowControl/>
      <w:spacing w:before="100" w:beforeAutospacing="1" w:after="100" w:afterAutospacing="1"/>
      <w:jc w:val="left"/>
    </w:pPr>
    <w:rPr>
      <w:rFonts w:ascii="宋体" w:eastAsia="宋体" w:hAnsi="宋体" w:cs="宋体"/>
      <w:kern w:val="0"/>
      <w:sz w:val="24"/>
    </w:rPr>
  </w:style>
  <w:style w:type="paragraph" w:customStyle="1" w:styleId="p0">
    <w:name w:val="p0"/>
    <w:basedOn w:val="a"/>
    <w:rsid w:val="00F7515D"/>
    <w:pPr>
      <w:widowControl/>
      <w:jc w:val="left"/>
    </w:pPr>
    <w:rPr>
      <w:rFonts w:ascii="宋体" w:eastAsia="宋体" w:hAnsi="宋体" w:cs="宋体"/>
      <w:kern w:val="0"/>
      <w:sz w:val="24"/>
    </w:rPr>
  </w:style>
  <w:style w:type="paragraph" w:customStyle="1" w:styleId="Char2">
    <w:name w:val="Char"/>
    <w:basedOn w:val="a"/>
    <w:rsid w:val="001A3323"/>
    <w:pPr>
      <w:widowControl/>
      <w:spacing w:after="160" w:line="240" w:lineRule="exact"/>
      <w:jc w:val="left"/>
    </w:pPr>
    <w:rPr>
      <w:rFonts w:ascii="Times New Roman" w:eastAsia="宋体" w:hAnsi="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355234">
      <w:marLeft w:val="0"/>
      <w:marRight w:val="0"/>
      <w:marTop w:val="0"/>
      <w:marBottom w:val="0"/>
      <w:divBdr>
        <w:top w:val="none" w:sz="0" w:space="0" w:color="auto"/>
        <w:left w:val="none" w:sz="0" w:space="0" w:color="auto"/>
        <w:bottom w:val="none" w:sz="0" w:space="0" w:color="auto"/>
        <w:right w:val="none" w:sz="0" w:space="0" w:color="auto"/>
      </w:divBdr>
    </w:div>
    <w:div w:id="1842355238">
      <w:marLeft w:val="0"/>
      <w:marRight w:val="0"/>
      <w:marTop w:val="0"/>
      <w:marBottom w:val="0"/>
      <w:divBdr>
        <w:top w:val="none" w:sz="0" w:space="0" w:color="auto"/>
        <w:left w:val="none" w:sz="0" w:space="0" w:color="auto"/>
        <w:bottom w:val="none" w:sz="0" w:space="0" w:color="auto"/>
        <w:right w:val="none" w:sz="0" w:space="0" w:color="auto"/>
      </w:divBdr>
      <w:divsChild>
        <w:div w:id="1842355236">
          <w:marLeft w:val="0"/>
          <w:marRight w:val="0"/>
          <w:marTop w:val="0"/>
          <w:marBottom w:val="0"/>
          <w:divBdr>
            <w:top w:val="none" w:sz="0" w:space="0" w:color="auto"/>
            <w:left w:val="none" w:sz="0" w:space="0" w:color="auto"/>
            <w:bottom w:val="none" w:sz="0" w:space="0" w:color="auto"/>
            <w:right w:val="none" w:sz="0" w:space="0" w:color="auto"/>
          </w:divBdr>
          <w:divsChild>
            <w:div w:id="1842355235">
              <w:marLeft w:val="0"/>
              <w:marRight w:val="0"/>
              <w:marTop w:val="0"/>
              <w:marBottom w:val="0"/>
              <w:divBdr>
                <w:top w:val="none" w:sz="0" w:space="0" w:color="auto"/>
                <w:left w:val="none" w:sz="0" w:space="0" w:color="auto"/>
                <w:bottom w:val="none" w:sz="0" w:space="0" w:color="auto"/>
                <w:right w:val="none" w:sz="0" w:space="0" w:color="auto"/>
              </w:divBdr>
              <w:divsChild>
                <w:div w:id="1842355240">
                  <w:marLeft w:val="0"/>
                  <w:marRight w:val="0"/>
                  <w:marTop w:val="0"/>
                  <w:marBottom w:val="0"/>
                  <w:divBdr>
                    <w:top w:val="none" w:sz="0" w:space="0" w:color="auto"/>
                    <w:left w:val="none" w:sz="0" w:space="0" w:color="auto"/>
                    <w:bottom w:val="none" w:sz="0" w:space="0" w:color="auto"/>
                    <w:right w:val="none" w:sz="0" w:space="0" w:color="auto"/>
                  </w:divBdr>
                  <w:divsChild>
                    <w:div w:id="1842355237">
                      <w:marLeft w:val="0"/>
                      <w:marRight w:val="0"/>
                      <w:marTop w:val="0"/>
                      <w:marBottom w:val="0"/>
                      <w:divBdr>
                        <w:top w:val="none" w:sz="0" w:space="0" w:color="auto"/>
                        <w:left w:val="none" w:sz="0" w:space="0" w:color="auto"/>
                        <w:bottom w:val="none" w:sz="0" w:space="0" w:color="auto"/>
                        <w:right w:val="none" w:sz="0" w:space="0" w:color="auto"/>
                      </w:divBdr>
                      <w:divsChild>
                        <w:div w:id="1842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13</Pages>
  <Words>957</Words>
  <Characters>5456</Characters>
  <Application>Microsoft Office Word</Application>
  <DocSecurity>0</DocSecurity>
  <Lines>45</Lines>
  <Paragraphs>12</Paragraphs>
  <ScaleCrop>false</ScaleCrop>
  <Company>Lenovo</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lenovocw</dc:creator>
  <cp:keywords/>
  <dc:description/>
  <cp:lastModifiedBy>黄代斌</cp:lastModifiedBy>
  <cp:revision>110</cp:revision>
  <cp:lastPrinted>2019-07-16T08:36:00Z</cp:lastPrinted>
  <dcterms:created xsi:type="dcterms:W3CDTF">2018-05-08T02:15:00Z</dcterms:created>
  <dcterms:modified xsi:type="dcterms:W3CDTF">2019-07-25T03:04:00Z</dcterms:modified>
</cp:coreProperties>
</file>