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8" w:line="217" w:lineRule="auto"/>
        <w:ind w:left="183"/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181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2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  <w:t>海南省应急管理厅直属事业单位2022年招聘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35"/>
          <w:szCs w:val="35"/>
        </w:rPr>
        <w:t>资格复审结果</w:t>
      </w:r>
    </w:p>
    <w:p>
      <w:pPr>
        <w:spacing w:line="177" w:lineRule="exact"/>
      </w:pPr>
    </w:p>
    <w:tbl>
      <w:tblPr>
        <w:tblStyle w:val="4"/>
        <w:tblW w:w="86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51"/>
        <w:gridCol w:w="1875"/>
        <w:gridCol w:w="3592"/>
        <w:gridCol w:w="16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考证号码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2"/>
                <w:sz w:val="23"/>
                <w:szCs w:val="23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宋体" w:hAnsi="宋体" w:eastAsia="宋体" w:cs="宋体"/>
                <w:spacing w:val="2"/>
                <w:sz w:val="23"/>
                <w:szCs w:val="23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资格复审结果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钟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雨雨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302180108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0101-管理岗 01(海南省应急物资储备中心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许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晓坤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302180102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0101-管理岗 01(海南省应急物资储备中心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李柯柯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302180105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0101-管理岗 01(海南省应急物资储备中心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3"/>
                <w:szCs w:val="23"/>
                <w:lang w:eastAsia="zh-CN"/>
              </w:rPr>
              <w:t>陈宇丽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6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3021801</w:t>
            </w:r>
            <w:r>
              <w:rPr>
                <w:rFonts w:hint="eastAsia" w:ascii="宋体" w:hAnsi="宋体" w:eastAsia="宋体" w:cs="宋体"/>
                <w:spacing w:val="3"/>
                <w:sz w:val="23"/>
                <w:szCs w:val="23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5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</w:rPr>
              <w:t>0101_管理岗01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(海南省应急物资储备中心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6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递补合格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智高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302180530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102-专业技术岗01(海南省应急物资储备中心)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李钰魁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302180520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102-专业技术岗01(海南省应急物资储备中心)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9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唐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永娇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302180516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102-专业技术岗01(海南省应急物资储备中心)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妹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302180524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102-专业技术岗01(海南省应急物资储备中心)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李雨纯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302180806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103-专业技术岗02(海南省应急物资储备中心)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王长建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302180614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201-专业技术岗03(海南省防灾减灾避灾宣传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培训中心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5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李佳琪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302180619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201-专业技术岗03(海南省防灾减灾避灾宣传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培训中心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4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符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 玲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302180609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201-专业技术岗03(海南省防灾减灾避灾宣传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培训中心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郑  伟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302180411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倩倩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302180412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金易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302180314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宁  坤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302180210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汪芝蓉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302180324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1"/>
                <w:sz w:val="23"/>
                <w:szCs w:val="23"/>
                <w:lang w:val="en-US" w:eastAsia="zh-CN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陈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华阳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302180301</w:t>
            </w:r>
          </w:p>
        </w:tc>
        <w:tc>
          <w:tcPr>
            <w:tcW w:w="3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right="0" w:firstLine="0"/>
        <w:jc w:val="center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ind w:left="0" w:right="0" w:firstLine="0"/>
        <w:jc w:val="center"/>
        <w:textAlignment w:val="baseline"/>
        <w:sectPr>
          <w:pgSz w:w="11906" w:h="16839"/>
          <w:pgMar w:top="1431" w:right="1626" w:bottom="0" w:left="162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91" w:lineRule="auto"/>
        <w:ind w:left="0" w:right="0" w:firstLine="0"/>
        <w:jc w:val="center"/>
        <w:textAlignment w:val="baseline"/>
        <w:rPr>
          <w:rFonts w:ascii="Arial"/>
          <w:sz w:val="2"/>
        </w:rPr>
      </w:pPr>
    </w:p>
    <w:tbl>
      <w:tblPr>
        <w:tblStyle w:val="4"/>
        <w:tblW w:w="86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851"/>
        <w:gridCol w:w="1846"/>
        <w:gridCol w:w="3606"/>
        <w:gridCol w:w="16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1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张航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奇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302180403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pacing w:val="18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孙  玮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302180209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康琳琳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302180330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202-管理岗02(海南省防灾减灾避灾宣传培训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林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晶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302180418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8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203-管理岗03(海南省防灾减灾避灾宣传培训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8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吴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玮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302180814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301-专业技术岗04(海南省灾害监测预警中心)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放弃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2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王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莹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302180625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302-专业技术岗05(海南省灾害监测预警中心)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3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黄远生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302180623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302-专业技术岗05(海南省灾害监测预警中心)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徐亚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辉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302180712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宋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昭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302180706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8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leftChars="0" w:right="0" w:firstLine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王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筱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302180726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0" w:lineRule="auto"/>
              <w:ind w:left="0" w:right="0" w:firstLine="0"/>
              <w:jc w:val="center"/>
              <w:textAlignment w:val="baseline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</w:t>
            </w:r>
            <w:r>
              <w:rPr>
                <w:rFonts w:hint="eastAsia" w:ascii="宋体" w:hAnsi="宋体" w:eastAsia="宋体" w:cs="宋体"/>
                <w:spacing w:val="-2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王骏赭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1" w:lineRule="auto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202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302180707</w:t>
            </w:r>
          </w:p>
        </w:tc>
        <w:tc>
          <w:tcPr>
            <w:tcW w:w="36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  <w:t>0</w:t>
            </w:r>
            <w:r>
              <w:rPr>
                <w:rFonts w:ascii="宋体" w:hAnsi="宋体" w:eastAsia="宋体" w:cs="宋体"/>
                <w:spacing w:val="10"/>
                <w:position w:val="1"/>
                <w:sz w:val="23"/>
                <w:szCs w:val="23"/>
              </w:rPr>
              <w:t>303-专业技术岗06(海南省灾害监测预警中心)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9" w:lineRule="exact"/>
              <w:ind w:left="0" w:right="0" w:firstLine="0"/>
              <w:jc w:val="center"/>
              <w:textAlignment w:val="baseline"/>
              <w:rPr>
                <w:rFonts w:ascii="宋体" w:hAnsi="宋体" w:eastAsia="宋体" w:cs="宋体"/>
                <w:spacing w:val="13"/>
                <w:position w:val="1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合格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before="75" w:line="229" w:lineRule="auto"/>
        <w:ind w:left="705"/>
        <w:rPr>
          <w:rFonts w:ascii="宋体" w:hAnsi="宋体" w:eastAsia="宋体" w:cs="宋体"/>
          <w:sz w:val="23"/>
          <w:szCs w:val="23"/>
        </w:rPr>
      </w:pPr>
    </w:p>
    <w:sectPr>
      <w:pgSz w:w="11906" w:h="16839"/>
      <w:pgMar w:top="1431" w:right="1626" w:bottom="0" w:left="162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NkZTg5NGE5ZGJjNzkxZWZjZWVkOGZmMGRjY2Q2YjIifQ=="/>
    <w:docVar w:name="KSO_WPS_MARK_KEY" w:val="3ab7ce4f-b4b4-4185-93cf-e9316880d817"/>
  </w:docVars>
  <w:rsids>
    <w:rsidRoot w:val="00000000"/>
    <w:rsid w:val="1535039C"/>
    <w:rsid w:val="27341B83"/>
    <w:rsid w:val="2A7A5999"/>
    <w:rsid w:val="2BAF8954"/>
    <w:rsid w:val="310D2551"/>
    <w:rsid w:val="5BFEC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2023-02-28T23:59:00Z</dcterms:created>
  <dc:creator>uos</dc:creator>
  <cp:lastModifiedBy>uos</cp:lastModifiedBy>
  <dcterms:modified xsi:type="dcterms:W3CDTF">2023-03-10T09:14:14Z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2023-03-07T10:23:07Z</vt:filetime>
  </property>
  <property fmtid="{D5CDD505-2E9C-101B-9397-08002B2CF9AE}" pid="4" name="KSOProductBuildVer">
    <vt:lpwstr>2052-11.8.2.10125</vt:lpwstr>
  </property>
  <property fmtid="{D5CDD505-2E9C-101B-9397-08002B2CF9AE}" pid="5" name="ICV">
    <vt:lpwstr>5BD86174AF134D99A39A6C4F3262ECEA</vt:lpwstr>
  </property>
</Properties>
</file>