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Arial"/>
          <w:sz w:val="21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600" w:lineRule="exact"/>
        <w:rPr>
          <w:rFonts w:ascii="Arial"/>
          <w:sz w:val="21"/>
        </w:rPr>
      </w:pPr>
    </w:p>
    <w:p>
      <w:pPr>
        <w:spacing w:before="0" w:line="60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海南省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灾害事故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应急救援费用补偿</w:t>
      </w:r>
      <w:r>
        <w:rPr>
          <w:rFonts w:hint="eastAsia" w:ascii="方正小标宋简体" w:hAnsi="方正小标宋简体" w:eastAsia="方正小标宋简体" w:cs="方正小标宋简体"/>
          <w:spacing w:val="-53"/>
          <w:sz w:val="44"/>
          <w:szCs w:val="44"/>
        </w:rPr>
        <w:t>申 请 表</w:t>
      </w:r>
    </w:p>
    <w:bookmarkEnd w:id="0"/>
    <w:p>
      <w:pPr>
        <w:spacing w:before="0" w:line="600" w:lineRule="exact"/>
        <w:jc w:val="center"/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(参考模板)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3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灾害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事故名称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</w:t>
      </w:r>
    </w:p>
    <w:p>
      <w:pPr>
        <w:spacing w:line="316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222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救援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</w:t>
      </w:r>
    </w:p>
    <w:p>
      <w:pPr>
        <w:spacing w:line="315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222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急救援队伍(单位)名称(盖章)：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</w:t>
      </w:r>
    </w:p>
    <w:p>
      <w:pPr>
        <w:spacing w:before="102" w:line="222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5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5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5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6" w:lineRule="auto"/>
        <w:jc w:val="right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月    日</w:t>
      </w:r>
    </w:p>
    <w:p>
      <w:pPr>
        <w:tabs>
          <w:tab w:val="left" w:pos="1690"/>
        </w:tabs>
        <w:spacing w:before="151" w:line="212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br w:type="page"/>
      </w:r>
      <w:r>
        <w:rPr>
          <w:rFonts w:hint="eastAsia" w:ascii="黑体" w:hAnsi="黑体" w:eastAsia="黑体" w:cs="黑体"/>
          <w:spacing w:val="29"/>
          <w:sz w:val="36"/>
          <w:szCs w:val="36"/>
          <w:lang w:eastAsia="zh-CN"/>
        </w:rPr>
        <w:t>（一）</w:t>
      </w:r>
      <w:r>
        <w:rPr>
          <w:rFonts w:hint="eastAsia" w:ascii="黑体" w:hAnsi="黑体" w:eastAsia="黑体" w:cs="黑体"/>
          <w:spacing w:val="29"/>
          <w:sz w:val="36"/>
          <w:szCs w:val="36"/>
        </w:rPr>
        <w:t>应急救援补偿费用明细</w:t>
      </w:r>
      <w:r>
        <w:rPr>
          <w:rFonts w:hint="eastAsia" w:ascii="黑体" w:hAnsi="黑体" w:eastAsia="黑体" w:cs="黑体"/>
          <w:spacing w:val="28"/>
          <w:sz w:val="36"/>
          <w:szCs w:val="36"/>
        </w:rPr>
        <w:t>表</w:t>
      </w:r>
    </w:p>
    <w:p/>
    <w:tbl>
      <w:tblPr>
        <w:tblStyle w:val="6"/>
        <w:tblW w:w="859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2145"/>
        <w:gridCol w:w="1001"/>
        <w:gridCol w:w="857"/>
        <w:gridCol w:w="1425"/>
        <w:gridCol w:w="1425"/>
        <w:gridCol w:w="9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34" w:line="227" w:lineRule="auto"/>
              <w:ind w:left="1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号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4" w:line="226" w:lineRule="auto"/>
              <w:ind w:left="6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项目名称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spacing w:before="134" w:line="227" w:lineRule="auto"/>
              <w:ind w:left="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spacing w:before="134" w:line="227" w:lineRule="auto"/>
              <w:ind w:left="1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before="134" w:line="228" w:lineRule="auto"/>
              <w:ind w:left="23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标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准(元)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before="134" w:line="228" w:lineRule="auto"/>
              <w:ind w:left="23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7"/>
                <w:sz w:val="23"/>
                <w:szCs w:val="23"/>
              </w:rPr>
              <w:t>合计(元</w:t>
            </w:r>
            <w:r>
              <w:rPr>
                <w:rFonts w:ascii="黑体" w:hAnsi="黑体" w:eastAsia="黑体" w:cs="黑体"/>
                <w:spacing w:val="26"/>
                <w:sz w:val="23"/>
                <w:szCs w:val="23"/>
              </w:rPr>
              <w:t>)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spacing w:before="134" w:line="226" w:lineRule="auto"/>
              <w:ind w:left="22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6256" w:type="dxa"/>
            <w:gridSpan w:val="5"/>
            <w:shd w:val="clear" w:color="auto" w:fill="EEECE1"/>
            <w:noWrap w:val="0"/>
            <w:vAlign w:val="top"/>
          </w:tcPr>
          <w:p>
            <w:pPr>
              <w:spacing w:before="130" w:line="374" w:lineRule="exact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一、人工</w:t>
            </w:r>
            <w:r>
              <w:rPr>
                <w:rFonts w:hint="eastAsia" w:ascii="宋体" w:hAnsi="宋体" w:eastAsia="宋体" w:cs="宋体"/>
                <w:spacing w:val="8"/>
                <w:position w:val="1"/>
                <w:sz w:val="23"/>
                <w:szCs w:val="23"/>
                <w:lang w:eastAsia="zh-CN"/>
              </w:rPr>
              <w:t>补助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费</w:t>
            </w:r>
          </w:p>
        </w:tc>
        <w:tc>
          <w:tcPr>
            <w:tcW w:w="1425" w:type="dxa"/>
            <w:shd w:val="clear" w:color="auto" w:fill="EEECE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shd w:val="clear" w:color="auto" w:fill="EEECE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68" w:line="192" w:lineRule="auto"/>
              <w:ind w:left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0" w:line="229" w:lineRule="auto"/>
              <w:ind w:left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员补助费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spacing w:before="130" w:line="228" w:lineRule="auto"/>
              <w:ind w:left="270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256" w:type="dxa"/>
            <w:gridSpan w:val="5"/>
            <w:shd w:val="clear" w:color="auto" w:fill="EEECE1"/>
            <w:noWrap w:val="0"/>
            <w:vAlign w:val="top"/>
          </w:tcPr>
          <w:p>
            <w:pPr>
              <w:spacing w:before="131" w:line="315" w:lineRule="exact"/>
              <w:ind w:left="12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二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、食宿</w:t>
            </w:r>
            <w:r>
              <w:rPr>
                <w:rFonts w:hint="eastAsia" w:ascii="宋体" w:hAnsi="宋体" w:eastAsia="宋体" w:cs="宋体"/>
                <w:spacing w:val="8"/>
                <w:position w:val="1"/>
                <w:sz w:val="23"/>
                <w:szCs w:val="23"/>
                <w:lang w:eastAsia="zh-CN"/>
              </w:rPr>
              <w:t>交通费</w:t>
            </w:r>
          </w:p>
        </w:tc>
        <w:tc>
          <w:tcPr>
            <w:tcW w:w="1425" w:type="dxa"/>
            <w:shd w:val="clear" w:color="auto" w:fill="EEECE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shd w:val="clear" w:color="auto" w:fill="EEECE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68" w:line="192" w:lineRule="auto"/>
              <w:ind w:left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0" w:line="228" w:lineRule="auto"/>
              <w:ind w:left="7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伙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食费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spacing w:before="130" w:line="229" w:lineRule="auto"/>
              <w:ind w:left="390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69" w:line="192" w:lineRule="auto"/>
              <w:ind w:left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1" w:line="228" w:lineRule="auto"/>
              <w:ind w:left="7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住宿费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spacing w:before="131" w:line="229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69" w:line="192" w:lineRule="auto"/>
              <w:ind w:left="364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1" w:line="228" w:lineRule="auto"/>
              <w:ind w:left="718"/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交通费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spacing w:before="131" w:line="229" w:lineRule="auto"/>
              <w:ind w:left="284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256" w:type="dxa"/>
            <w:gridSpan w:val="5"/>
            <w:shd w:val="clear" w:color="auto" w:fill="EEECE1"/>
            <w:noWrap w:val="0"/>
            <w:vAlign w:val="top"/>
          </w:tcPr>
          <w:p>
            <w:pPr>
              <w:spacing w:before="130" w:line="306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三、装备</w:t>
            </w:r>
            <w:r>
              <w:rPr>
                <w:rFonts w:hint="eastAsia" w:ascii="宋体" w:hAnsi="宋体" w:eastAsia="宋体" w:cs="宋体"/>
                <w:spacing w:val="9"/>
                <w:position w:val="1"/>
                <w:sz w:val="23"/>
                <w:szCs w:val="23"/>
                <w:lang w:eastAsia="zh-CN"/>
              </w:rPr>
              <w:t>使用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费</w:t>
            </w:r>
          </w:p>
        </w:tc>
        <w:tc>
          <w:tcPr>
            <w:tcW w:w="1425" w:type="dxa"/>
            <w:shd w:val="clear" w:color="auto" w:fill="EEECE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shd w:val="clear" w:color="auto" w:fill="EEECE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69" w:line="192" w:lineRule="auto"/>
              <w:ind w:left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1" w:line="229" w:lineRule="auto"/>
              <w:ind w:left="7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装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备1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68" w:line="192" w:lineRule="auto"/>
              <w:ind w:left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0" w:line="229" w:lineRule="auto"/>
              <w:ind w:left="7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装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备2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before="131" w:line="373" w:lineRule="exact"/>
              <w:ind w:left="8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3"/>
                <w:sz w:val="23"/>
                <w:szCs w:val="23"/>
              </w:rPr>
              <w:t>…</w:t>
            </w:r>
            <w:r>
              <w:rPr>
                <w:rFonts w:ascii="宋体" w:hAnsi="宋体" w:eastAsia="宋体" w:cs="宋体"/>
                <w:spacing w:val="-1"/>
                <w:position w:val="3"/>
                <w:sz w:val="23"/>
                <w:szCs w:val="23"/>
              </w:rPr>
              <w:t>…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256" w:type="dxa"/>
            <w:gridSpan w:val="5"/>
            <w:shd w:val="clear" w:color="auto" w:fill="EEECE1"/>
            <w:noWrap w:val="0"/>
            <w:vAlign w:val="top"/>
          </w:tcPr>
          <w:p>
            <w:pPr>
              <w:spacing w:before="131" w:line="231" w:lineRule="auto"/>
              <w:ind w:left="139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四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、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eastAsia="zh-CN"/>
              </w:rPr>
              <w:t>耗材物资费</w:t>
            </w:r>
          </w:p>
        </w:tc>
        <w:tc>
          <w:tcPr>
            <w:tcW w:w="1425" w:type="dxa"/>
            <w:shd w:val="clear" w:color="auto" w:fill="EEECE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shd w:val="clear" w:color="auto" w:fill="EEECE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70" w:line="192" w:lineRule="auto"/>
              <w:ind w:left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3" w:line="227" w:lineRule="auto"/>
              <w:ind w:left="7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6"/>
                <w:sz w:val="23"/>
                <w:szCs w:val="23"/>
                <w:lang w:eastAsia="zh-CN"/>
              </w:rPr>
              <w:t>耗材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1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69" w:line="192" w:lineRule="auto"/>
              <w:ind w:left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2" w:line="227" w:lineRule="auto"/>
              <w:ind w:left="7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耗材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before="132" w:line="372" w:lineRule="exact"/>
              <w:ind w:left="8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3"/>
                <w:sz w:val="23"/>
                <w:szCs w:val="23"/>
              </w:rPr>
              <w:t>…</w:t>
            </w:r>
            <w:r>
              <w:rPr>
                <w:rFonts w:ascii="宋体" w:hAnsi="宋体" w:eastAsia="宋体" w:cs="宋体"/>
                <w:spacing w:val="-1"/>
                <w:position w:val="3"/>
                <w:sz w:val="23"/>
                <w:szCs w:val="23"/>
              </w:rPr>
              <w:t>…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256" w:type="dxa"/>
            <w:gridSpan w:val="5"/>
            <w:shd w:val="clear" w:color="auto" w:fill="DDD9C4"/>
            <w:noWrap w:val="0"/>
            <w:vAlign w:val="top"/>
          </w:tcPr>
          <w:p>
            <w:pPr>
              <w:spacing w:before="133" w:line="232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六、其他费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用</w:t>
            </w:r>
          </w:p>
        </w:tc>
        <w:tc>
          <w:tcPr>
            <w:tcW w:w="1425" w:type="dxa"/>
            <w:shd w:val="clear" w:color="auto" w:fill="DDD9C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shd w:val="clear" w:color="auto" w:fill="DDD9C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before="171" w:line="192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before="133" w:line="370" w:lineRule="exact"/>
              <w:ind w:left="8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3"/>
                <w:sz w:val="23"/>
                <w:szCs w:val="23"/>
              </w:rPr>
              <w:t>……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6256" w:type="dxa"/>
            <w:gridSpan w:val="5"/>
            <w:noWrap w:val="0"/>
            <w:vAlign w:val="top"/>
          </w:tcPr>
          <w:p>
            <w:pPr>
              <w:spacing w:before="133" w:line="230" w:lineRule="auto"/>
              <w:ind w:left="28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总 计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6" w:h="16839"/>
          <w:pgMar w:top="2098" w:right="1474" w:bottom="1984" w:left="1587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linePitch="0" w:charSpace="0"/>
        </w:sectPr>
      </w:pPr>
    </w:p>
    <w:p>
      <w:pPr>
        <w:spacing w:before="47" w:line="192" w:lineRule="auto"/>
        <w:jc w:val="both"/>
        <w:rPr>
          <w:highlight w:val="yellow"/>
        </w:rPr>
        <w:sectPr>
          <w:type w:val="continuous"/>
          <w:pgSz w:w="11906" w:h="16839"/>
          <w:pgMar w:top="1431" w:right="1654" w:bottom="1446" w:left="1541" w:header="0" w:footer="117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equalWidth="0" w:num="2">
            <w:col w:w="6390" w:space="100"/>
            <w:col w:w="2221"/>
          </w:cols>
        </w:sectPr>
      </w:pPr>
      <w:r>
        <w:rPr>
          <w:rFonts w:ascii="黑体" w:hAnsi="黑体" w:eastAsia="黑体" w:cs="黑体"/>
          <w:spacing w:val="13"/>
          <w:sz w:val="23"/>
          <w:szCs w:val="23"/>
        </w:rPr>
        <w:t>填</w:t>
      </w:r>
      <w:r>
        <w:rPr>
          <w:rFonts w:ascii="黑体" w:hAnsi="黑体" w:eastAsia="黑体" w:cs="黑体"/>
          <w:spacing w:val="7"/>
          <w:sz w:val="23"/>
          <w:szCs w:val="23"/>
        </w:rPr>
        <w:t>表人及联系方式：</w:t>
      </w:r>
      <w:r>
        <w:rPr>
          <w:rFonts w:hint="eastAsia" w:ascii="黑体" w:hAnsi="黑体" w:eastAsia="黑体" w:cs="黑体"/>
          <w:spacing w:val="7"/>
          <w:sz w:val="23"/>
          <w:szCs w:val="23"/>
          <w:lang w:val="en-US" w:eastAsia="zh-CN"/>
        </w:rPr>
        <w:t xml:space="preserve">                 </w:t>
      </w:r>
      <w:r>
        <w:rPr>
          <w:rFonts w:ascii="黑体" w:hAnsi="黑体" w:eastAsia="黑体" w:cs="黑体"/>
          <w:spacing w:val="4"/>
          <w:sz w:val="23"/>
          <w:szCs w:val="23"/>
          <w:highlight w:val="none"/>
        </w:rPr>
        <w:t>审</w:t>
      </w:r>
      <w:r>
        <w:rPr>
          <w:rFonts w:ascii="黑体" w:hAnsi="黑体" w:eastAsia="黑体" w:cs="黑体"/>
          <w:spacing w:val="2"/>
          <w:sz w:val="23"/>
          <w:szCs w:val="23"/>
          <w:highlight w:val="none"/>
        </w:rPr>
        <w:t>核人</w:t>
      </w:r>
      <w:r>
        <w:rPr>
          <w:rFonts w:hint="eastAsia" w:ascii="黑体" w:hAnsi="黑体" w:eastAsia="黑体" w:cs="黑体"/>
          <w:spacing w:val="2"/>
          <w:sz w:val="23"/>
          <w:szCs w:val="23"/>
          <w:highlight w:val="none"/>
          <w:lang w:eastAsia="zh-CN"/>
        </w:rPr>
        <w:t>及联系方式</w:t>
      </w:r>
      <w:r>
        <w:rPr>
          <w:rFonts w:ascii="黑体" w:hAnsi="黑体" w:eastAsia="黑体" w:cs="黑体"/>
          <w:spacing w:val="2"/>
          <w:sz w:val="23"/>
          <w:szCs w:val="23"/>
          <w:highlight w:val="none"/>
        </w:rPr>
        <w:t>：</w:t>
      </w:r>
    </w:p>
    <w:p>
      <w:pPr>
        <w:tabs>
          <w:tab w:val="left" w:pos="1690"/>
        </w:tabs>
        <w:spacing w:before="151" w:line="212" w:lineRule="auto"/>
        <w:ind w:firstLine="836" w:firstLineChars="200"/>
        <w:rPr>
          <w:rFonts w:hint="eastAsia" w:ascii="黑体" w:hAnsi="黑体" w:eastAsia="黑体" w:cs="黑体"/>
          <w:spacing w:val="29"/>
          <w:sz w:val="36"/>
          <w:szCs w:val="36"/>
        </w:rPr>
      </w:pPr>
      <w:r>
        <w:rPr>
          <w:rFonts w:hint="eastAsia" w:ascii="黑体" w:hAnsi="黑体" w:eastAsia="黑体" w:cs="黑体"/>
          <w:spacing w:val="29"/>
          <w:sz w:val="36"/>
          <w:szCs w:val="36"/>
          <w:lang w:eastAsia="zh-CN"/>
        </w:rPr>
        <w:t>（二）</w:t>
      </w:r>
      <w:r>
        <w:rPr>
          <w:rFonts w:hint="eastAsia" w:ascii="黑体" w:hAnsi="黑体" w:eastAsia="黑体" w:cs="黑体"/>
          <w:spacing w:val="29"/>
          <w:sz w:val="36"/>
          <w:szCs w:val="36"/>
        </w:rPr>
        <w:t>应急抢险救援人员情况统计表</w:t>
      </w:r>
    </w:p>
    <w:p/>
    <w:p>
      <w:pPr>
        <w:spacing w:line="189" w:lineRule="exact"/>
      </w:pPr>
    </w:p>
    <w:tbl>
      <w:tblPr>
        <w:tblStyle w:val="6"/>
        <w:tblW w:w="877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275"/>
        <w:gridCol w:w="3122"/>
        <w:gridCol w:w="888"/>
        <w:gridCol w:w="888"/>
        <w:gridCol w:w="889"/>
        <w:gridCol w:w="8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8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号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姓名</w:t>
            </w:r>
          </w:p>
        </w:tc>
        <w:tc>
          <w:tcPr>
            <w:tcW w:w="3122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97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单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位及职务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before="197" w:line="310" w:lineRule="exact"/>
              <w:ind w:left="23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position w:val="5"/>
                <w:sz w:val="23"/>
                <w:szCs w:val="23"/>
              </w:rPr>
              <w:t>出发</w:t>
            </w:r>
          </w:p>
          <w:p>
            <w:pPr>
              <w:spacing w:line="227" w:lineRule="auto"/>
              <w:ind w:left="22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时间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before="197" w:line="310" w:lineRule="exac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z w:val="23"/>
                <w:szCs w:val="23"/>
              </w:rPr>
              <w:t>返回驻地时间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spacing w:before="197" w:line="310" w:lineRule="exact"/>
              <w:ind w:left="22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5"/>
                <w:sz w:val="23"/>
                <w:szCs w:val="23"/>
              </w:rPr>
              <w:t>累计</w:t>
            </w:r>
          </w:p>
          <w:p>
            <w:pPr>
              <w:spacing w:line="226" w:lineRule="auto"/>
              <w:ind w:left="21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天数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1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3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3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821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309" w:lineRule="exact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…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tabs>
          <w:tab w:val="left" w:pos="1690"/>
        </w:tabs>
        <w:spacing w:before="151" w:line="212" w:lineRule="auto"/>
        <w:jc w:val="both"/>
        <w:rPr>
          <w:rFonts w:hint="eastAsia" w:ascii="黑体" w:hAnsi="黑体" w:eastAsia="黑体" w:cs="黑体"/>
          <w:spacing w:val="3"/>
          <w:sz w:val="23"/>
          <w:szCs w:val="23"/>
          <w:highlight w:val="yellow"/>
          <w:lang w:eastAsia="zh-CN"/>
        </w:rPr>
      </w:pPr>
      <w:r>
        <w:rPr>
          <w:rFonts w:ascii="黑体" w:hAnsi="黑体" w:eastAsia="黑体" w:cs="黑体"/>
          <w:spacing w:val="12"/>
          <w:sz w:val="23"/>
          <w:szCs w:val="23"/>
        </w:rPr>
        <w:t>填</w:t>
      </w:r>
      <w:r>
        <w:rPr>
          <w:rFonts w:ascii="黑体" w:hAnsi="黑体" w:eastAsia="黑体" w:cs="黑体"/>
          <w:spacing w:val="8"/>
          <w:sz w:val="23"/>
          <w:szCs w:val="23"/>
        </w:rPr>
        <w:t>表人及联系方式：</w:t>
      </w:r>
      <w:r>
        <w:rPr>
          <w:rFonts w:hint="eastAsia" w:ascii="黑体" w:hAnsi="黑体" w:eastAsia="黑体" w:cs="黑体"/>
          <w:spacing w:val="8"/>
          <w:sz w:val="23"/>
          <w:szCs w:val="23"/>
          <w:lang w:eastAsia="zh-CN"/>
        </w:rPr>
        <w:tab/>
      </w:r>
      <w:r>
        <w:rPr>
          <w:rFonts w:hint="eastAsia" w:ascii="黑体" w:hAnsi="黑体" w:eastAsia="黑体" w:cs="黑体"/>
          <w:spacing w:val="8"/>
          <w:sz w:val="23"/>
          <w:szCs w:val="23"/>
          <w:lang w:val="en-US" w:eastAsia="zh-CN"/>
        </w:rPr>
        <w:t xml:space="preserve">                 </w:t>
      </w:r>
      <w:r>
        <w:rPr>
          <w:rFonts w:ascii="黑体" w:hAnsi="黑体" w:eastAsia="黑体" w:cs="黑体"/>
          <w:spacing w:val="3"/>
          <w:sz w:val="23"/>
          <w:szCs w:val="23"/>
          <w:highlight w:val="none"/>
        </w:rPr>
        <w:t>审核人</w:t>
      </w:r>
      <w:r>
        <w:rPr>
          <w:rFonts w:hint="eastAsia" w:ascii="黑体" w:hAnsi="黑体" w:eastAsia="黑体" w:cs="黑体"/>
          <w:spacing w:val="3"/>
          <w:sz w:val="23"/>
          <w:szCs w:val="23"/>
          <w:highlight w:val="none"/>
          <w:lang w:eastAsia="zh-CN"/>
        </w:rPr>
        <w:t>及联系方式：</w:t>
      </w:r>
    </w:p>
    <w:p>
      <w:pPr>
        <w:tabs>
          <w:tab w:val="left" w:pos="1690"/>
        </w:tabs>
        <w:spacing w:before="151" w:line="212" w:lineRule="auto"/>
        <w:jc w:val="both"/>
        <w:rPr>
          <w:rFonts w:hint="eastAsia" w:ascii="黑体" w:hAnsi="黑体" w:eastAsia="黑体" w:cs="黑体"/>
          <w:spacing w:val="3"/>
          <w:sz w:val="23"/>
          <w:szCs w:val="23"/>
          <w:highlight w:val="yellow"/>
          <w:lang w:eastAsia="zh-CN"/>
        </w:rPr>
      </w:pPr>
    </w:p>
    <w:p>
      <w:pPr>
        <w:tabs>
          <w:tab w:val="left" w:pos="1690"/>
        </w:tabs>
        <w:spacing w:before="151" w:line="212" w:lineRule="auto"/>
        <w:jc w:val="center"/>
        <w:rPr>
          <w:rFonts w:hint="eastAsia" w:ascii="黑体" w:hAnsi="黑体" w:eastAsia="黑体" w:cs="黑体"/>
          <w:spacing w:val="29"/>
          <w:sz w:val="36"/>
          <w:szCs w:val="36"/>
        </w:rPr>
      </w:pPr>
      <w:r>
        <w:rPr>
          <w:rFonts w:hint="eastAsia" w:ascii="黑体" w:hAnsi="黑体" w:eastAsia="黑体" w:cs="黑体"/>
          <w:spacing w:val="29"/>
          <w:sz w:val="36"/>
          <w:szCs w:val="36"/>
          <w:lang w:eastAsia="zh-CN"/>
        </w:rPr>
        <w:t>（三）</w:t>
      </w:r>
      <w:r>
        <w:rPr>
          <w:rFonts w:hint="eastAsia" w:ascii="黑体" w:hAnsi="黑体" w:eastAsia="黑体" w:cs="黑体"/>
          <w:spacing w:val="29"/>
          <w:sz w:val="36"/>
          <w:szCs w:val="36"/>
        </w:rPr>
        <w:t>应急救援费用审核(确认)表</w:t>
      </w:r>
    </w:p>
    <w:p>
      <w:pPr>
        <w:jc w:val="center"/>
      </w:pPr>
    </w:p>
    <w:p/>
    <w:p>
      <w:pPr>
        <w:spacing w:line="63" w:lineRule="exact"/>
      </w:pPr>
    </w:p>
    <w:tbl>
      <w:tblPr>
        <w:tblStyle w:val="6"/>
        <w:tblW w:w="921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713"/>
        <w:gridCol w:w="999"/>
        <w:gridCol w:w="1885"/>
        <w:gridCol w:w="36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152" w:line="227" w:lineRule="auto"/>
              <w:ind w:left="27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号</w:t>
            </w:r>
          </w:p>
        </w:tc>
        <w:tc>
          <w:tcPr>
            <w:tcW w:w="2712" w:type="dxa"/>
            <w:gridSpan w:val="2"/>
            <w:noWrap w:val="0"/>
            <w:vAlign w:val="top"/>
          </w:tcPr>
          <w:p>
            <w:pPr>
              <w:spacing w:before="152" w:line="226" w:lineRule="auto"/>
              <w:ind w:left="8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费用名称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spacing w:before="152" w:line="226" w:lineRule="auto"/>
              <w:ind w:left="35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6"/>
                <w:sz w:val="23"/>
                <w:szCs w:val="23"/>
              </w:rPr>
              <w:t>金额(元)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152" w:line="226" w:lineRule="auto"/>
              <w:ind w:left="157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64" w:line="192" w:lineRule="auto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712" w:type="dxa"/>
            <w:gridSpan w:val="2"/>
            <w:noWrap w:val="0"/>
            <w:vAlign w:val="top"/>
          </w:tcPr>
          <w:p>
            <w:pPr>
              <w:spacing w:before="227" w:line="229" w:lineRule="auto"/>
              <w:ind w:left="10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人工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补助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费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63" w:line="192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712" w:type="dxa"/>
            <w:gridSpan w:val="2"/>
            <w:noWrap w:val="0"/>
            <w:vAlign w:val="top"/>
          </w:tcPr>
          <w:p>
            <w:pPr>
              <w:spacing w:before="226" w:line="228" w:lineRule="auto"/>
              <w:ind w:left="10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食宿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交通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费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66" w:line="190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712" w:type="dxa"/>
            <w:gridSpan w:val="2"/>
            <w:noWrap w:val="0"/>
            <w:vAlign w:val="top"/>
          </w:tcPr>
          <w:p>
            <w:pPr>
              <w:spacing w:before="228" w:line="229" w:lineRule="auto"/>
              <w:ind w:left="10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装备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使用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费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65" w:line="192" w:lineRule="auto"/>
              <w:ind w:left="4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712" w:type="dxa"/>
            <w:gridSpan w:val="2"/>
            <w:noWrap w:val="0"/>
            <w:vAlign w:val="top"/>
          </w:tcPr>
          <w:p>
            <w:pPr>
              <w:spacing w:before="228" w:line="227" w:lineRule="auto"/>
              <w:ind w:left="10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耗材物资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费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66" w:line="190" w:lineRule="auto"/>
              <w:ind w:left="45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2712" w:type="dxa"/>
            <w:gridSpan w:val="2"/>
            <w:noWrap w:val="0"/>
            <w:vAlign w:val="top"/>
          </w:tcPr>
          <w:p>
            <w:pPr>
              <w:spacing w:before="227" w:line="229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他费用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717" w:type="dxa"/>
            <w:gridSpan w:val="3"/>
            <w:noWrap w:val="0"/>
            <w:vAlign w:val="top"/>
          </w:tcPr>
          <w:p>
            <w:pPr>
              <w:spacing w:before="147" w:line="230" w:lineRule="auto"/>
              <w:ind w:left="16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计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2718" w:type="dxa"/>
            <w:gridSpan w:val="2"/>
            <w:noWrap w:val="0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4" w:line="263" w:lineRule="auto"/>
              <w:ind w:right="39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应急救援队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伍</w:t>
            </w:r>
            <w:r>
              <w:rPr>
                <w:rFonts w:ascii="宋体" w:hAnsi="宋体" w:eastAsia="宋体" w:cs="宋体"/>
                <w:spacing w:val="43"/>
                <w:sz w:val="23"/>
                <w:szCs w:val="23"/>
              </w:rPr>
              <w:t>(单位)意</w:t>
            </w:r>
            <w:r>
              <w:rPr>
                <w:rFonts w:ascii="宋体" w:hAnsi="宋体" w:eastAsia="宋体" w:cs="宋体"/>
                <w:spacing w:val="41"/>
                <w:sz w:val="23"/>
                <w:szCs w:val="23"/>
              </w:rPr>
              <w:t>见</w:t>
            </w:r>
          </w:p>
        </w:tc>
        <w:tc>
          <w:tcPr>
            <w:tcW w:w="6500" w:type="dxa"/>
            <w:gridSpan w:val="3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负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责人签字(公章)：</w:t>
            </w:r>
          </w:p>
          <w:p>
            <w:pPr>
              <w:spacing w:before="187" w:line="228" w:lineRule="auto"/>
              <w:ind w:left="39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2718" w:type="dxa"/>
            <w:gridSpan w:val="2"/>
            <w:noWrap w:val="0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right="276"/>
              <w:jc w:val="center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应急管理部门</w:t>
            </w:r>
          </w:p>
          <w:p>
            <w:pPr>
              <w:spacing w:before="75" w:line="265" w:lineRule="auto"/>
              <w:ind w:right="27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审核意见</w:t>
            </w:r>
          </w:p>
        </w:tc>
        <w:tc>
          <w:tcPr>
            <w:tcW w:w="6500" w:type="dxa"/>
            <w:gridSpan w:val="3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负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责人签字(公章)：</w:t>
            </w:r>
          </w:p>
          <w:p>
            <w:pPr>
              <w:spacing w:before="182" w:line="228" w:lineRule="auto"/>
              <w:ind w:left="39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2718" w:type="dxa"/>
            <w:gridSpan w:val="2"/>
            <w:noWrap w:val="0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6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23"/>
                <w:szCs w:val="23"/>
              </w:rPr>
              <w:t>事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故责任单位</w:t>
            </w:r>
          </w:p>
          <w:p>
            <w:pPr>
              <w:spacing w:line="228" w:lineRule="auto"/>
              <w:ind w:left="8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认意见</w:t>
            </w:r>
          </w:p>
        </w:tc>
        <w:tc>
          <w:tcPr>
            <w:tcW w:w="6500" w:type="dxa"/>
            <w:gridSpan w:val="3"/>
            <w:noWrap w:val="0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1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负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责人签字(公章)：</w:t>
            </w:r>
          </w:p>
          <w:p>
            <w:pPr>
              <w:spacing w:before="184" w:line="228" w:lineRule="auto"/>
              <w:ind w:left="38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</w:tr>
    </w:tbl>
    <w:p>
      <w:pPr>
        <w:spacing w:before="47" w:line="192" w:lineRule="auto"/>
        <w:rPr>
          <w:rFonts w:hint="eastAsia" w:ascii="黑体" w:hAnsi="黑体" w:eastAsia="黑体" w:cs="黑体"/>
          <w:spacing w:val="8"/>
          <w:sz w:val="23"/>
          <w:szCs w:val="23"/>
          <w:lang w:eastAsia="zh-CN"/>
        </w:rPr>
      </w:pPr>
      <w:r>
        <w:rPr>
          <w:rFonts w:ascii="黑体" w:hAnsi="黑体" w:eastAsia="黑体" w:cs="黑体"/>
          <w:spacing w:val="10"/>
          <w:sz w:val="23"/>
          <w:szCs w:val="23"/>
        </w:rPr>
        <w:t>填</w:t>
      </w:r>
      <w:r>
        <w:rPr>
          <w:rFonts w:ascii="黑体" w:hAnsi="黑体" w:eastAsia="黑体" w:cs="黑体"/>
          <w:spacing w:val="8"/>
          <w:sz w:val="23"/>
          <w:szCs w:val="23"/>
        </w:rPr>
        <w:t>报人及联系方式:</w:t>
      </w:r>
      <w:r>
        <w:rPr>
          <w:rFonts w:hint="eastAsia" w:ascii="黑体" w:hAnsi="黑体" w:eastAsia="黑体" w:cs="黑体"/>
          <w:spacing w:val="8"/>
          <w:sz w:val="23"/>
          <w:szCs w:val="23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spacing w:val="8"/>
          <w:sz w:val="23"/>
          <w:szCs w:val="23"/>
          <w:lang w:eastAsia="zh-CN"/>
        </w:rPr>
        <w:t>审核人及联系方式：</w:t>
      </w:r>
    </w:p>
    <w:p>
      <w:pPr>
        <w:spacing w:before="47" w:line="192" w:lineRule="auto"/>
        <w:jc w:val="center"/>
        <w:rPr>
          <w:rFonts w:hint="eastAsia" w:ascii="微软雅黑" w:hAnsi="微软雅黑" w:eastAsia="微软雅黑" w:cs="微软雅黑"/>
          <w:snapToGrid w:val="0"/>
          <w:color w:val="000000"/>
          <w:spacing w:val="14"/>
          <w:kern w:val="0"/>
          <w:sz w:val="43"/>
          <w:szCs w:val="43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23"/>
          <w:szCs w:val="23"/>
          <w:lang w:eastAsia="zh-CN"/>
        </w:rPr>
        <w:br w:type="page"/>
      </w:r>
      <w:r>
        <w:rPr>
          <w:rFonts w:hint="eastAsia" w:ascii="黑体" w:hAnsi="黑体" w:eastAsia="黑体" w:cs="黑体"/>
          <w:snapToGrid/>
          <w:spacing w:val="29"/>
          <w:kern w:val="2"/>
          <w:sz w:val="36"/>
          <w:szCs w:val="36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1.本表为事故灾害应急抢险救援结束后，被派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遣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参加救援的应急救援队伍（单位）申请费用补偿时填写。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2.本表包括费用明细表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人员情况统计表、审核（确认）表。填写时要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迹清晰、页面整洁、不得涂改。不得有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虚</w:t>
      </w:r>
      <w:r>
        <w:rPr>
          <w:rFonts w:hint="eastAsia" w:ascii="仿宋_GB2312" w:hAnsi="仿宋_GB2312" w:eastAsia="仿宋_GB2312" w:cs="仿宋_GB2312"/>
          <w:sz w:val="32"/>
          <w:szCs w:val="32"/>
        </w:rPr>
        <w:t>假内容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3.费用明细表中，各项费用要附发票、收据等证明材料，所有材料编号并列出清单，在“备注”栏标记编号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4.人员情况统计表中，“累计天数”为应急救援人员出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到返回驻地的天数。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5.费用明细表和人员情况统计表可以附页。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6.审核（确认）表由应急管理部门填写并审核(复核）盖章后，作为支付依据。事故责任单位应据此确认补偿费用。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7.本表一式4份，应急管理部门、应急救援队伍（单位）、被救援单位、事故责任单位各1份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8.应急救援队伍（单位）提交本表时，须同时提交事故灾害应急救援调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遣通知书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、到达确认单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和完成任务日清单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11FA5E6-4BCD-41EF-803C-D9D891023E1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F539754-8A59-4F0D-BC4D-EF7212E42A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9975F665-BDA3-49D4-B043-320E998FE2C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BE26224-364E-49FD-87D7-9E9C9CC025A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A1DB89E5-F89B-4649-BE97-207450F781A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40C67C57-8810-4F55-8E7D-49A868C892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168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TBjMTA3M2IwZWMwYTdiNGZkOTQ5ZDBlNGE5YzcifQ=="/>
  </w:docVars>
  <w:rsids>
    <w:rsidRoot w:val="164768C0"/>
    <w:rsid w:val="1647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hAnsi="Times New Roman" w:eastAsia="楷体_GB2312" w:cs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2023-02-06T10:45:00Z</dcterms:created>
  <dc:creator>甜瓜</dc:creator>
  <cp:lastModifiedBy>甜瓜</cp:lastModifiedBy>
  <dcterms:modified xsi:type="dcterms:W3CDTF">2023-02-06T10:45:33Z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EAAE2F3DE3FC4C199F552A46E68756BF</vt:lpwstr>
  </property>
</Properties>
</file>