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imes New Roman" w:hAnsi="Times New Roman" w:eastAsia="宋体" w:cs="Times New Roman"/>
          <w:color w:val="auto"/>
          <w:sz w:val="28"/>
          <w:u w:val="none"/>
        </w:rPr>
      </w:pPr>
    </w:p>
    <w:p>
      <w:pPr>
        <w:jc w:val="center"/>
        <w:rPr>
          <w:rFonts w:hint="eastAsia" w:ascii="方正小标宋简体" w:hAnsi="黑体" w:eastAsia="方正小标宋简体" w:cs="宋体"/>
          <w:color w:val="auto"/>
          <w:kern w:val="0"/>
          <w:sz w:val="44"/>
          <w:szCs w:val="44"/>
          <w:u w:val="none"/>
        </w:rPr>
      </w:pPr>
    </w:p>
    <w:p>
      <w:pPr>
        <w:jc w:val="center"/>
        <w:rPr>
          <w:rFonts w:hint="eastAsia" w:ascii="方正小标宋简体" w:hAnsi="黑体" w:eastAsia="方正小标宋简体" w:cs="宋体"/>
          <w:color w:val="auto"/>
          <w:kern w:val="0"/>
          <w:sz w:val="44"/>
          <w:szCs w:val="44"/>
          <w:u w:val="none"/>
        </w:rPr>
      </w:pPr>
    </w:p>
    <w:p>
      <w:pPr>
        <w:jc w:val="center"/>
        <w:rPr>
          <w:rFonts w:hint="eastAsia" w:ascii="方正小标宋简体" w:hAnsi="黑体" w:eastAsia="方正小标宋简体" w:cs="宋体"/>
          <w:color w:val="auto"/>
          <w:kern w:val="0"/>
          <w:sz w:val="44"/>
          <w:szCs w:val="44"/>
          <w:u w:val="none"/>
        </w:rPr>
      </w:pPr>
    </w:p>
    <w:p>
      <w:pPr>
        <w:jc w:val="center"/>
        <w:rPr>
          <w:rFonts w:hint="eastAsia" w:ascii="方正小标宋简体" w:hAnsi="黑体" w:eastAsia="方正小标宋简体" w:cs="宋体"/>
          <w:color w:val="auto"/>
          <w:kern w:val="0"/>
          <w:sz w:val="44"/>
          <w:szCs w:val="44"/>
          <w:u w:val="none"/>
        </w:rPr>
      </w:pPr>
    </w:p>
    <w:p>
      <w:pPr>
        <w:jc w:val="center"/>
        <w:outlineLvl w:val="9"/>
        <w:rPr>
          <w:rFonts w:hint="eastAsia" w:ascii="方正小标宋简体" w:hAnsi="黑体" w:eastAsia="方正小标宋简体" w:cs="宋体"/>
          <w:color w:val="auto"/>
          <w:kern w:val="0"/>
          <w:sz w:val="44"/>
          <w:szCs w:val="44"/>
          <w:u w:val="none"/>
        </w:rPr>
      </w:pPr>
      <w:bookmarkStart w:id="1512" w:name="_GoBack"/>
      <w:r>
        <w:rPr>
          <w:rFonts w:hint="eastAsia" w:ascii="方正小标宋简体" w:hAnsi="黑体" w:eastAsia="方正小标宋简体" w:cs="宋体"/>
          <w:color w:val="auto"/>
          <w:kern w:val="0"/>
          <w:sz w:val="44"/>
          <w:szCs w:val="44"/>
          <w:u w:val="none"/>
        </w:rPr>
        <w:t>海南省</w:t>
      </w:r>
      <w:bookmarkStart w:id="0" w:name="_Toc2051510745"/>
      <w:bookmarkStart w:id="1" w:name="_Toc26361297"/>
      <w:r>
        <w:rPr>
          <w:rFonts w:hint="eastAsia" w:ascii="方正小标宋简体" w:hAnsi="黑体" w:eastAsia="方正小标宋简体" w:cs="宋体"/>
          <w:color w:val="auto"/>
          <w:kern w:val="0"/>
          <w:sz w:val="44"/>
          <w:szCs w:val="44"/>
          <w:u w:val="none"/>
        </w:rPr>
        <w:t>防汛防风防旱应急预案</w:t>
      </w:r>
      <w:bookmarkEnd w:id="1512"/>
      <w:bookmarkEnd w:id="0"/>
      <w:bookmarkEnd w:id="1"/>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pStyle w:val="2"/>
        <w:rPr>
          <w:rFonts w:ascii="黑体" w:hAnsi="黑体" w:eastAsia="黑体" w:cs="Times New Roman"/>
          <w:color w:val="auto"/>
          <w:sz w:val="24"/>
          <w:szCs w:val="24"/>
          <w:u w:val="none"/>
        </w:rPr>
      </w:pPr>
    </w:p>
    <w:p>
      <w:pPr>
        <w:pStyle w:val="3"/>
        <w:rPr>
          <w:rFonts w:ascii="黑体" w:hAnsi="黑体" w:eastAsia="黑体" w:cs="Times New Roman"/>
          <w:color w:val="auto"/>
          <w:sz w:val="24"/>
          <w:szCs w:val="24"/>
          <w:u w:val="none"/>
        </w:rPr>
      </w:pPr>
    </w:p>
    <w:p>
      <w:pPr>
        <w:rPr>
          <w:rFonts w:ascii="黑体" w:hAnsi="黑体" w:eastAsia="黑体" w:cs="Times New Roman"/>
          <w:color w:val="auto"/>
          <w:sz w:val="24"/>
          <w:szCs w:val="24"/>
          <w:u w:val="none"/>
        </w:rPr>
      </w:pPr>
    </w:p>
    <w:p>
      <w:pPr>
        <w:pStyle w:val="2"/>
        <w:rPr>
          <w:rFonts w:ascii="黑体" w:hAnsi="黑体" w:eastAsia="黑体" w:cs="Times New Roman"/>
          <w:color w:val="auto"/>
          <w:sz w:val="24"/>
          <w:szCs w:val="24"/>
          <w:u w:val="none"/>
        </w:rPr>
      </w:pPr>
    </w:p>
    <w:p>
      <w:pPr>
        <w:pStyle w:val="3"/>
        <w:rPr>
          <w:rFonts w:ascii="黑体" w:hAnsi="黑体" w:eastAsia="黑体" w:cs="Times New Roman"/>
          <w:color w:val="auto"/>
          <w:sz w:val="24"/>
          <w:szCs w:val="24"/>
          <w:u w:val="none"/>
        </w:rPr>
      </w:pPr>
    </w:p>
    <w:p>
      <w:pPr>
        <w:rPr>
          <w:color w:val="auto"/>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p>
      <w:pPr>
        <w:rPr>
          <w:rFonts w:ascii="黑体" w:hAnsi="黑体" w:eastAsia="黑体" w:cs="Times New Roman"/>
          <w:color w:val="auto"/>
          <w:sz w:val="24"/>
          <w:szCs w:val="24"/>
          <w:u w:val="none"/>
        </w:rPr>
      </w:pPr>
    </w:p>
    <w:p>
      <w:pPr>
        <w:jc w:val="center"/>
        <w:rPr>
          <w:rFonts w:ascii="黑体" w:hAnsi="黑体" w:eastAsia="黑体" w:cs="Times New Roman"/>
          <w:color w:val="auto"/>
          <w:sz w:val="24"/>
          <w:szCs w:val="24"/>
          <w:u w:val="none"/>
        </w:rPr>
      </w:pPr>
    </w:p>
    <w:sdt>
      <w:sdtPr>
        <w:rPr>
          <w:rFonts w:hint="eastAsia" w:ascii="黑体" w:hAnsi="黑体" w:eastAsia="黑体" w:cs="黑体"/>
          <w:color w:val="auto"/>
          <w:sz w:val="32"/>
          <w:szCs w:val="32"/>
          <w:u w:val="none"/>
          <w:lang w:val="zh-CN"/>
        </w:rPr>
        <w:id w:val="1502006060"/>
        <w:docPartObj>
          <w:docPartGallery w:val="Table of Contents"/>
          <w:docPartUnique/>
        </w:docPartObj>
      </w:sdtPr>
      <w:sdtEndPr>
        <w:rPr>
          <w:rFonts w:hint="eastAsia" w:ascii="仿宋_GB2312" w:hAnsi="仿宋_GB2312" w:eastAsia="仿宋_GB2312" w:cs="仿宋_GB2312"/>
          <w:b/>
          <w:bCs/>
          <w:color w:val="auto"/>
          <w:sz w:val="24"/>
          <w:szCs w:val="24"/>
          <w:u w:val="none"/>
          <w:lang w:val="zh-CN"/>
        </w:rPr>
      </w:sdtEndPr>
      <w:sdtContent>
        <w:p>
          <w:pPr>
            <w:spacing w:before="0" w:beforeLines="0" w:after="0" w:afterLines="0" w:line="240" w:lineRule="auto"/>
            <w:ind w:left="0" w:leftChars="0" w:right="0" w:rightChars="0" w:firstLine="0" w:firstLineChars="0"/>
            <w:jc w:val="center"/>
            <w:rPr>
              <w:rFonts w:hint="eastAsia" w:ascii="黑体" w:hAnsi="黑体" w:eastAsia="黑体"/>
              <w:sz w:val="32"/>
              <w:szCs w:val="32"/>
            </w:rPr>
          </w:pPr>
          <w:r>
            <w:rPr>
              <w:rFonts w:hint="eastAsia" w:ascii="黑体" w:hAnsi="黑体" w:eastAsia="黑体"/>
              <w:sz w:val="32"/>
              <w:szCs w:val="32"/>
            </w:rPr>
            <w:t>目录</w:t>
          </w:r>
        </w:p>
        <w:p>
          <w:pPr>
            <w:pStyle w:val="18"/>
            <w:tabs>
              <w:tab w:val="right" w:leader="dot" w:pos="9582"/>
              <w:tab w:val="clear" w:pos="8296"/>
            </w:tabs>
            <w:spacing w:line="500" w:lineRule="exact"/>
          </w:pPr>
          <w:r>
            <w:rPr>
              <w:rFonts w:hint="eastAsia" w:ascii="楷体_GB2312" w:hAnsi="楷体_GB2312" w:eastAsia="楷体_GB2312" w:cs="楷体_GB2312"/>
              <w:color w:val="auto"/>
              <w:sz w:val="24"/>
              <w:szCs w:val="24"/>
              <w:u w:val="none"/>
            </w:rPr>
            <w:fldChar w:fldCharType="begin"/>
          </w:r>
          <w:r>
            <w:rPr>
              <w:rFonts w:hint="eastAsia" w:ascii="楷体_GB2312" w:hAnsi="楷体_GB2312" w:eastAsia="楷体_GB2312" w:cs="楷体_GB2312"/>
              <w:color w:val="auto"/>
              <w:sz w:val="24"/>
              <w:szCs w:val="24"/>
              <w:u w:val="none"/>
            </w:rPr>
            <w:instrText xml:space="preserve"> TOC \o "1-3" \h \z \u </w:instrText>
          </w:r>
          <w:r>
            <w:rPr>
              <w:rFonts w:hint="eastAsia" w:ascii="楷体_GB2312" w:hAnsi="楷体_GB2312" w:eastAsia="楷体_GB2312" w:cs="楷体_GB2312"/>
              <w:color w:val="auto"/>
              <w:sz w:val="24"/>
              <w:szCs w:val="24"/>
              <w:u w:val="none"/>
            </w:rPr>
            <w:fldChar w:fldCharType="separate"/>
          </w: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_Toc1177249449 </w:instrText>
          </w:r>
          <w:r>
            <w:rPr>
              <w:rFonts w:hint="eastAsia" w:ascii="楷体_GB2312" w:hAnsi="楷体_GB2312" w:eastAsia="楷体_GB2312" w:cs="楷体_GB2312"/>
              <w:bCs/>
              <w:szCs w:val="24"/>
              <w:lang w:val="zh-CN"/>
            </w:rPr>
            <w:fldChar w:fldCharType="separate"/>
          </w:r>
          <w:r>
            <w:rPr>
              <w:rFonts w:hint="eastAsia" w:ascii="黑体" w:hAnsi="黑体" w:eastAsia="黑体"/>
              <w:szCs w:val="32"/>
            </w:rPr>
            <w:t>1  总则</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_Toc1177249449 </w:instrText>
          </w:r>
          <w:r>
            <w:rPr>
              <w:rFonts w:ascii="Times New Roman" w:hAnsi="Times New Roman" w:eastAsia="宋体"/>
              <w:sz w:val="24"/>
              <w:szCs w:val="22"/>
            </w:rPr>
            <w:fldChar w:fldCharType="separate"/>
          </w:r>
          <w:r>
            <w:rPr>
              <w:rFonts w:ascii="Times New Roman" w:hAnsi="Times New Roman" w:eastAsia="宋体"/>
              <w:sz w:val="24"/>
              <w:szCs w:val="22"/>
            </w:rPr>
            <w:t>1</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_Toc1174769042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1.1 编制目的</w:t>
          </w:r>
          <w:r>
            <w:tab/>
          </w:r>
          <w:r>
            <w:fldChar w:fldCharType="begin"/>
          </w:r>
          <w:r>
            <w:instrText xml:space="preserve"> PAGEREF _Toc1174769042 </w:instrText>
          </w:r>
          <w:r>
            <w:fldChar w:fldCharType="separate"/>
          </w:r>
          <w:r>
            <w:t>1</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_Toc1943667822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1.2 编制依据</w:t>
          </w:r>
          <w:r>
            <w:tab/>
          </w:r>
          <w:r>
            <w:fldChar w:fldCharType="begin"/>
          </w:r>
          <w:r>
            <w:instrText xml:space="preserve"> PAGEREF _Toc1943667822 </w:instrText>
          </w:r>
          <w:r>
            <w:fldChar w:fldCharType="separate"/>
          </w:r>
          <w:r>
            <w:t>1</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_Toc1560374631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1.3 适用范围</w:t>
          </w:r>
          <w:r>
            <w:tab/>
          </w:r>
          <w:r>
            <w:fldChar w:fldCharType="begin"/>
          </w:r>
          <w:r>
            <w:instrText xml:space="preserve"> PAGEREF _Toc1560374631 </w:instrText>
          </w:r>
          <w:r>
            <w:fldChar w:fldCharType="separate"/>
          </w:r>
          <w:r>
            <w:t>1</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_Toc1608004319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1.4 工作原则</w:t>
          </w:r>
          <w:r>
            <w:tab/>
          </w:r>
          <w:r>
            <w:fldChar w:fldCharType="begin"/>
          </w:r>
          <w:r>
            <w:instrText xml:space="preserve"> PAGEREF _Toc1608004319 </w:instrText>
          </w:r>
          <w:r>
            <w:fldChar w:fldCharType="separate"/>
          </w:r>
          <w:r>
            <w:t>1</w:t>
          </w:r>
          <w: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_Toc1571226770 </w:instrText>
          </w:r>
          <w:r>
            <w:rPr>
              <w:rFonts w:hint="eastAsia" w:ascii="楷体_GB2312" w:hAnsi="楷体_GB2312" w:eastAsia="楷体_GB2312" w:cs="楷体_GB2312"/>
              <w:bCs/>
              <w:szCs w:val="24"/>
              <w:lang w:val="zh-CN"/>
            </w:rPr>
            <w:fldChar w:fldCharType="separate"/>
          </w:r>
          <w:r>
            <w:rPr>
              <w:rFonts w:hint="eastAsia" w:ascii="黑体" w:hAnsi="黑体" w:eastAsia="黑体"/>
              <w:szCs w:val="32"/>
            </w:rPr>
            <w:t>2  组织体系</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_Toc1571226770 </w:instrText>
          </w:r>
          <w:r>
            <w:rPr>
              <w:rFonts w:ascii="Times New Roman" w:hAnsi="Times New Roman" w:eastAsia="宋体"/>
              <w:sz w:val="24"/>
              <w:szCs w:val="22"/>
            </w:rPr>
            <w:fldChar w:fldCharType="separate"/>
          </w:r>
          <w:r>
            <w:rPr>
              <w:rFonts w:ascii="Times New Roman" w:hAnsi="Times New Roman" w:eastAsia="宋体"/>
              <w:sz w:val="24"/>
              <w:szCs w:val="22"/>
            </w:rPr>
            <w:t>2</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_Toc46485486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2.1 省</w:t>
          </w:r>
          <w:r>
            <w:rPr>
              <w:rFonts w:hint="eastAsia" w:ascii="楷体_GB2312" w:hAnsi="楷体_GB2312" w:eastAsia="楷体_GB2312" w:cs="楷体_GB2312"/>
              <w:szCs w:val="28"/>
              <w:lang w:val="en-US" w:eastAsia="zh-CN"/>
            </w:rPr>
            <w:t>防灾减灾救灾委员会</w:t>
          </w:r>
          <w:r>
            <w:tab/>
          </w:r>
          <w:r>
            <w:fldChar w:fldCharType="begin"/>
          </w:r>
          <w:r>
            <w:instrText xml:space="preserve"> PAGEREF _Toc46485486 </w:instrText>
          </w:r>
          <w:r>
            <w:fldChar w:fldCharType="separate"/>
          </w:r>
          <w:r>
            <w:t>2</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_Toc1460134092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2.2</w:t>
          </w:r>
          <w:r>
            <w:rPr>
              <w:rFonts w:hint="eastAsia" w:ascii="楷体_GB2312" w:hAnsi="楷体_GB2312" w:eastAsia="楷体_GB2312" w:cs="楷体_GB2312"/>
              <w:szCs w:val="28"/>
              <w:lang w:val="en-US" w:eastAsia="zh-CN"/>
            </w:rPr>
            <w:t xml:space="preserve"> </w:t>
          </w:r>
          <w:r>
            <w:rPr>
              <w:rFonts w:hint="eastAsia" w:ascii="楷体_GB2312" w:hAnsi="楷体_GB2312" w:eastAsia="楷体_GB2312" w:cs="楷体_GB2312"/>
              <w:szCs w:val="28"/>
            </w:rPr>
            <w:t>省</w:t>
          </w:r>
          <w:r>
            <w:rPr>
              <w:rFonts w:hint="eastAsia" w:ascii="楷体_GB2312" w:hAnsi="楷体_GB2312" w:eastAsia="楷体_GB2312" w:cs="楷体_GB2312"/>
              <w:szCs w:val="28"/>
              <w:lang w:val="en-US" w:eastAsia="zh-CN"/>
            </w:rPr>
            <w:t>防灾减灾救灾委员会</w:t>
          </w:r>
          <w:r>
            <w:rPr>
              <w:rFonts w:hint="eastAsia" w:ascii="楷体_GB2312" w:hAnsi="楷体_GB2312" w:eastAsia="楷体_GB2312" w:cs="楷体_GB2312"/>
              <w:szCs w:val="28"/>
              <w:lang w:eastAsia="zh-CN"/>
            </w:rPr>
            <w:t>成员单位</w:t>
          </w:r>
          <w:r>
            <w:tab/>
          </w:r>
          <w:r>
            <w:fldChar w:fldCharType="begin"/>
          </w:r>
          <w:r>
            <w:instrText xml:space="preserve"> PAGEREF _Toc1460134092 </w:instrText>
          </w:r>
          <w:r>
            <w:fldChar w:fldCharType="separate"/>
          </w:r>
          <w:r>
            <w:t>2</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_Toc1209852543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val="0"/>
              <w:szCs w:val="28"/>
            </w:rPr>
            <w:t>2.</w:t>
          </w:r>
          <w:r>
            <w:rPr>
              <w:rFonts w:hint="eastAsia" w:ascii="楷体_GB2312" w:hAnsi="楷体_GB2312" w:eastAsia="楷体_GB2312" w:cs="楷体_GB2312"/>
              <w:bCs w:val="0"/>
              <w:szCs w:val="28"/>
              <w:lang w:val="en-US" w:eastAsia="zh-CN"/>
            </w:rPr>
            <w:t xml:space="preserve">3 </w:t>
          </w:r>
          <w:r>
            <w:rPr>
              <w:rFonts w:hint="eastAsia" w:ascii="楷体_GB2312" w:hAnsi="楷体_GB2312" w:eastAsia="楷体_GB2312" w:cs="楷体_GB2312"/>
              <w:bCs w:val="0"/>
              <w:szCs w:val="28"/>
            </w:rPr>
            <w:t>省</w:t>
          </w:r>
          <w:r>
            <w:rPr>
              <w:rFonts w:hint="eastAsia" w:ascii="楷体_GB2312" w:hAnsi="楷体_GB2312" w:eastAsia="楷体_GB2312" w:cs="楷体_GB2312"/>
              <w:bCs w:val="0"/>
              <w:szCs w:val="28"/>
              <w:lang w:val="en-US" w:eastAsia="zh-CN"/>
            </w:rPr>
            <w:t>防灾减灾救灾委员会</w:t>
          </w:r>
          <w:r>
            <w:rPr>
              <w:rFonts w:hint="eastAsia" w:ascii="楷体_GB2312" w:hAnsi="楷体_GB2312" w:eastAsia="楷体_GB2312" w:cs="楷体_GB2312"/>
              <w:bCs w:val="0"/>
              <w:szCs w:val="28"/>
              <w:lang w:eastAsia="zh-CN"/>
            </w:rPr>
            <w:t>办公室</w:t>
          </w:r>
          <w:r>
            <w:tab/>
          </w:r>
          <w:r>
            <w:fldChar w:fldCharType="begin"/>
          </w:r>
          <w:r>
            <w:instrText xml:space="preserve"> PAGEREF _Toc1209852543 </w:instrText>
          </w:r>
          <w:r>
            <w:fldChar w:fldCharType="separate"/>
          </w:r>
          <w:r>
            <w:t>3</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_Toc1935162398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val="0"/>
              <w:szCs w:val="28"/>
            </w:rPr>
            <w:t>2.</w:t>
          </w:r>
          <w:r>
            <w:rPr>
              <w:rFonts w:hint="eastAsia" w:ascii="楷体_GB2312" w:hAnsi="楷体_GB2312" w:eastAsia="楷体_GB2312" w:cs="楷体_GB2312"/>
              <w:bCs w:val="0"/>
              <w:szCs w:val="28"/>
              <w:lang w:val="en-US" w:eastAsia="zh-CN"/>
            </w:rPr>
            <w:t>4</w:t>
          </w:r>
          <w:r>
            <w:rPr>
              <w:rFonts w:hint="eastAsia" w:ascii="楷体_GB2312" w:hAnsi="楷体_GB2312" w:eastAsia="楷体_GB2312" w:cs="楷体_GB2312"/>
              <w:bCs w:val="0"/>
              <w:szCs w:val="28"/>
            </w:rPr>
            <w:t xml:space="preserve"> 成员单位</w:t>
          </w:r>
          <w:r>
            <w:rPr>
              <w:rFonts w:hint="eastAsia" w:ascii="楷体_GB2312" w:hAnsi="楷体_GB2312" w:eastAsia="楷体_GB2312" w:cs="楷体_GB2312"/>
              <w:bCs w:val="0"/>
              <w:szCs w:val="28"/>
              <w:lang w:eastAsia="zh-CN"/>
            </w:rPr>
            <w:t>职能分类</w:t>
          </w:r>
          <w:r>
            <w:tab/>
          </w:r>
          <w:r>
            <w:fldChar w:fldCharType="begin"/>
          </w:r>
          <w:r>
            <w:instrText xml:space="preserve"> PAGEREF _Toc1935162398 </w:instrText>
          </w:r>
          <w:r>
            <w:fldChar w:fldCharType="separate"/>
          </w:r>
          <w:r>
            <w:t>3</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_Toc1715677055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val="0"/>
              <w:szCs w:val="28"/>
            </w:rPr>
            <w:t>2.</w:t>
          </w:r>
          <w:r>
            <w:rPr>
              <w:rFonts w:hint="eastAsia" w:ascii="楷体_GB2312" w:hAnsi="楷体_GB2312" w:eastAsia="楷体_GB2312" w:cs="楷体_GB2312"/>
              <w:bCs w:val="0"/>
              <w:szCs w:val="28"/>
              <w:lang w:val="en-US" w:eastAsia="zh-CN"/>
            </w:rPr>
            <w:t xml:space="preserve">5 </w:t>
          </w:r>
          <w:r>
            <w:rPr>
              <w:rFonts w:hint="eastAsia" w:ascii="楷体_GB2312" w:hAnsi="楷体_GB2312" w:eastAsia="楷体_GB2312" w:cs="楷体_GB2312"/>
              <w:bCs w:val="0"/>
              <w:szCs w:val="28"/>
            </w:rPr>
            <w:t>省综合保障队伍</w:t>
          </w:r>
          <w:r>
            <w:tab/>
          </w:r>
          <w:r>
            <w:fldChar w:fldCharType="begin"/>
          </w:r>
          <w:r>
            <w:instrText xml:space="preserve"> PAGEREF _Toc1715677055 </w:instrText>
          </w:r>
          <w:r>
            <w:fldChar w:fldCharType="separate"/>
          </w:r>
          <w:r>
            <w:t>3</w:t>
          </w:r>
          <w: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_Toc1468164569 </w:instrText>
          </w:r>
          <w:r>
            <w:rPr>
              <w:rFonts w:hint="eastAsia" w:ascii="楷体_GB2312" w:hAnsi="楷体_GB2312" w:eastAsia="楷体_GB2312" w:cs="楷体_GB2312"/>
              <w:bCs/>
              <w:szCs w:val="24"/>
              <w:lang w:val="zh-CN"/>
            </w:rPr>
            <w:fldChar w:fldCharType="separate"/>
          </w:r>
          <w:r>
            <w:rPr>
              <w:rFonts w:hint="eastAsia" w:ascii="黑体" w:hAnsi="黑体" w:eastAsia="黑体"/>
              <w:szCs w:val="32"/>
            </w:rPr>
            <w:t>3  预防准备</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_Toc1468164569 </w:instrText>
          </w:r>
          <w:r>
            <w:rPr>
              <w:rFonts w:ascii="Times New Roman" w:hAnsi="Times New Roman" w:eastAsia="宋体"/>
              <w:sz w:val="24"/>
              <w:szCs w:val="22"/>
            </w:rPr>
            <w:fldChar w:fldCharType="separate"/>
          </w:r>
          <w:r>
            <w:rPr>
              <w:rFonts w:ascii="Times New Roman" w:hAnsi="Times New Roman" w:eastAsia="宋体"/>
              <w:sz w:val="24"/>
              <w:szCs w:val="22"/>
            </w:rPr>
            <w:t>4</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_Toc1527212837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3.1 责任落实</w:t>
          </w:r>
          <w:r>
            <w:tab/>
          </w:r>
          <w:r>
            <w:fldChar w:fldCharType="begin"/>
          </w:r>
          <w:r>
            <w:instrText xml:space="preserve"> PAGEREF _Toc1527212837 </w:instrText>
          </w:r>
          <w:r>
            <w:fldChar w:fldCharType="separate"/>
          </w:r>
          <w:r>
            <w:t>4</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_Toc707936506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3.2 预案准备</w:t>
          </w:r>
          <w:r>
            <w:tab/>
          </w:r>
          <w:r>
            <w:fldChar w:fldCharType="begin"/>
          </w:r>
          <w:r>
            <w:instrText xml:space="preserve"> PAGEREF _Toc707936506 </w:instrText>
          </w:r>
          <w:r>
            <w:fldChar w:fldCharType="separate"/>
          </w:r>
          <w:r>
            <w:t>4</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_Toc1263150754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3.3 工程准备</w:t>
          </w:r>
          <w:r>
            <w:tab/>
          </w:r>
          <w:r>
            <w:fldChar w:fldCharType="begin"/>
          </w:r>
          <w:r>
            <w:instrText xml:space="preserve"> PAGEREF _Toc1263150754 </w:instrText>
          </w:r>
          <w:r>
            <w:fldChar w:fldCharType="separate"/>
          </w:r>
          <w:r>
            <w:t>5</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_Toc742740321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3.4 督导检查</w:t>
          </w:r>
          <w:r>
            <w:tab/>
          </w:r>
          <w:r>
            <w:fldChar w:fldCharType="begin"/>
          </w:r>
          <w:r>
            <w:instrText xml:space="preserve"> PAGEREF _Toc742740321 </w:instrText>
          </w:r>
          <w:r>
            <w:fldChar w:fldCharType="separate"/>
          </w:r>
          <w:r>
            <w:t>5</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_Toc1382752703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3.5</w:t>
          </w:r>
          <w:r>
            <w:rPr>
              <w:rFonts w:hint="eastAsia" w:ascii="楷体_GB2312" w:hAnsi="楷体_GB2312" w:eastAsia="楷体_GB2312" w:cs="楷体_GB2312"/>
              <w:szCs w:val="28"/>
              <w:lang w:val="en-US" w:eastAsia="zh-CN"/>
            </w:rPr>
            <w:t xml:space="preserve"> </w:t>
          </w:r>
          <w:r>
            <w:rPr>
              <w:rFonts w:hint="eastAsia" w:ascii="楷体_GB2312" w:hAnsi="楷体_GB2312" w:eastAsia="楷体_GB2312" w:cs="楷体_GB2312"/>
              <w:szCs w:val="28"/>
            </w:rPr>
            <w:t>隐患排查</w:t>
          </w:r>
          <w:r>
            <w:tab/>
          </w:r>
          <w:r>
            <w:fldChar w:fldCharType="begin"/>
          </w:r>
          <w:r>
            <w:instrText xml:space="preserve"> PAGEREF _Toc1382752703 </w:instrText>
          </w:r>
          <w:r>
            <w:fldChar w:fldCharType="separate"/>
          </w:r>
          <w:r>
            <w:t>6</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_Toc1009852878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lang w:val="en-US" w:eastAsia="zh-CN"/>
            </w:rPr>
            <w:t>3.6</w:t>
          </w:r>
          <w:r>
            <w:rPr>
              <w:rFonts w:hint="eastAsia" w:ascii="楷体_GB2312" w:hAnsi="楷体_GB2312" w:eastAsia="楷体_GB2312" w:cs="楷体_GB2312"/>
              <w:szCs w:val="28"/>
            </w:rPr>
            <w:t xml:space="preserve"> 值班值守</w:t>
          </w:r>
          <w:r>
            <w:tab/>
          </w:r>
          <w:r>
            <w:fldChar w:fldCharType="begin"/>
          </w:r>
          <w:r>
            <w:instrText xml:space="preserve"> PAGEREF _Toc1009852878 </w:instrText>
          </w:r>
          <w:r>
            <w:fldChar w:fldCharType="separate"/>
          </w:r>
          <w:r>
            <w:t>7</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_Toc1477914571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lang w:val="en-US" w:eastAsia="zh-CN"/>
            </w:rPr>
            <w:t>3.6</w:t>
          </w:r>
          <w:r>
            <w:rPr>
              <w:rFonts w:hint="eastAsia" w:ascii="仿宋_GB2312" w:hAnsi="仿宋_GB2312" w:eastAsia="仿宋_GB2312" w:cs="仿宋_GB2312"/>
              <w:szCs w:val="28"/>
            </w:rPr>
            <w:t>.1</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值班备勤</w:t>
          </w:r>
          <w:r>
            <w:tab/>
          </w:r>
          <w:r>
            <w:rPr>
              <w:rFonts w:cs="黑体"/>
              <w:kern w:val="2"/>
            </w:rPr>
            <w:fldChar w:fldCharType="begin"/>
          </w:r>
          <w:r>
            <w:rPr>
              <w:rFonts w:cs="黑体"/>
              <w:kern w:val="2"/>
            </w:rPr>
            <w:instrText xml:space="preserve"> PAGEREF _Toc1477914571 </w:instrText>
          </w:r>
          <w:r>
            <w:rPr>
              <w:rFonts w:cs="黑体"/>
              <w:kern w:val="2"/>
            </w:rPr>
            <w:fldChar w:fldCharType="separate"/>
          </w:r>
          <w:r>
            <w:rPr>
              <w:rFonts w:cs="黑体"/>
              <w:kern w:val="2"/>
            </w:rPr>
            <w:t>7</w:t>
          </w:r>
          <w:r>
            <w:rPr>
              <w:rFonts w:cs="黑体"/>
              <w:kern w:val="2"/>
            </w:rP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_Toc1852378694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lang w:val="en-US" w:eastAsia="zh-CN"/>
            </w:rPr>
            <w:t>3.6.</w:t>
          </w:r>
          <w:r>
            <w:rPr>
              <w:rFonts w:hint="eastAsia" w:ascii="仿宋_GB2312" w:hAnsi="仿宋_GB2312" w:eastAsia="仿宋_GB2312" w:cs="仿宋_GB2312"/>
              <w:szCs w:val="28"/>
            </w:rPr>
            <w:t>2</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联合值守</w:t>
          </w:r>
          <w:r>
            <w:tab/>
          </w:r>
          <w:r>
            <w:rPr>
              <w:rFonts w:cs="黑体"/>
              <w:kern w:val="2"/>
            </w:rPr>
            <w:fldChar w:fldCharType="begin"/>
          </w:r>
          <w:r>
            <w:rPr>
              <w:rFonts w:cs="黑体"/>
              <w:kern w:val="2"/>
            </w:rPr>
            <w:instrText xml:space="preserve"> PAGEREF _Toc1852378694 </w:instrText>
          </w:r>
          <w:r>
            <w:rPr>
              <w:rFonts w:cs="黑体"/>
              <w:kern w:val="2"/>
            </w:rPr>
            <w:fldChar w:fldCharType="separate"/>
          </w:r>
          <w:r>
            <w:rPr>
              <w:rFonts w:cs="黑体"/>
              <w:kern w:val="2"/>
            </w:rPr>
            <w:t>7</w:t>
          </w:r>
          <w:r>
            <w:rPr>
              <w:rFonts w:cs="黑体"/>
              <w:kern w:val="2"/>
            </w:rP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_Toc1435893948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lang w:val="en-US" w:eastAsia="zh-CN"/>
            </w:rPr>
            <w:t>3.7</w:t>
          </w:r>
          <w:r>
            <w:rPr>
              <w:rFonts w:hint="eastAsia" w:ascii="楷体_GB2312" w:hAnsi="楷体_GB2312" w:eastAsia="楷体_GB2312" w:cs="楷体_GB2312"/>
              <w:szCs w:val="28"/>
            </w:rPr>
            <w:t xml:space="preserve"> 会商研判</w:t>
          </w:r>
          <w:r>
            <w:tab/>
          </w:r>
          <w:r>
            <w:fldChar w:fldCharType="begin"/>
          </w:r>
          <w:r>
            <w:instrText xml:space="preserve"> PAGEREF _Toc1435893948 </w:instrText>
          </w:r>
          <w:r>
            <w:fldChar w:fldCharType="separate"/>
          </w:r>
          <w:r>
            <w:t>8</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_Toc981004003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3.</w:t>
          </w:r>
          <w:r>
            <w:rPr>
              <w:rFonts w:hint="eastAsia" w:ascii="楷体_GB2312" w:hAnsi="楷体_GB2312" w:eastAsia="楷体_GB2312" w:cs="楷体_GB2312"/>
              <w:szCs w:val="28"/>
              <w:lang w:val="en-US" w:eastAsia="zh-CN"/>
            </w:rPr>
            <w:t>8</w:t>
          </w:r>
          <w:r>
            <w:rPr>
              <w:rFonts w:hint="eastAsia" w:ascii="楷体_GB2312" w:hAnsi="楷体_GB2312" w:eastAsia="楷体_GB2312" w:cs="楷体_GB2312"/>
              <w:szCs w:val="28"/>
            </w:rPr>
            <w:t xml:space="preserve"> 宣传培训演练</w:t>
          </w:r>
          <w:r>
            <w:tab/>
          </w:r>
          <w:r>
            <w:fldChar w:fldCharType="begin"/>
          </w:r>
          <w:r>
            <w:instrText xml:space="preserve"> PAGEREF _Toc981004003 </w:instrText>
          </w:r>
          <w:r>
            <w:fldChar w:fldCharType="separate"/>
          </w:r>
          <w:r>
            <w:t>9</w:t>
          </w:r>
          <w: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_Toc1385738730 </w:instrText>
          </w:r>
          <w:r>
            <w:rPr>
              <w:rFonts w:hint="eastAsia" w:ascii="楷体_GB2312" w:hAnsi="楷体_GB2312" w:eastAsia="楷体_GB2312" w:cs="楷体_GB2312"/>
              <w:bCs/>
              <w:szCs w:val="24"/>
              <w:lang w:val="zh-CN"/>
            </w:rPr>
            <w:fldChar w:fldCharType="separate"/>
          </w:r>
          <w:r>
            <w:rPr>
              <w:rFonts w:hint="eastAsia" w:ascii="黑体" w:hAnsi="黑体" w:eastAsia="黑体"/>
              <w:szCs w:val="32"/>
            </w:rPr>
            <w:t xml:space="preserve">4 </w:t>
          </w:r>
          <w:r>
            <w:rPr>
              <w:rFonts w:hint="eastAsia"/>
              <w:szCs w:val="32"/>
              <w:lang w:val="en-US" w:eastAsia="zh-CN"/>
            </w:rPr>
            <w:t xml:space="preserve"> </w:t>
          </w:r>
          <w:r>
            <w:rPr>
              <w:rFonts w:hint="eastAsia" w:ascii="黑体" w:hAnsi="黑体" w:eastAsia="黑体"/>
              <w:szCs w:val="32"/>
            </w:rPr>
            <w:t>预警预防</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_Toc1385738730 </w:instrText>
          </w:r>
          <w:r>
            <w:rPr>
              <w:rFonts w:ascii="Times New Roman" w:hAnsi="Times New Roman" w:eastAsia="宋体"/>
              <w:sz w:val="24"/>
              <w:szCs w:val="22"/>
            </w:rPr>
            <w:fldChar w:fldCharType="separate"/>
          </w:r>
          <w:r>
            <w:rPr>
              <w:rFonts w:ascii="Times New Roman" w:hAnsi="Times New Roman" w:eastAsia="宋体"/>
              <w:sz w:val="24"/>
              <w:szCs w:val="22"/>
            </w:rPr>
            <w:t>9</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_Toc1567389539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 xml:space="preserve">4.1 </w:t>
          </w:r>
          <w:r>
            <w:rPr>
              <w:rFonts w:hint="eastAsia" w:ascii="楷体_GB2312" w:hAnsi="楷体_GB2312" w:eastAsia="楷体_GB2312" w:cs="楷体_GB2312"/>
              <w:szCs w:val="28"/>
              <w:lang w:eastAsia="zh-CN"/>
            </w:rPr>
            <w:t>监测</w:t>
          </w:r>
          <w:r>
            <w:rPr>
              <w:rFonts w:hint="eastAsia" w:ascii="楷体_GB2312" w:hAnsi="楷体_GB2312" w:eastAsia="楷体_GB2312" w:cs="楷体_GB2312"/>
              <w:szCs w:val="28"/>
            </w:rPr>
            <w:t>预警信息</w:t>
          </w:r>
          <w:r>
            <w:tab/>
          </w:r>
          <w:r>
            <w:fldChar w:fldCharType="begin"/>
          </w:r>
          <w:r>
            <w:instrText xml:space="preserve"> PAGEREF _Toc1567389539 </w:instrText>
          </w:r>
          <w:r>
            <w:fldChar w:fldCharType="separate"/>
          </w:r>
          <w:r>
            <w:t>9</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_Toc773046220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4.2</w:t>
          </w:r>
          <w:r>
            <w:rPr>
              <w:rFonts w:hint="eastAsia" w:ascii="楷体_GB2312" w:hAnsi="楷体_GB2312" w:eastAsia="楷体_GB2312" w:cs="楷体_GB2312"/>
              <w:szCs w:val="28"/>
              <w:lang w:val="en-US" w:eastAsia="zh-CN"/>
            </w:rPr>
            <w:t xml:space="preserve"> </w:t>
          </w:r>
          <w:r>
            <w:rPr>
              <w:rFonts w:hint="eastAsia" w:ascii="楷体_GB2312" w:hAnsi="楷体_GB2312" w:eastAsia="楷体_GB2312" w:cs="楷体_GB2312"/>
              <w:szCs w:val="28"/>
            </w:rPr>
            <w:t>预警预防行动</w:t>
          </w:r>
          <w:r>
            <w:tab/>
          </w:r>
          <w:r>
            <w:fldChar w:fldCharType="begin"/>
          </w:r>
          <w:r>
            <w:instrText xml:space="preserve"> PAGEREF _Toc773046220 </w:instrText>
          </w:r>
          <w:r>
            <w:fldChar w:fldCharType="separate"/>
          </w:r>
          <w:r>
            <w:t>10</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_Toc1213128747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lang w:val="en-US" w:eastAsia="zh-CN"/>
            </w:rPr>
            <w:t>4.3</w:t>
          </w:r>
          <w:r>
            <w:rPr>
              <w:rFonts w:hint="eastAsia" w:ascii="楷体_GB2312" w:hAnsi="楷体_GB2312" w:eastAsia="楷体_GB2312" w:cs="楷体_GB2312"/>
              <w:szCs w:val="28"/>
            </w:rPr>
            <w:t xml:space="preserve"> </w:t>
          </w:r>
          <w:r>
            <w:rPr>
              <w:rFonts w:hint="eastAsia" w:ascii="楷体_GB2312" w:hAnsi="楷体_GB2312" w:eastAsia="楷体_GB2312" w:cs="楷体_GB2312"/>
              <w:szCs w:val="28"/>
              <w:lang w:val="en-US" w:eastAsia="zh-CN"/>
            </w:rPr>
            <w:t>工作</w:t>
          </w:r>
          <w:r>
            <w:rPr>
              <w:rFonts w:hint="eastAsia" w:ascii="楷体_GB2312" w:hAnsi="楷体_GB2312" w:eastAsia="楷体_GB2312" w:cs="楷体_GB2312"/>
              <w:szCs w:val="28"/>
            </w:rPr>
            <w:t>信息报送</w:t>
          </w:r>
          <w:r>
            <w:tab/>
          </w:r>
          <w:r>
            <w:fldChar w:fldCharType="begin"/>
          </w:r>
          <w:r>
            <w:instrText xml:space="preserve"> PAGEREF _Toc1213128747 </w:instrText>
          </w:r>
          <w:r>
            <w:fldChar w:fldCharType="separate"/>
          </w:r>
          <w:r>
            <w:t>10</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_Toc1560104210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4.</w:t>
          </w:r>
          <w:r>
            <w:rPr>
              <w:rFonts w:hint="eastAsia" w:ascii="楷体_GB2312" w:hAnsi="楷体_GB2312" w:eastAsia="楷体_GB2312" w:cs="楷体_GB2312"/>
              <w:szCs w:val="28"/>
              <w:lang w:val="en-US" w:eastAsia="zh-CN"/>
            </w:rPr>
            <w:t>4</w:t>
          </w:r>
          <w:r>
            <w:rPr>
              <w:rFonts w:hint="eastAsia" w:ascii="楷体_GB2312" w:hAnsi="楷体_GB2312" w:eastAsia="楷体_GB2312" w:cs="楷体_GB2312"/>
              <w:szCs w:val="28"/>
            </w:rPr>
            <w:t>预警发布与解除</w:t>
          </w:r>
          <w:r>
            <w:tab/>
          </w:r>
          <w:r>
            <w:fldChar w:fldCharType="begin"/>
          </w:r>
          <w:r>
            <w:instrText xml:space="preserve"> PAGEREF _Toc1560104210 </w:instrText>
          </w:r>
          <w:r>
            <w:fldChar w:fldCharType="separate"/>
          </w:r>
          <w:r>
            <w:t>11</w:t>
          </w:r>
          <w: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_Toc1051971276 </w:instrText>
          </w:r>
          <w:r>
            <w:rPr>
              <w:rFonts w:hint="eastAsia" w:ascii="楷体_GB2312" w:hAnsi="楷体_GB2312" w:eastAsia="楷体_GB2312" w:cs="楷体_GB2312"/>
              <w:bCs/>
              <w:szCs w:val="24"/>
              <w:lang w:val="zh-CN"/>
            </w:rPr>
            <w:fldChar w:fldCharType="separate"/>
          </w:r>
          <w:r>
            <w:rPr>
              <w:rFonts w:hint="eastAsia" w:ascii="黑体" w:hAnsi="黑体" w:eastAsia="黑体"/>
              <w:szCs w:val="32"/>
            </w:rPr>
            <w:t>5  应急响应</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_Toc1051971276 </w:instrText>
          </w:r>
          <w:r>
            <w:rPr>
              <w:rFonts w:ascii="Times New Roman" w:hAnsi="Times New Roman" w:eastAsia="宋体"/>
              <w:sz w:val="24"/>
              <w:szCs w:val="22"/>
            </w:rPr>
            <w:fldChar w:fldCharType="separate"/>
          </w:r>
          <w:r>
            <w:rPr>
              <w:rFonts w:ascii="Times New Roman" w:hAnsi="Times New Roman" w:eastAsia="宋体"/>
              <w:sz w:val="24"/>
              <w:szCs w:val="22"/>
            </w:rPr>
            <w:t>12</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_Toc1248176290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5.1 总体要求</w:t>
          </w:r>
          <w:r>
            <w:tab/>
          </w:r>
          <w:r>
            <w:fldChar w:fldCharType="begin"/>
          </w:r>
          <w:r>
            <w:instrText xml:space="preserve"> PAGEREF _Toc1248176290 </w:instrText>
          </w:r>
          <w:r>
            <w:fldChar w:fldCharType="separate"/>
          </w:r>
          <w:r>
            <w:t>12</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_Toc1691054510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5.</w:t>
          </w:r>
          <w:r>
            <w:rPr>
              <w:rFonts w:hint="eastAsia" w:ascii="楷体_GB2312" w:hAnsi="楷体_GB2312" w:eastAsia="楷体_GB2312" w:cs="楷体_GB2312"/>
              <w:szCs w:val="28"/>
              <w:lang w:val="en-US" w:eastAsia="zh-CN"/>
            </w:rPr>
            <w:t>2</w:t>
          </w:r>
          <w:r>
            <w:rPr>
              <w:rFonts w:hint="eastAsia" w:ascii="楷体_GB2312" w:hAnsi="楷体_GB2312" w:eastAsia="楷体_GB2312" w:cs="楷体_GB2312"/>
              <w:szCs w:val="28"/>
            </w:rPr>
            <w:t xml:space="preserve"> 响应分类分级</w:t>
          </w:r>
          <w:r>
            <w:tab/>
          </w:r>
          <w:r>
            <w:fldChar w:fldCharType="begin"/>
          </w:r>
          <w:r>
            <w:instrText xml:space="preserve"> PAGEREF _Toc1691054510 </w:instrText>
          </w:r>
          <w:r>
            <w:fldChar w:fldCharType="separate"/>
          </w:r>
          <w:r>
            <w:t>12</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_Toc654706440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5.</w:t>
          </w:r>
          <w:r>
            <w:rPr>
              <w:rFonts w:hint="eastAsia" w:ascii="楷体_GB2312" w:hAnsi="楷体_GB2312" w:eastAsia="楷体_GB2312" w:cs="楷体_GB2312"/>
              <w:szCs w:val="28"/>
              <w:lang w:val="en-US" w:eastAsia="zh-CN"/>
            </w:rPr>
            <w:t>3</w:t>
          </w:r>
          <w:r>
            <w:rPr>
              <w:rFonts w:hint="eastAsia" w:ascii="楷体_GB2312" w:hAnsi="楷体_GB2312" w:eastAsia="楷体_GB2312" w:cs="楷体_GB2312"/>
              <w:szCs w:val="28"/>
            </w:rPr>
            <w:t xml:space="preserve"> 响应</w:t>
          </w:r>
          <w:r>
            <w:rPr>
              <w:rFonts w:hint="eastAsia" w:ascii="楷体_GB2312" w:hAnsi="楷体_GB2312" w:eastAsia="楷体_GB2312" w:cs="楷体_GB2312"/>
              <w:szCs w:val="28"/>
              <w:lang w:eastAsia="zh-CN"/>
            </w:rPr>
            <w:t>衔接与调整</w:t>
          </w:r>
          <w:r>
            <w:tab/>
          </w:r>
          <w:r>
            <w:fldChar w:fldCharType="begin"/>
          </w:r>
          <w:r>
            <w:instrText xml:space="preserve"> PAGEREF _Toc654706440 </w:instrText>
          </w:r>
          <w:r>
            <w:fldChar w:fldCharType="separate"/>
          </w:r>
          <w:r>
            <w:t>12</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_Toc277942091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5.</w:t>
          </w:r>
          <w:r>
            <w:rPr>
              <w:rFonts w:hint="eastAsia" w:ascii="楷体_GB2312" w:hAnsi="楷体_GB2312" w:eastAsia="楷体_GB2312" w:cs="楷体_GB2312"/>
              <w:szCs w:val="28"/>
              <w:lang w:val="en-US" w:eastAsia="zh-CN"/>
            </w:rPr>
            <w:t>4</w:t>
          </w:r>
          <w:r>
            <w:rPr>
              <w:rFonts w:hint="eastAsia" w:ascii="楷体_GB2312" w:hAnsi="楷体_GB2312" w:eastAsia="楷体_GB2312" w:cs="楷体_GB2312"/>
              <w:szCs w:val="28"/>
            </w:rPr>
            <w:t xml:space="preserve"> 响应指挥</w:t>
          </w:r>
          <w:r>
            <w:tab/>
          </w:r>
          <w:r>
            <w:fldChar w:fldCharType="begin"/>
          </w:r>
          <w:r>
            <w:instrText xml:space="preserve"> PAGEREF _Toc277942091 </w:instrText>
          </w:r>
          <w:r>
            <w:fldChar w:fldCharType="separate"/>
          </w:r>
          <w:r>
            <w:t>13</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_Toc718339904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4</w:t>
          </w:r>
          <w:r>
            <w:rPr>
              <w:rFonts w:hint="eastAsia" w:ascii="仿宋_GB2312" w:hAnsi="仿宋_GB2312" w:eastAsia="仿宋_GB2312" w:cs="仿宋_GB2312"/>
              <w:szCs w:val="28"/>
            </w:rPr>
            <w:t>.1</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lang w:eastAsia="zh-CN"/>
            </w:rPr>
            <w:t>省防灾减灾救灾委员会响应</w:t>
          </w:r>
          <w:r>
            <w:rPr>
              <w:rFonts w:hint="eastAsia" w:ascii="仿宋_GB2312" w:hAnsi="仿宋_GB2312" w:eastAsia="仿宋_GB2312" w:cs="仿宋_GB2312"/>
              <w:szCs w:val="28"/>
            </w:rPr>
            <w:t>指挥</w:t>
          </w:r>
          <w:r>
            <w:tab/>
          </w:r>
          <w:r>
            <w:fldChar w:fldCharType="begin"/>
          </w:r>
          <w:r>
            <w:instrText xml:space="preserve"> PAGEREF _Toc718339904 </w:instrText>
          </w:r>
          <w:r>
            <w:fldChar w:fldCharType="separate"/>
          </w:r>
          <w:r>
            <w:t>13</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_Toc450890614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4</w:t>
          </w:r>
          <w:r>
            <w:rPr>
              <w:rFonts w:hint="eastAsia" w:ascii="仿宋_GB2312" w:hAnsi="仿宋_GB2312" w:eastAsia="仿宋_GB2312" w:cs="仿宋_GB2312"/>
              <w:szCs w:val="28"/>
            </w:rPr>
            <w:t>.2</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现场指挥部</w:t>
          </w:r>
          <w:r>
            <w:rPr>
              <w:rFonts w:hint="eastAsia" w:ascii="仿宋_GB2312" w:hAnsi="仿宋_GB2312" w:eastAsia="仿宋_GB2312" w:cs="仿宋_GB2312"/>
              <w:szCs w:val="28"/>
              <w:lang w:eastAsia="zh-CN"/>
            </w:rPr>
            <w:t>响应</w:t>
          </w:r>
          <w:r>
            <w:rPr>
              <w:rFonts w:hint="eastAsia" w:ascii="仿宋_GB2312" w:hAnsi="仿宋_GB2312" w:eastAsia="仿宋_GB2312" w:cs="仿宋_GB2312"/>
              <w:szCs w:val="28"/>
            </w:rPr>
            <w:t>指挥</w:t>
          </w:r>
          <w:r>
            <w:tab/>
          </w:r>
          <w:r>
            <w:fldChar w:fldCharType="begin"/>
          </w:r>
          <w:r>
            <w:instrText xml:space="preserve"> PAGEREF _Toc450890614 </w:instrText>
          </w:r>
          <w:r>
            <w:fldChar w:fldCharType="separate"/>
          </w:r>
          <w:r>
            <w:t>14</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_Toc1838316722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4</w:t>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 xml:space="preserve">3 </w:t>
          </w:r>
          <w:r>
            <w:rPr>
              <w:rFonts w:hint="eastAsia" w:ascii="仿宋_GB2312" w:hAnsi="仿宋_GB2312" w:eastAsia="仿宋_GB2312" w:cs="仿宋_GB2312"/>
              <w:szCs w:val="28"/>
              <w:lang w:eastAsia="zh-CN"/>
            </w:rPr>
            <w:t>响应</w:t>
          </w:r>
          <w:r>
            <w:rPr>
              <w:rFonts w:hint="eastAsia" w:ascii="仿宋_GB2312" w:hAnsi="仿宋_GB2312" w:eastAsia="仿宋_GB2312" w:cs="仿宋_GB2312"/>
              <w:szCs w:val="28"/>
            </w:rPr>
            <w:t>指挥</w:t>
          </w:r>
          <w:r>
            <w:rPr>
              <w:rFonts w:hint="eastAsia" w:ascii="仿宋_GB2312" w:hAnsi="仿宋_GB2312" w:eastAsia="仿宋_GB2312" w:cs="仿宋_GB2312"/>
              <w:szCs w:val="28"/>
              <w:lang w:eastAsia="zh-CN"/>
            </w:rPr>
            <w:t>支持</w:t>
          </w:r>
          <w:r>
            <w:rPr>
              <w:rFonts w:hint="eastAsia" w:ascii="仿宋_GB2312" w:hAnsi="仿宋_GB2312" w:eastAsia="仿宋_GB2312" w:cs="仿宋_GB2312"/>
              <w:szCs w:val="28"/>
            </w:rPr>
            <w:t>保障</w:t>
          </w:r>
          <w:r>
            <w:tab/>
          </w:r>
          <w:r>
            <w:fldChar w:fldCharType="begin"/>
          </w:r>
          <w:r>
            <w:instrText xml:space="preserve"> PAGEREF _Toc1838316722 </w:instrText>
          </w:r>
          <w:r>
            <w:fldChar w:fldCharType="separate"/>
          </w:r>
          <w:r>
            <w:t>15</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_Toc178860575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4</w:t>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 xml:space="preserve">4 </w:t>
          </w:r>
          <w:r>
            <w:rPr>
              <w:rFonts w:hint="eastAsia" w:ascii="仿宋_GB2312" w:hAnsi="仿宋_GB2312" w:eastAsia="仿宋_GB2312" w:cs="仿宋_GB2312"/>
              <w:szCs w:val="28"/>
            </w:rPr>
            <w:t>先期处置和指挥权转移</w:t>
          </w:r>
          <w:r>
            <w:tab/>
          </w:r>
          <w:r>
            <w:fldChar w:fldCharType="begin"/>
          </w:r>
          <w:r>
            <w:instrText xml:space="preserve"> PAGEREF _Toc178860575 </w:instrText>
          </w:r>
          <w:r>
            <w:fldChar w:fldCharType="separate"/>
          </w:r>
          <w:r>
            <w:t>16</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_Toc2022117384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5.</w:t>
          </w:r>
          <w:r>
            <w:rPr>
              <w:rFonts w:hint="eastAsia" w:ascii="楷体_GB2312" w:hAnsi="楷体_GB2312" w:eastAsia="楷体_GB2312" w:cs="楷体_GB2312"/>
              <w:szCs w:val="28"/>
              <w:lang w:val="en-US" w:eastAsia="zh-CN"/>
            </w:rPr>
            <w:t>5</w:t>
          </w:r>
          <w:r>
            <w:rPr>
              <w:rFonts w:hint="eastAsia" w:ascii="楷体_GB2312" w:hAnsi="楷体_GB2312" w:eastAsia="楷体_GB2312" w:cs="楷体_GB2312"/>
              <w:szCs w:val="28"/>
            </w:rPr>
            <w:t xml:space="preserve"> 响应</w:t>
          </w:r>
          <w:r>
            <w:rPr>
              <w:rFonts w:hint="eastAsia" w:ascii="楷体_GB2312" w:hAnsi="楷体_GB2312" w:eastAsia="楷体_GB2312" w:cs="楷体_GB2312"/>
              <w:szCs w:val="28"/>
              <w:lang w:eastAsia="zh-CN"/>
            </w:rPr>
            <w:t>启动条件和响应行动</w:t>
          </w:r>
          <w:r>
            <w:tab/>
          </w:r>
          <w:r>
            <w:fldChar w:fldCharType="begin"/>
          </w:r>
          <w:r>
            <w:instrText xml:space="preserve"> PAGEREF _Toc2022117384 </w:instrText>
          </w:r>
          <w:r>
            <w:fldChar w:fldCharType="separate"/>
          </w:r>
          <w:r>
            <w:t>16</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_Toc1884802209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.1</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海上防台风Ⅳ、Ⅲ级应急响应</w:t>
          </w:r>
          <w:r>
            <w:tab/>
          </w:r>
          <w:r>
            <w:fldChar w:fldCharType="begin"/>
          </w:r>
          <w:r>
            <w:instrText xml:space="preserve"> PAGEREF _Toc1884802209 </w:instrText>
          </w:r>
          <w:r>
            <w:fldChar w:fldCharType="separate"/>
          </w:r>
          <w:r>
            <w:t>16</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_Toc1638994667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.2</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海上防台风Ⅱ、Ⅰ级应急响应</w:t>
          </w:r>
          <w:r>
            <w:tab/>
          </w:r>
          <w:r>
            <w:fldChar w:fldCharType="begin"/>
          </w:r>
          <w:r>
            <w:instrText xml:space="preserve"> PAGEREF _Toc1638994667 </w:instrText>
          </w:r>
          <w:r>
            <w:fldChar w:fldCharType="separate"/>
          </w:r>
          <w:r>
            <w:t>18</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_Toc1084486279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.3</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防汛防风Ⅳ级应急响应</w:t>
          </w:r>
          <w:r>
            <w:tab/>
          </w:r>
          <w:r>
            <w:fldChar w:fldCharType="begin"/>
          </w:r>
          <w:r>
            <w:instrText xml:space="preserve"> PAGEREF _Toc1084486279 </w:instrText>
          </w:r>
          <w:r>
            <w:fldChar w:fldCharType="separate"/>
          </w:r>
          <w:r>
            <w:t>20</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_Toc1672480959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.4</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防汛防风Ⅲ级应急响应</w:t>
          </w:r>
          <w:r>
            <w:tab/>
          </w:r>
          <w:r>
            <w:fldChar w:fldCharType="begin"/>
          </w:r>
          <w:r>
            <w:instrText xml:space="preserve"> PAGEREF _Toc1672480959 </w:instrText>
          </w:r>
          <w:r>
            <w:fldChar w:fldCharType="separate"/>
          </w:r>
          <w:r>
            <w:t>21</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_Toc1207188074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防汛防风Ⅱ级应急响应</w:t>
          </w:r>
          <w:r>
            <w:tab/>
          </w:r>
          <w:r>
            <w:fldChar w:fldCharType="begin"/>
          </w:r>
          <w:r>
            <w:instrText xml:space="preserve"> PAGEREF _Toc1207188074 </w:instrText>
          </w:r>
          <w:r>
            <w:fldChar w:fldCharType="separate"/>
          </w:r>
          <w:r>
            <w:t>22</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_Toc405167200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.6</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防汛防风Ⅰ级应急响应</w:t>
          </w:r>
          <w:r>
            <w:tab/>
          </w:r>
          <w:r>
            <w:fldChar w:fldCharType="begin"/>
          </w:r>
          <w:r>
            <w:instrText xml:space="preserve"> PAGEREF _Toc405167200 </w:instrText>
          </w:r>
          <w:r>
            <w:fldChar w:fldCharType="separate"/>
          </w:r>
          <w:r>
            <w:t>24</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_Toc1052210148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5</w:t>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7</w:t>
          </w:r>
          <w:r>
            <w:rPr>
              <w:rFonts w:hint="eastAsia" w:ascii="仿宋_GB2312" w:hAnsi="仿宋_GB2312" w:eastAsia="仿宋_GB2312" w:cs="仿宋_GB2312"/>
              <w:szCs w:val="28"/>
            </w:rPr>
            <w:t xml:space="preserve"> 防旱Ⅳ、Ⅲ级应急响应</w:t>
          </w:r>
          <w:r>
            <w:tab/>
          </w:r>
          <w:r>
            <w:fldChar w:fldCharType="begin"/>
          </w:r>
          <w:r>
            <w:instrText xml:space="preserve"> PAGEREF _Toc1052210148 </w:instrText>
          </w:r>
          <w:r>
            <w:fldChar w:fldCharType="separate"/>
          </w:r>
          <w:r>
            <w:t>25</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_Toc1915124580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bCs/>
              <w:szCs w:val="28"/>
            </w:rPr>
            <w:t>5.</w:t>
          </w:r>
          <w:r>
            <w:rPr>
              <w:rFonts w:hint="eastAsia" w:ascii="仿宋_GB2312" w:hAnsi="仿宋_GB2312" w:eastAsia="仿宋_GB2312" w:cs="仿宋_GB2312"/>
              <w:bCs/>
              <w:szCs w:val="28"/>
              <w:lang w:val="en-US" w:eastAsia="zh-CN"/>
            </w:rPr>
            <w:t>5</w:t>
          </w:r>
          <w:r>
            <w:rPr>
              <w:rFonts w:hint="eastAsia" w:ascii="仿宋_GB2312" w:hAnsi="仿宋_GB2312" w:eastAsia="仿宋_GB2312" w:cs="仿宋_GB2312"/>
              <w:bCs/>
              <w:szCs w:val="28"/>
            </w:rPr>
            <w:t>.</w:t>
          </w:r>
          <w:r>
            <w:rPr>
              <w:rFonts w:hint="eastAsia" w:ascii="仿宋_GB2312" w:hAnsi="仿宋_GB2312" w:eastAsia="仿宋_GB2312" w:cs="仿宋_GB2312"/>
              <w:bCs/>
              <w:szCs w:val="28"/>
              <w:lang w:val="en-US" w:eastAsia="zh-CN"/>
            </w:rPr>
            <w:t>8</w:t>
          </w:r>
          <w:r>
            <w:rPr>
              <w:rFonts w:hint="eastAsia" w:ascii="仿宋_GB2312" w:hAnsi="仿宋_GB2312" w:eastAsia="仿宋_GB2312" w:cs="仿宋_GB2312"/>
              <w:bCs/>
              <w:szCs w:val="28"/>
            </w:rPr>
            <w:t xml:space="preserve"> 防旱Ⅱ、Ⅰ级应急响应</w:t>
          </w:r>
          <w:r>
            <w:tab/>
          </w:r>
          <w:r>
            <w:fldChar w:fldCharType="begin"/>
          </w:r>
          <w:r>
            <w:instrText xml:space="preserve"> PAGEREF _Toc1915124580 </w:instrText>
          </w:r>
          <w:r>
            <w:fldChar w:fldCharType="separate"/>
          </w:r>
          <w:r>
            <w:t>27</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_Toc1668317954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5.</w:t>
          </w:r>
          <w:r>
            <w:rPr>
              <w:rFonts w:hint="eastAsia" w:ascii="楷体_GB2312" w:hAnsi="楷体_GB2312" w:eastAsia="楷体_GB2312" w:cs="楷体_GB2312"/>
              <w:szCs w:val="28"/>
              <w:lang w:val="en-US" w:eastAsia="zh-CN"/>
            </w:rPr>
            <w:t xml:space="preserve">6 </w:t>
          </w:r>
          <w:r>
            <w:rPr>
              <w:rFonts w:hint="eastAsia" w:ascii="楷体_GB2312" w:hAnsi="楷体_GB2312" w:eastAsia="楷体_GB2312" w:cs="楷体_GB2312"/>
              <w:szCs w:val="28"/>
            </w:rPr>
            <w:t>抢险</w:t>
          </w:r>
          <w:r>
            <w:rPr>
              <w:rFonts w:hint="eastAsia" w:ascii="楷体_GB2312" w:hAnsi="楷体_GB2312" w:eastAsia="楷体_GB2312" w:cs="楷体_GB2312"/>
              <w:szCs w:val="28"/>
              <w:lang w:eastAsia="zh-CN"/>
            </w:rPr>
            <w:t>救援</w:t>
          </w:r>
          <w:r>
            <w:tab/>
          </w:r>
          <w:r>
            <w:fldChar w:fldCharType="begin"/>
          </w:r>
          <w:r>
            <w:instrText xml:space="preserve"> PAGEREF _Toc1668317954 </w:instrText>
          </w:r>
          <w:r>
            <w:fldChar w:fldCharType="separate"/>
          </w:r>
          <w:r>
            <w:t>28</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_Toc1794950469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6</w:t>
          </w:r>
          <w:r>
            <w:rPr>
              <w:rFonts w:hint="eastAsia" w:ascii="仿宋_GB2312" w:hAnsi="仿宋_GB2312" w:eastAsia="仿宋_GB2312" w:cs="仿宋_GB2312"/>
              <w:szCs w:val="28"/>
            </w:rPr>
            <w:t>.1</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救援力量</w:t>
          </w:r>
          <w:r>
            <w:tab/>
          </w:r>
          <w:r>
            <w:fldChar w:fldCharType="begin"/>
          </w:r>
          <w:r>
            <w:instrText xml:space="preserve"> PAGEREF _Toc1794950469 </w:instrText>
          </w:r>
          <w:r>
            <w:fldChar w:fldCharType="separate"/>
          </w:r>
          <w:r>
            <w:t>28</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_Toc1150393635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6</w:t>
          </w:r>
          <w:r>
            <w:rPr>
              <w:rFonts w:hint="eastAsia" w:ascii="仿宋_GB2312" w:hAnsi="仿宋_GB2312" w:eastAsia="仿宋_GB2312" w:cs="仿宋_GB2312"/>
              <w:szCs w:val="28"/>
            </w:rPr>
            <w:t>.2</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救援实施</w:t>
          </w:r>
          <w:r>
            <w:tab/>
          </w:r>
          <w:r>
            <w:fldChar w:fldCharType="begin"/>
          </w:r>
          <w:r>
            <w:instrText xml:space="preserve"> PAGEREF _Toc1150393635 </w:instrText>
          </w:r>
          <w:r>
            <w:fldChar w:fldCharType="separate"/>
          </w:r>
          <w:r>
            <w:t>28</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_Toc530687184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6</w:t>
          </w:r>
          <w:r>
            <w:rPr>
              <w:rFonts w:hint="eastAsia" w:ascii="仿宋_GB2312" w:hAnsi="仿宋_GB2312" w:eastAsia="仿宋_GB2312" w:cs="仿宋_GB2312"/>
              <w:szCs w:val="28"/>
            </w:rPr>
            <w:t>.3</w:t>
          </w:r>
          <w:r>
            <w:rPr>
              <w:rFonts w:hint="eastAsia" w:ascii="仿宋_GB2312" w:hAnsi="仿宋_GB2312" w:eastAsia="仿宋_GB2312" w:cs="仿宋_GB2312"/>
              <w:szCs w:val="28"/>
              <w:lang w:val="en-US" w:eastAsia="zh-CN"/>
            </w:rPr>
            <w:t xml:space="preserve"> </w:t>
          </w:r>
          <w:r>
            <w:rPr>
              <w:rFonts w:hint="eastAsia" w:ascii="仿宋_GB2312" w:hAnsi="仿宋_GB2312" w:eastAsia="仿宋_GB2312" w:cs="仿宋_GB2312"/>
              <w:szCs w:val="28"/>
            </w:rPr>
            <w:t>支持支援</w:t>
          </w:r>
          <w:r>
            <w:tab/>
          </w:r>
          <w:r>
            <w:fldChar w:fldCharType="begin"/>
          </w:r>
          <w:r>
            <w:instrText xml:space="preserve"> PAGEREF _Toc530687184 </w:instrText>
          </w:r>
          <w:r>
            <w:fldChar w:fldCharType="separate"/>
          </w:r>
          <w:r>
            <w:t>29</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_Toc1125381393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5.</w:t>
          </w:r>
          <w:r>
            <w:rPr>
              <w:rFonts w:hint="eastAsia" w:ascii="楷体_GB2312" w:hAnsi="楷体_GB2312" w:eastAsia="楷体_GB2312" w:cs="楷体_GB2312"/>
              <w:szCs w:val="28"/>
              <w:lang w:val="en-US" w:eastAsia="zh-CN"/>
            </w:rPr>
            <w:t xml:space="preserve">7 </w:t>
          </w:r>
          <w:r>
            <w:rPr>
              <w:rFonts w:hint="eastAsia" w:ascii="楷体_GB2312" w:hAnsi="楷体_GB2312" w:eastAsia="楷体_GB2312" w:cs="楷体_GB2312"/>
              <w:szCs w:val="28"/>
            </w:rPr>
            <w:t>极端情况</w:t>
          </w:r>
          <w:r>
            <w:rPr>
              <w:rFonts w:hint="eastAsia" w:ascii="楷体_GB2312" w:hAnsi="楷体_GB2312" w:eastAsia="楷体_GB2312" w:cs="楷体_GB2312"/>
              <w:szCs w:val="28"/>
              <w:lang w:val="en-US" w:eastAsia="zh-CN"/>
            </w:rPr>
            <w:t>行动</w:t>
          </w:r>
          <w:r>
            <w:rPr>
              <w:rFonts w:hint="eastAsia" w:ascii="楷体_GB2312" w:hAnsi="楷体_GB2312" w:eastAsia="楷体_GB2312" w:cs="楷体_GB2312"/>
              <w:szCs w:val="28"/>
            </w:rPr>
            <w:t>措施</w:t>
          </w:r>
          <w:r>
            <w:tab/>
          </w:r>
          <w:r>
            <w:fldChar w:fldCharType="begin"/>
          </w:r>
          <w:r>
            <w:instrText xml:space="preserve"> PAGEREF _Toc1125381393 </w:instrText>
          </w:r>
          <w:r>
            <w:fldChar w:fldCharType="separate"/>
          </w:r>
          <w:r>
            <w:t>29</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_Toc855288681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7</w:t>
          </w:r>
          <w:r>
            <w:rPr>
              <w:rFonts w:hint="eastAsia" w:ascii="仿宋_GB2312" w:hAnsi="仿宋_GB2312" w:eastAsia="仿宋_GB2312" w:cs="仿宋_GB2312"/>
              <w:szCs w:val="28"/>
            </w:rPr>
            <w:t>.1</w:t>
          </w:r>
          <w:r>
            <w:rPr>
              <w:rFonts w:hint="eastAsia" w:ascii="仿宋_GB2312" w:hAnsi="仿宋_GB2312" w:eastAsia="仿宋_GB2312" w:cs="仿宋_GB2312"/>
              <w:szCs w:val="28"/>
              <w:lang w:val="en-US" w:eastAsia="zh-CN"/>
            </w:rPr>
            <w:t xml:space="preserve"> 极端情况应对</w:t>
          </w:r>
          <w:r>
            <w:rPr>
              <w:rFonts w:hint="eastAsia" w:ascii="仿宋_GB2312" w:hAnsi="仿宋_GB2312" w:eastAsia="仿宋_GB2312" w:cs="仿宋_GB2312"/>
              <w:szCs w:val="28"/>
              <w:lang w:eastAsia="zh-CN"/>
            </w:rPr>
            <w:t>总体要求</w:t>
          </w:r>
          <w:r>
            <w:tab/>
          </w:r>
          <w:r>
            <w:fldChar w:fldCharType="begin"/>
          </w:r>
          <w:r>
            <w:instrText xml:space="preserve"> PAGEREF _Toc855288681 </w:instrText>
          </w:r>
          <w:r>
            <w:fldChar w:fldCharType="separate"/>
          </w:r>
          <w:r>
            <w:t>30</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_Toc1966581133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7</w:t>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 xml:space="preserve">2 </w:t>
          </w:r>
          <w:r>
            <w:rPr>
              <w:rFonts w:hint="eastAsia" w:ascii="仿宋_GB2312" w:hAnsi="仿宋_GB2312" w:eastAsia="仿宋_GB2312" w:cs="仿宋_GB2312"/>
              <w:szCs w:val="28"/>
            </w:rPr>
            <w:t>城市严重内涝</w:t>
          </w:r>
          <w:r>
            <w:rPr>
              <w:rFonts w:hint="eastAsia" w:ascii="仿宋_GB2312" w:hAnsi="仿宋_GB2312" w:eastAsia="仿宋_GB2312" w:cs="仿宋_GB2312"/>
              <w:szCs w:val="28"/>
              <w:lang w:eastAsia="zh-CN"/>
            </w:rPr>
            <w:t>行动措施</w:t>
          </w:r>
          <w:r>
            <w:tab/>
          </w:r>
          <w:r>
            <w:fldChar w:fldCharType="begin"/>
          </w:r>
          <w:r>
            <w:instrText xml:space="preserve"> PAGEREF _Toc1966581133 </w:instrText>
          </w:r>
          <w:r>
            <w:fldChar w:fldCharType="separate"/>
          </w:r>
          <w:r>
            <w:t>30</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_Toc2106385396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7</w:t>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 xml:space="preserve">3 </w:t>
          </w:r>
          <w:r>
            <w:rPr>
              <w:rFonts w:hint="eastAsia" w:ascii="仿宋_GB2312" w:hAnsi="仿宋_GB2312" w:eastAsia="仿宋_GB2312" w:cs="仿宋_GB2312"/>
              <w:szCs w:val="28"/>
            </w:rPr>
            <w:t>超强台风登陆</w:t>
          </w:r>
          <w:r>
            <w:rPr>
              <w:rFonts w:hint="eastAsia" w:ascii="仿宋_GB2312" w:hAnsi="仿宋_GB2312" w:eastAsia="仿宋_GB2312" w:cs="仿宋_GB2312"/>
              <w:szCs w:val="28"/>
              <w:lang w:eastAsia="zh-CN"/>
            </w:rPr>
            <w:t>行动措施</w:t>
          </w:r>
          <w:r>
            <w:tab/>
          </w:r>
          <w:r>
            <w:fldChar w:fldCharType="begin"/>
          </w:r>
          <w:r>
            <w:instrText xml:space="preserve"> PAGEREF _Toc2106385396 </w:instrText>
          </w:r>
          <w:r>
            <w:fldChar w:fldCharType="separate"/>
          </w:r>
          <w:r>
            <w:t>31</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_Toc93543764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7</w:t>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4 水利</w:t>
          </w:r>
          <w:r>
            <w:rPr>
              <w:rFonts w:hint="eastAsia" w:ascii="仿宋_GB2312" w:hAnsi="仿宋_GB2312" w:eastAsia="仿宋_GB2312" w:cs="仿宋_GB2312"/>
              <w:szCs w:val="28"/>
            </w:rPr>
            <w:t>工程出险</w:t>
          </w:r>
          <w:r>
            <w:rPr>
              <w:rFonts w:hint="eastAsia" w:ascii="仿宋_GB2312" w:hAnsi="仿宋_GB2312" w:eastAsia="仿宋_GB2312" w:cs="仿宋_GB2312"/>
              <w:szCs w:val="28"/>
              <w:lang w:eastAsia="zh-CN"/>
            </w:rPr>
            <w:t>行动措施</w:t>
          </w:r>
          <w:r>
            <w:tab/>
          </w:r>
          <w:r>
            <w:fldChar w:fldCharType="begin"/>
          </w:r>
          <w:r>
            <w:instrText xml:space="preserve"> PAGEREF _Toc93543764 </w:instrText>
          </w:r>
          <w:r>
            <w:fldChar w:fldCharType="separate"/>
          </w:r>
          <w:r>
            <w:t>32</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_Toc1386487024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5.</w:t>
          </w:r>
          <w:r>
            <w:rPr>
              <w:rFonts w:hint="eastAsia" w:ascii="仿宋_GB2312" w:hAnsi="仿宋_GB2312" w:eastAsia="仿宋_GB2312" w:cs="仿宋_GB2312"/>
              <w:szCs w:val="28"/>
              <w:lang w:val="en-US" w:eastAsia="zh-CN"/>
            </w:rPr>
            <w:t>7</w:t>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 xml:space="preserve">5 </w:t>
          </w:r>
          <w:r>
            <w:rPr>
              <w:rFonts w:hint="eastAsia" w:ascii="仿宋_GB2312" w:hAnsi="仿宋_GB2312" w:eastAsia="仿宋_GB2312" w:cs="仿宋_GB2312"/>
              <w:szCs w:val="28"/>
            </w:rPr>
            <w:t>城市生命线受损</w:t>
          </w:r>
          <w:r>
            <w:rPr>
              <w:rFonts w:hint="eastAsia" w:ascii="仿宋_GB2312" w:hAnsi="仿宋_GB2312" w:eastAsia="仿宋_GB2312" w:cs="仿宋_GB2312"/>
              <w:szCs w:val="28"/>
              <w:lang w:eastAsia="zh-CN"/>
            </w:rPr>
            <w:t>行动措施</w:t>
          </w:r>
          <w:r>
            <w:tab/>
          </w:r>
          <w:r>
            <w:fldChar w:fldCharType="begin"/>
          </w:r>
          <w:r>
            <w:instrText xml:space="preserve"> PAGEREF _Toc1386487024 </w:instrText>
          </w:r>
          <w:r>
            <w:fldChar w:fldCharType="separate"/>
          </w:r>
          <w:r>
            <w:t>33</w:t>
          </w:r>
          <w: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_Toc731947968 </w:instrText>
          </w:r>
          <w:r>
            <w:rPr>
              <w:rFonts w:hint="eastAsia" w:ascii="楷体_GB2312" w:hAnsi="楷体_GB2312" w:eastAsia="楷体_GB2312" w:cs="楷体_GB2312"/>
              <w:bCs/>
              <w:szCs w:val="24"/>
              <w:lang w:val="zh-CN"/>
            </w:rPr>
            <w:fldChar w:fldCharType="separate"/>
          </w:r>
          <w:r>
            <w:rPr>
              <w:rFonts w:hint="eastAsia" w:ascii="黑体" w:hAnsi="黑体" w:eastAsia="黑体"/>
              <w:szCs w:val="32"/>
            </w:rPr>
            <w:t>6  应急保障</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_Toc731947968 </w:instrText>
          </w:r>
          <w:r>
            <w:rPr>
              <w:rFonts w:ascii="Times New Roman" w:hAnsi="Times New Roman" w:eastAsia="宋体"/>
              <w:sz w:val="24"/>
              <w:szCs w:val="22"/>
            </w:rPr>
            <w:fldChar w:fldCharType="separate"/>
          </w:r>
          <w:r>
            <w:rPr>
              <w:rFonts w:ascii="Times New Roman" w:hAnsi="Times New Roman" w:eastAsia="宋体"/>
              <w:sz w:val="24"/>
              <w:szCs w:val="22"/>
            </w:rPr>
            <w:t>33</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_Toc1306672511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6.1 队伍保障</w:t>
          </w:r>
          <w:r>
            <w:tab/>
          </w:r>
          <w:r>
            <w:fldChar w:fldCharType="begin"/>
          </w:r>
          <w:r>
            <w:instrText xml:space="preserve"> PAGEREF _Toc1306672511 </w:instrText>
          </w:r>
          <w:r>
            <w:fldChar w:fldCharType="separate"/>
          </w:r>
          <w:r>
            <w:t>33</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_Toc799107586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6.1.1 专家队伍保障</w:t>
          </w:r>
          <w:r>
            <w:tab/>
          </w:r>
          <w:r>
            <w:fldChar w:fldCharType="begin"/>
          </w:r>
          <w:r>
            <w:instrText xml:space="preserve"> PAGEREF _Toc799107586 </w:instrText>
          </w:r>
          <w:r>
            <w:fldChar w:fldCharType="separate"/>
          </w:r>
          <w:r>
            <w:t>33</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_Toc1783919245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6.1.2 抢险救援队伍保障</w:t>
          </w:r>
          <w:r>
            <w:tab/>
          </w:r>
          <w:r>
            <w:fldChar w:fldCharType="begin"/>
          </w:r>
          <w:r>
            <w:instrText xml:space="preserve"> PAGEREF _Toc1783919245 </w:instrText>
          </w:r>
          <w:r>
            <w:fldChar w:fldCharType="separate"/>
          </w:r>
          <w:r>
            <w:t>34</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_Toc407365153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6.2 物资保障</w:t>
          </w:r>
          <w:r>
            <w:tab/>
          </w:r>
          <w:r>
            <w:fldChar w:fldCharType="begin"/>
          </w:r>
          <w:r>
            <w:instrText xml:space="preserve"> PAGEREF _Toc407365153 </w:instrText>
          </w:r>
          <w:r>
            <w:fldChar w:fldCharType="separate"/>
          </w:r>
          <w:r>
            <w:t>34</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_Toc342678448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6.3 资金保障</w:t>
          </w:r>
          <w:r>
            <w:tab/>
          </w:r>
          <w:r>
            <w:fldChar w:fldCharType="begin"/>
          </w:r>
          <w:r>
            <w:instrText xml:space="preserve"> PAGEREF _Toc342678448 </w:instrText>
          </w:r>
          <w:r>
            <w:fldChar w:fldCharType="separate"/>
          </w:r>
          <w:r>
            <w:t>34</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_Toc291142037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6.4 人员安全保障</w:t>
          </w:r>
          <w:r>
            <w:tab/>
          </w:r>
          <w:r>
            <w:fldChar w:fldCharType="begin"/>
          </w:r>
          <w:r>
            <w:instrText xml:space="preserve"> PAGEREF _Toc291142037 </w:instrText>
          </w:r>
          <w:r>
            <w:fldChar w:fldCharType="separate"/>
          </w:r>
          <w:r>
            <w:t>35</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_Toc685307245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6.4.1 转移人员安全</w:t>
          </w:r>
          <w:r>
            <w:tab/>
          </w:r>
          <w:r>
            <w:fldChar w:fldCharType="begin"/>
          </w:r>
          <w:r>
            <w:instrText xml:space="preserve"> PAGEREF _Toc685307245 </w:instrText>
          </w:r>
          <w:r>
            <w:fldChar w:fldCharType="separate"/>
          </w:r>
          <w:r>
            <w:t>35</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_Toc1061018352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6.4.2 抢险救援人员安全</w:t>
          </w:r>
          <w:r>
            <w:tab/>
          </w:r>
          <w:r>
            <w:fldChar w:fldCharType="begin"/>
          </w:r>
          <w:r>
            <w:instrText xml:space="preserve"> PAGEREF _Toc1061018352 </w:instrText>
          </w:r>
          <w:r>
            <w:fldChar w:fldCharType="separate"/>
          </w:r>
          <w:r>
            <w:t>35</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_Toc742032651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6.4.3 社会弱势群体安全</w:t>
          </w:r>
          <w:r>
            <w:tab/>
          </w:r>
          <w:r>
            <w:fldChar w:fldCharType="begin"/>
          </w:r>
          <w:r>
            <w:instrText xml:space="preserve"> PAGEREF _Toc742032651 </w:instrText>
          </w:r>
          <w:r>
            <w:fldChar w:fldCharType="separate"/>
          </w:r>
          <w:r>
            <w:t>35</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_Toc376140319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Cs w:val="28"/>
            </w:rPr>
            <w:t>6.5 综合保障</w:t>
          </w:r>
          <w:r>
            <w:tab/>
          </w:r>
          <w:r>
            <w:fldChar w:fldCharType="begin"/>
          </w:r>
          <w:r>
            <w:instrText xml:space="preserve"> PAGEREF _Toc376140319 </w:instrText>
          </w:r>
          <w:r>
            <w:fldChar w:fldCharType="separate"/>
          </w:r>
          <w:r>
            <w:t>35</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_Toc1239878927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6.5.1 通信保障</w:t>
          </w:r>
          <w:r>
            <w:tab/>
          </w:r>
          <w:r>
            <w:fldChar w:fldCharType="begin"/>
          </w:r>
          <w:r>
            <w:instrText xml:space="preserve"> PAGEREF _Toc1239878927 </w:instrText>
          </w:r>
          <w:r>
            <w:fldChar w:fldCharType="separate"/>
          </w:r>
          <w:r>
            <w:t>35</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_Toc616666387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6.5.2 公共安全保障</w:t>
          </w:r>
          <w:r>
            <w:tab/>
          </w:r>
          <w:r>
            <w:fldChar w:fldCharType="begin"/>
          </w:r>
          <w:r>
            <w:instrText xml:space="preserve"> PAGEREF _Toc616666387 </w:instrText>
          </w:r>
          <w:r>
            <w:fldChar w:fldCharType="separate"/>
          </w:r>
          <w:r>
            <w:t>36</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_Toc113458880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6.5.3 应急避险场所保障</w:t>
          </w:r>
          <w:r>
            <w:tab/>
          </w:r>
          <w:r>
            <w:fldChar w:fldCharType="begin"/>
          </w:r>
          <w:r>
            <w:instrText xml:space="preserve"> PAGEREF _Toc113458880 </w:instrText>
          </w:r>
          <w:r>
            <w:fldChar w:fldCharType="separate"/>
          </w:r>
          <w:r>
            <w:t>36</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_Toc731389946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6.5.4 交通保障</w:t>
          </w:r>
          <w:r>
            <w:tab/>
          </w:r>
          <w:r>
            <w:fldChar w:fldCharType="begin"/>
          </w:r>
          <w:r>
            <w:instrText xml:space="preserve"> PAGEREF _Toc731389946 </w:instrText>
          </w:r>
          <w:r>
            <w:fldChar w:fldCharType="separate"/>
          </w:r>
          <w:r>
            <w:t>37</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_Toc1701152667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6.5.5 油料保障</w:t>
          </w:r>
          <w:r>
            <w:tab/>
          </w:r>
          <w:r>
            <w:fldChar w:fldCharType="begin"/>
          </w:r>
          <w:r>
            <w:instrText xml:space="preserve"> PAGEREF _Toc1701152667 </w:instrText>
          </w:r>
          <w:r>
            <w:fldChar w:fldCharType="separate"/>
          </w:r>
          <w:r>
            <w:t>37</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_Toc1785939839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6.5.6 供电保障</w:t>
          </w:r>
          <w:r>
            <w:tab/>
          </w:r>
          <w:r>
            <w:fldChar w:fldCharType="begin"/>
          </w:r>
          <w:r>
            <w:instrText xml:space="preserve"> PAGEREF _Toc1785939839 </w:instrText>
          </w:r>
          <w:r>
            <w:fldChar w:fldCharType="separate"/>
          </w:r>
          <w:r>
            <w:t>37</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_Toc1938578020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6.5.7 供水保障</w:t>
          </w:r>
          <w:r>
            <w:tab/>
          </w:r>
          <w:r>
            <w:fldChar w:fldCharType="begin"/>
          </w:r>
          <w:r>
            <w:instrText xml:space="preserve"> PAGEREF _Toc1938578020 </w:instrText>
          </w:r>
          <w:r>
            <w:fldChar w:fldCharType="separate"/>
          </w:r>
          <w:r>
            <w:t>37</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_Toc2106319867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6.5.8 医疗保障</w:t>
          </w:r>
          <w:r>
            <w:tab/>
          </w:r>
          <w:r>
            <w:fldChar w:fldCharType="begin"/>
          </w:r>
          <w:r>
            <w:instrText xml:space="preserve"> PAGEREF _Toc2106319867 </w:instrText>
          </w:r>
          <w:r>
            <w:fldChar w:fldCharType="separate"/>
          </w:r>
          <w:r>
            <w:t>38</w:t>
          </w:r>
          <w:r>
            <w:fldChar w:fldCharType="end"/>
          </w:r>
          <w:r>
            <w:rPr>
              <w:rFonts w:hint="eastAsia" w:ascii="楷体_GB2312" w:hAnsi="楷体_GB2312" w:eastAsia="楷体_GB2312" w:cs="楷体_GB2312"/>
              <w:bCs/>
              <w:color w:val="auto"/>
              <w:szCs w:val="24"/>
              <w:u w:val="none"/>
              <w:lang w:val="zh-CN"/>
            </w:rPr>
            <w:fldChar w:fldCharType="end"/>
          </w:r>
        </w:p>
        <w:p>
          <w:pPr>
            <w:pStyle w:val="12"/>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_Toc690666340 </w:instrText>
          </w:r>
          <w:r>
            <w:rPr>
              <w:rFonts w:hint="eastAsia" w:ascii="楷体_GB2312" w:hAnsi="楷体_GB2312" w:eastAsia="楷体_GB2312" w:cs="楷体_GB2312"/>
              <w:bCs/>
              <w:szCs w:val="24"/>
              <w:lang w:val="zh-CN"/>
            </w:rPr>
            <w:fldChar w:fldCharType="separate"/>
          </w:r>
          <w:r>
            <w:rPr>
              <w:rFonts w:hint="eastAsia" w:ascii="仿宋_GB2312" w:hAnsi="仿宋_GB2312" w:eastAsia="仿宋_GB2312" w:cs="仿宋_GB2312"/>
              <w:szCs w:val="28"/>
            </w:rPr>
            <w:t>6.5.9 宣传保障</w:t>
          </w:r>
          <w:r>
            <w:tab/>
          </w:r>
          <w:r>
            <w:fldChar w:fldCharType="begin"/>
          </w:r>
          <w:r>
            <w:instrText xml:space="preserve"> PAGEREF _Toc690666340 </w:instrText>
          </w:r>
          <w:r>
            <w:fldChar w:fldCharType="separate"/>
          </w:r>
          <w:r>
            <w:t>38</w:t>
          </w:r>
          <w: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_Toc1706218952 </w:instrText>
          </w:r>
          <w:r>
            <w:rPr>
              <w:rFonts w:hint="eastAsia" w:ascii="楷体_GB2312" w:hAnsi="楷体_GB2312" w:eastAsia="楷体_GB2312" w:cs="楷体_GB2312"/>
              <w:bCs/>
              <w:szCs w:val="24"/>
              <w:lang w:val="zh-CN"/>
            </w:rPr>
            <w:fldChar w:fldCharType="separate"/>
          </w:r>
          <w:r>
            <w:rPr>
              <w:rFonts w:hint="eastAsia" w:ascii="黑体" w:hAnsi="黑体" w:eastAsia="黑体"/>
              <w:szCs w:val="32"/>
            </w:rPr>
            <w:t>7  灾后恢复</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_Toc1706218952 </w:instrText>
          </w:r>
          <w:r>
            <w:rPr>
              <w:rFonts w:ascii="Times New Roman" w:hAnsi="Times New Roman" w:eastAsia="宋体"/>
              <w:sz w:val="24"/>
              <w:szCs w:val="22"/>
            </w:rPr>
            <w:fldChar w:fldCharType="separate"/>
          </w:r>
          <w:r>
            <w:rPr>
              <w:rFonts w:ascii="Times New Roman" w:hAnsi="Times New Roman" w:eastAsia="宋体"/>
              <w:sz w:val="24"/>
              <w:szCs w:val="22"/>
            </w:rPr>
            <w:t>38</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_Toc1627154174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7.1灾害救助</w:t>
          </w:r>
          <w:r>
            <w:tab/>
          </w:r>
          <w:r>
            <w:fldChar w:fldCharType="begin"/>
          </w:r>
          <w:r>
            <w:instrText xml:space="preserve"> PAGEREF _Toc1627154174 </w:instrText>
          </w:r>
          <w:r>
            <w:fldChar w:fldCharType="separate"/>
          </w:r>
          <w:r>
            <w:t>38</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_Toc338133161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7.2 恢复重建</w:t>
          </w:r>
          <w:r>
            <w:tab/>
          </w:r>
          <w:r>
            <w:fldChar w:fldCharType="begin"/>
          </w:r>
          <w:r>
            <w:instrText xml:space="preserve"> PAGEREF _Toc338133161 </w:instrText>
          </w:r>
          <w:r>
            <w:fldChar w:fldCharType="separate"/>
          </w:r>
          <w:r>
            <w:t>38</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_Toc709128940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7.3 捐赠及保险</w:t>
          </w:r>
          <w:r>
            <w:tab/>
          </w:r>
          <w:r>
            <w:fldChar w:fldCharType="begin"/>
          </w:r>
          <w:r>
            <w:instrText xml:space="preserve"> PAGEREF _Toc709128940 </w:instrText>
          </w:r>
          <w:r>
            <w:fldChar w:fldCharType="separate"/>
          </w:r>
          <w:r>
            <w:t>38</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_Toc10357710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7.4 评估总结</w:t>
          </w:r>
          <w:r>
            <w:tab/>
          </w:r>
          <w:r>
            <w:fldChar w:fldCharType="begin"/>
          </w:r>
          <w:r>
            <w:instrText xml:space="preserve"> PAGEREF _Toc10357710 </w:instrText>
          </w:r>
          <w:r>
            <w:fldChar w:fldCharType="separate"/>
          </w:r>
          <w:r>
            <w:t>39</w:t>
          </w:r>
          <w: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_Toc1463514554 </w:instrText>
          </w:r>
          <w:r>
            <w:rPr>
              <w:rFonts w:hint="eastAsia" w:ascii="楷体_GB2312" w:hAnsi="楷体_GB2312" w:eastAsia="楷体_GB2312" w:cs="楷体_GB2312"/>
              <w:bCs/>
              <w:szCs w:val="24"/>
              <w:lang w:val="zh-CN"/>
            </w:rPr>
            <w:fldChar w:fldCharType="separate"/>
          </w:r>
          <w:r>
            <w:rPr>
              <w:rFonts w:hint="eastAsia" w:ascii="黑体" w:hAnsi="黑体" w:eastAsia="黑体"/>
              <w:szCs w:val="32"/>
            </w:rPr>
            <w:t>8  附则</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_Toc1463514554 </w:instrText>
          </w:r>
          <w:r>
            <w:rPr>
              <w:rFonts w:ascii="Times New Roman" w:hAnsi="Times New Roman" w:eastAsia="宋体"/>
              <w:sz w:val="24"/>
              <w:szCs w:val="22"/>
            </w:rPr>
            <w:fldChar w:fldCharType="separate"/>
          </w:r>
          <w:r>
            <w:rPr>
              <w:rFonts w:ascii="Times New Roman" w:hAnsi="Times New Roman" w:eastAsia="宋体"/>
              <w:sz w:val="24"/>
              <w:szCs w:val="22"/>
            </w:rPr>
            <w:t>39</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_Toc1564417621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8.1 管理</w:t>
          </w:r>
          <w:r>
            <w:tab/>
          </w:r>
          <w:r>
            <w:fldChar w:fldCharType="begin"/>
          </w:r>
          <w:r>
            <w:instrText xml:space="preserve"> PAGEREF _Toc1564417621 </w:instrText>
          </w:r>
          <w:r>
            <w:fldChar w:fldCharType="separate"/>
          </w:r>
          <w:r>
            <w:t>39</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_Toc1976938843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Cs w:val="28"/>
            </w:rPr>
            <w:t>8.2 奖励</w:t>
          </w:r>
          <w:r>
            <w:tab/>
          </w:r>
          <w:r>
            <w:fldChar w:fldCharType="begin"/>
          </w:r>
          <w:r>
            <w:instrText xml:space="preserve"> PAGEREF _Toc1976938843 </w:instrText>
          </w:r>
          <w:r>
            <w:fldChar w:fldCharType="separate"/>
          </w:r>
          <w:r>
            <w:t>39</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_Toc1422416303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8.3 追责</w:t>
          </w:r>
          <w:r>
            <w:tab/>
          </w:r>
          <w:r>
            <w:fldChar w:fldCharType="begin"/>
          </w:r>
          <w:r>
            <w:instrText xml:space="preserve"> PAGEREF _Toc1422416303 </w:instrText>
          </w:r>
          <w:r>
            <w:fldChar w:fldCharType="separate"/>
          </w:r>
          <w:r>
            <w:t>39</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_Toc1657961385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8.4 解释</w:t>
          </w:r>
          <w:r>
            <w:tab/>
          </w:r>
          <w:r>
            <w:fldChar w:fldCharType="begin"/>
          </w:r>
          <w:r>
            <w:instrText xml:space="preserve"> PAGEREF _Toc1657961385 </w:instrText>
          </w:r>
          <w:r>
            <w:fldChar w:fldCharType="separate"/>
          </w:r>
          <w:r>
            <w:t>39</w:t>
          </w:r>
          <w:r>
            <w:fldChar w:fldCharType="end"/>
          </w:r>
          <w:r>
            <w:rPr>
              <w:rFonts w:hint="eastAsia" w:ascii="楷体_GB2312" w:hAnsi="楷体_GB2312" w:eastAsia="楷体_GB2312" w:cs="楷体_GB2312"/>
              <w:bCs/>
              <w:color w:val="auto"/>
              <w:szCs w:val="24"/>
              <w:u w:val="none"/>
              <w:lang w:val="zh-CN"/>
            </w:rPr>
            <w:fldChar w:fldCharType="end"/>
          </w:r>
        </w:p>
        <w:p>
          <w:pPr>
            <w:pStyle w:val="21"/>
            <w:tabs>
              <w:tab w:val="right" w:leader="dot" w:pos="9582"/>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_Toc1215942220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szCs w:val="28"/>
            </w:rPr>
            <w:t>8.5 实施</w:t>
          </w:r>
          <w:r>
            <w:rPr>
              <w:rFonts w:hint="eastAsia" w:ascii="楷体_GB2312" w:hAnsi="楷体_GB2312" w:eastAsia="楷体_GB2312" w:cs="楷体_GB2312"/>
              <w:szCs w:val="28"/>
              <w:lang w:eastAsia="zh-CN"/>
            </w:rPr>
            <w:t>时间</w:t>
          </w:r>
          <w:r>
            <w:tab/>
          </w:r>
          <w:r>
            <w:fldChar w:fldCharType="begin"/>
          </w:r>
          <w:r>
            <w:instrText xml:space="preserve"> PAGEREF _Toc1215942220 </w:instrText>
          </w:r>
          <w:r>
            <w:fldChar w:fldCharType="separate"/>
          </w:r>
          <w:r>
            <w:t>40</w:t>
          </w:r>
          <w: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_Toc6880623 </w:instrText>
          </w:r>
          <w:r>
            <w:rPr>
              <w:rFonts w:hint="eastAsia" w:ascii="楷体_GB2312" w:hAnsi="楷体_GB2312" w:eastAsia="楷体_GB2312" w:cs="楷体_GB2312"/>
              <w:bCs/>
              <w:szCs w:val="24"/>
              <w:lang w:val="zh-CN"/>
            </w:rPr>
            <w:fldChar w:fldCharType="separate"/>
          </w:r>
          <w:r>
            <w:rPr>
              <w:rFonts w:hint="eastAsia" w:ascii="黑体" w:hAnsi="黑体" w:eastAsia="黑体" w:cs="黑体"/>
              <w:bCs w:val="0"/>
              <w:szCs w:val="32"/>
            </w:rPr>
            <w:t>附件1 名词术语</w:t>
          </w:r>
          <w:r>
            <w:rPr>
              <w:rFonts w:hint="eastAsia" w:ascii="黑体" w:hAnsi="黑体" w:eastAsia="黑体" w:cs="黑体"/>
              <w:bCs w:val="0"/>
              <w:szCs w:val="32"/>
              <w:lang w:eastAsia="zh-CN"/>
            </w:rPr>
            <w:t>解释</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_Toc6880623 </w:instrText>
          </w:r>
          <w:r>
            <w:rPr>
              <w:rFonts w:ascii="Times New Roman" w:hAnsi="Times New Roman" w:eastAsia="宋体"/>
              <w:sz w:val="24"/>
              <w:szCs w:val="22"/>
            </w:rPr>
            <w:fldChar w:fldCharType="separate"/>
          </w:r>
          <w:r>
            <w:rPr>
              <w:rFonts w:ascii="Times New Roman" w:hAnsi="Times New Roman" w:eastAsia="宋体"/>
              <w:sz w:val="24"/>
              <w:szCs w:val="22"/>
            </w:rPr>
            <w:t>41</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_Toc817150249 </w:instrText>
          </w:r>
          <w:r>
            <w:rPr>
              <w:rFonts w:hint="eastAsia" w:ascii="楷体_GB2312" w:hAnsi="楷体_GB2312" w:eastAsia="楷体_GB2312" w:cs="楷体_GB2312"/>
              <w:bCs/>
              <w:szCs w:val="24"/>
              <w:lang w:val="zh-CN"/>
            </w:rPr>
            <w:fldChar w:fldCharType="separate"/>
          </w:r>
          <w:r>
            <w:rPr>
              <w:rFonts w:hint="eastAsia" w:ascii="黑体" w:hAnsi="黑体" w:eastAsia="黑体" w:cs="黑体"/>
              <w:bCs w:val="0"/>
              <w:szCs w:val="32"/>
            </w:rPr>
            <w:t>附件2 成员单位职责及分类</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_Toc817150249 </w:instrText>
          </w:r>
          <w:r>
            <w:rPr>
              <w:rFonts w:ascii="Times New Roman" w:hAnsi="Times New Roman" w:eastAsia="宋体"/>
              <w:sz w:val="24"/>
              <w:szCs w:val="22"/>
            </w:rPr>
            <w:fldChar w:fldCharType="separate"/>
          </w:r>
          <w:r>
            <w:rPr>
              <w:rFonts w:ascii="Times New Roman" w:hAnsi="Times New Roman" w:eastAsia="宋体"/>
              <w:sz w:val="24"/>
              <w:szCs w:val="22"/>
            </w:rPr>
            <w:t>44</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_Toc2015049806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 w:val="24"/>
              <w:szCs w:val="24"/>
            </w:rPr>
            <w:t>附件2</w:t>
          </w:r>
          <w:r>
            <w:rPr>
              <w:rFonts w:hint="eastAsia" w:ascii="楷体_GB2312" w:hAnsi="楷体_GB2312" w:eastAsia="楷体_GB2312" w:cs="楷体_GB2312"/>
              <w:bCs/>
              <w:sz w:val="24"/>
              <w:szCs w:val="24"/>
              <w:lang w:val="en-US" w:eastAsia="zh-CN"/>
            </w:rPr>
            <w:t>.</w:t>
          </w:r>
          <w:r>
            <w:rPr>
              <w:rFonts w:hint="eastAsia" w:ascii="楷体_GB2312" w:hAnsi="楷体_GB2312" w:eastAsia="楷体_GB2312" w:cs="楷体_GB2312"/>
              <w:bCs/>
              <w:sz w:val="24"/>
              <w:szCs w:val="24"/>
            </w:rPr>
            <w:t>1</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bCs/>
              <w:sz w:val="24"/>
              <w:szCs w:val="24"/>
            </w:rPr>
            <w:t>成员单位职责</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_Toc2015049806 </w:instrText>
          </w:r>
          <w:r>
            <w:rPr>
              <w:rFonts w:ascii="Times New Roman" w:hAnsi="Times New Roman" w:eastAsia="宋体"/>
              <w:sz w:val="24"/>
              <w:szCs w:val="22"/>
            </w:rPr>
            <w:fldChar w:fldCharType="separate"/>
          </w:r>
          <w:r>
            <w:rPr>
              <w:rFonts w:ascii="Times New Roman" w:hAnsi="Times New Roman" w:eastAsia="宋体"/>
              <w:sz w:val="24"/>
              <w:szCs w:val="22"/>
            </w:rPr>
            <w:t>44</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_Toc1790799868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 w:val="24"/>
              <w:szCs w:val="24"/>
            </w:rPr>
            <w:t>附件2</w:t>
          </w:r>
          <w:r>
            <w:rPr>
              <w:rFonts w:hint="eastAsia" w:ascii="楷体_GB2312" w:hAnsi="楷体_GB2312" w:eastAsia="楷体_GB2312" w:cs="楷体_GB2312"/>
              <w:bCs/>
              <w:sz w:val="24"/>
              <w:szCs w:val="24"/>
              <w:lang w:val="en-US" w:eastAsia="zh-CN"/>
            </w:rPr>
            <w:t>.</w:t>
          </w:r>
          <w:r>
            <w:rPr>
              <w:rFonts w:hint="eastAsia" w:ascii="楷体_GB2312" w:hAnsi="楷体_GB2312" w:eastAsia="楷体_GB2312" w:cs="楷体_GB2312"/>
              <w:bCs/>
              <w:sz w:val="24"/>
              <w:szCs w:val="24"/>
            </w:rPr>
            <w:t>2</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bCs/>
              <w:sz w:val="24"/>
              <w:szCs w:val="24"/>
            </w:rPr>
            <w:t>成员单位分类</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_Toc1790799868 </w:instrText>
          </w:r>
          <w:r>
            <w:rPr>
              <w:rFonts w:ascii="Times New Roman" w:hAnsi="Times New Roman" w:eastAsia="宋体"/>
              <w:sz w:val="24"/>
              <w:szCs w:val="22"/>
            </w:rPr>
            <w:fldChar w:fldCharType="separate"/>
          </w:r>
          <w:r>
            <w:rPr>
              <w:rFonts w:ascii="Times New Roman" w:hAnsi="Times New Roman" w:eastAsia="宋体"/>
              <w:sz w:val="24"/>
              <w:szCs w:val="22"/>
            </w:rPr>
            <w:t>47</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_Toc1224515402 </w:instrText>
          </w:r>
          <w:r>
            <w:rPr>
              <w:rFonts w:hint="eastAsia" w:ascii="楷体_GB2312" w:hAnsi="楷体_GB2312" w:eastAsia="楷体_GB2312" w:cs="楷体_GB2312"/>
              <w:bCs/>
              <w:szCs w:val="24"/>
              <w:lang w:val="zh-CN"/>
            </w:rPr>
            <w:fldChar w:fldCharType="separate"/>
          </w:r>
          <w:r>
            <w:rPr>
              <w:rFonts w:hint="eastAsia" w:ascii="黑体" w:hAnsi="黑体" w:eastAsia="黑体" w:cs="黑体"/>
              <w:bCs w:val="0"/>
              <w:szCs w:val="32"/>
            </w:rPr>
            <w:t>附件3 值班备勤及联合值守</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_Toc1224515402 </w:instrText>
          </w:r>
          <w:r>
            <w:rPr>
              <w:rFonts w:ascii="Times New Roman" w:hAnsi="Times New Roman" w:eastAsia="宋体"/>
              <w:sz w:val="24"/>
              <w:szCs w:val="22"/>
            </w:rPr>
            <w:fldChar w:fldCharType="separate"/>
          </w:r>
          <w:r>
            <w:rPr>
              <w:rFonts w:ascii="Times New Roman" w:hAnsi="Times New Roman" w:eastAsia="宋体"/>
              <w:sz w:val="24"/>
              <w:szCs w:val="22"/>
            </w:rPr>
            <w:t>48</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_Toc210244607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 w:val="24"/>
              <w:szCs w:val="24"/>
            </w:rPr>
            <w:t>附件3</w:t>
          </w:r>
          <w:r>
            <w:rPr>
              <w:rFonts w:hint="eastAsia" w:ascii="楷体_GB2312" w:hAnsi="楷体_GB2312" w:eastAsia="楷体_GB2312" w:cs="楷体_GB2312"/>
              <w:bCs/>
              <w:sz w:val="24"/>
              <w:szCs w:val="24"/>
              <w:lang w:val="en-US" w:eastAsia="zh-CN"/>
            </w:rPr>
            <w:t>.</w:t>
          </w:r>
          <w:r>
            <w:rPr>
              <w:rFonts w:hint="eastAsia" w:ascii="楷体_GB2312" w:hAnsi="楷体_GB2312" w:eastAsia="楷体_GB2312" w:cs="楷体_GB2312"/>
              <w:bCs/>
              <w:sz w:val="24"/>
              <w:szCs w:val="24"/>
            </w:rPr>
            <w:t>1</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bCs/>
              <w:sz w:val="24"/>
              <w:szCs w:val="24"/>
            </w:rPr>
            <w:t>岗位设置</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_Toc210244607 </w:instrText>
          </w:r>
          <w:r>
            <w:rPr>
              <w:rFonts w:ascii="Times New Roman" w:hAnsi="Times New Roman" w:eastAsia="宋体"/>
              <w:sz w:val="24"/>
              <w:szCs w:val="22"/>
            </w:rPr>
            <w:fldChar w:fldCharType="separate"/>
          </w:r>
          <w:r>
            <w:rPr>
              <w:rFonts w:ascii="Times New Roman" w:hAnsi="Times New Roman" w:eastAsia="宋体"/>
              <w:sz w:val="24"/>
              <w:szCs w:val="22"/>
            </w:rPr>
            <w:t>48</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_Toc2081941905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 w:val="24"/>
              <w:szCs w:val="24"/>
            </w:rPr>
            <w:t>附件3</w:t>
          </w:r>
          <w:r>
            <w:rPr>
              <w:rFonts w:hint="eastAsia" w:ascii="楷体_GB2312" w:hAnsi="楷体_GB2312" w:eastAsia="楷体_GB2312" w:cs="楷体_GB2312"/>
              <w:bCs/>
              <w:sz w:val="24"/>
              <w:szCs w:val="24"/>
              <w:lang w:val="en-US" w:eastAsia="zh-CN"/>
            </w:rPr>
            <w:t>.</w:t>
          </w:r>
          <w:r>
            <w:rPr>
              <w:rFonts w:hint="eastAsia" w:ascii="楷体_GB2312" w:hAnsi="楷体_GB2312" w:eastAsia="楷体_GB2312" w:cs="楷体_GB2312"/>
              <w:bCs/>
              <w:sz w:val="24"/>
              <w:szCs w:val="24"/>
            </w:rPr>
            <w:t>2</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bCs/>
              <w:sz w:val="24"/>
              <w:szCs w:val="24"/>
            </w:rPr>
            <w:t>岗位职责</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_Toc2081941905 </w:instrText>
          </w:r>
          <w:r>
            <w:rPr>
              <w:rFonts w:ascii="Times New Roman" w:hAnsi="Times New Roman" w:eastAsia="宋体"/>
              <w:sz w:val="24"/>
              <w:szCs w:val="22"/>
            </w:rPr>
            <w:fldChar w:fldCharType="separate"/>
          </w:r>
          <w:r>
            <w:rPr>
              <w:rFonts w:ascii="Times New Roman" w:hAnsi="Times New Roman" w:eastAsia="宋体"/>
              <w:sz w:val="24"/>
              <w:szCs w:val="22"/>
            </w:rPr>
            <w:t>48</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_Toc1909822647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 w:val="24"/>
              <w:szCs w:val="24"/>
            </w:rPr>
            <w:t>附件3</w:t>
          </w:r>
          <w:r>
            <w:rPr>
              <w:rFonts w:hint="eastAsia" w:ascii="楷体_GB2312" w:hAnsi="楷体_GB2312" w:eastAsia="楷体_GB2312" w:cs="楷体_GB2312"/>
              <w:bCs/>
              <w:sz w:val="24"/>
              <w:szCs w:val="24"/>
              <w:lang w:val="en-US" w:eastAsia="zh-CN"/>
            </w:rPr>
            <w:t>.</w:t>
          </w:r>
          <w:r>
            <w:rPr>
              <w:rFonts w:hint="eastAsia" w:ascii="楷体_GB2312" w:hAnsi="楷体_GB2312" w:eastAsia="楷体_GB2312" w:cs="楷体_GB2312"/>
              <w:bCs/>
              <w:sz w:val="24"/>
              <w:szCs w:val="24"/>
            </w:rPr>
            <w:t>3</w:t>
          </w:r>
          <w:r>
            <w:rPr>
              <w:rFonts w:hint="eastAsia" w:ascii="楷体_GB2312" w:hAnsi="楷体_GB2312" w:eastAsia="楷体_GB2312" w:cs="楷体_GB2312"/>
              <w:bCs/>
              <w:sz w:val="24"/>
              <w:szCs w:val="24"/>
              <w:lang w:val="en-US" w:eastAsia="zh-CN"/>
            </w:rPr>
            <w:t xml:space="preserve"> </w:t>
          </w:r>
          <w:r>
            <w:rPr>
              <w:rFonts w:hint="eastAsia" w:ascii="楷体_GB2312" w:hAnsi="楷体_GB2312" w:eastAsia="楷体_GB2312" w:cs="楷体_GB2312"/>
              <w:bCs/>
              <w:sz w:val="24"/>
              <w:szCs w:val="24"/>
            </w:rPr>
            <w:t>联合值守</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_Toc1909822647 </w:instrText>
          </w:r>
          <w:r>
            <w:rPr>
              <w:rFonts w:ascii="Times New Roman" w:hAnsi="Times New Roman" w:eastAsia="宋体"/>
              <w:sz w:val="24"/>
              <w:szCs w:val="22"/>
            </w:rPr>
            <w:fldChar w:fldCharType="separate"/>
          </w:r>
          <w:r>
            <w:rPr>
              <w:rFonts w:ascii="Times New Roman" w:hAnsi="Times New Roman" w:eastAsia="宋体"/>
              <w:sz w:val="24"/>
              <w:szCs w:val="22"/>
            </w:rPr>
            <w:t>49</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_Toc1271262959 </w:instrText>
          </w:r>
          <w:r>
            <w:rPr>
              <w:rFonts w:hint="eastAsia" w:ascii="楷体_GB2312" w:hAnsi="楷体_GB2312" w:eastAsia="楷体_GB2312" w:cs="楷体_GB2312"/>
              <w:bCs/>
              <w:szCs w:val="24"/>
              <w:lang w:val="zh-CN"/>
            </w:rPr>
            <w:fldChar w:fldCharType="separate"/>
          </w:r>
          <w:r>
            <w:rPr>
              <w:rFonts w:hint="eastAsia" w:ascii="黑体" w:hAnsi="黑体" w:eastAsia="黑体" w:cs="黑体"/>
              <w:bCs w:val="0"/>
              <w:szCs w:val="32"/>
            </w:rPr>
            <w:t>附件</w:t>
          </w:r>
          <w:r>
            <w:rPr>
              <w:rFonts w:hint="eastAsia" w:ascii="黑体" w:hAnsi="黑体" w:eastAsia="黑体" w:cs="黑体"/>
              <w:bCs w:val="0"/>
              <w:szCs w:val="32"/>
              <w:lang w:val="en-US" w:eastAsia="zh-CN"/>
            </w:rPr>
            <w:t>4</w:t>
          </w:r>
          <w:r>
            <w:rPr>
              <w:rFonts w:hint="eastAsia" w:ascii="黑体" w:hAnsi="黑体" w:eastAsia="黑体" w:cs="黑体"/>
              <w:bCs w:val="0"/>
              <w:szCs w:val="32"/>
            </w:rPr>
            <w:t xml:space="preserve"> 会商</w:t>
          </w:r>
          <w:r>
            <w:rPr>
              <w:rFonts w:hint="eastAsia" w:ascii="黑体" w:hAnsi="黑体" w:eastAsia="黑体" w:cs="黑体"/>
              <w:bCs w:val="0"/>
              <w:szCs w:val="32"/>
              <w:lang w:val="en-US" w:eastAsia="zh-CN"/>
            </w:rPr>
            <w:t>会议</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_Toc1271262959 </w:instrText>
          </w:r>
          <w:r>
            <w:rPr>
              <w:rFonts w:ascii="Times New Roman" w:hAnsi="Times New Roman" w:eastAsia="宋体"/>
              <w:sz w:val="24"/>
              <w:szCs w:val="22"/>
            </w:rPr>
            <w:fldChar w:fldCharType="separate"/>
          </w:r>
          <w:r>
            <w:rPr>
              <w:rFonts w:ascii="Times New Roman" w:hAnsi="Times New Roman" w:eastAsia="宋体"/>
              <w:sz w:val="24"/>
              <w:szCs w:val="22"/>
            </w:rPr>
            <w:t>50</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_Toc676490908 </w:instrText>
          </w:r>
          <w:r>
            <w:rPr>
              <w:rFonts w:hint="eastAsia" w:ascii="楷体_GB2312" w:hAnsi="楷体_GB2312" w:eastAsia="楷体_GB2312" w:cs="楷体_GB2312"/>
              <w:bCs/>
              <w:szCs w:val="24"/>
              <w:lang w:val="zh-CN"/>
            </w:rPr>
            <w:fldChar w:fldCharType="separate"/>
          </w:r>
          <w:r>
            <w:rPr>
              <w:rFonts w:hint="eastAsia" w:ascii="黑体" w:hAnsi="黑体" w:eastAsia="黑体" w:cs="黑体"/>
              <w:bCs w:val="0"/>
              <w:szCs w:val="32"/>
            </w:rPr>
            <w:t>附件</w:t>
          </w:r>
          <w:r>
            <w:rPr>
              <w:rFonts w:hint="eastAsia" w:ascii="黑体" w:hAnsi="黑体" w:eastAsia="黑体" w:cs="黑体"/>
              <w:bCs w:val="0"/>
              <w:szCs w:val="32"/>
              <w:lang w:val="en-US" w:eastAsia="zh-CN"/>
            </w:rPr>
            <w:t>5</w:t>
          </w:r>
          <w:r>
            <w:rPr>
              <w:rFonts w:hint="eastAsia" w:ascii="黑体" w:hAnsi="黑体" w:eastAsia="黑体" w:cs="黑体"/>
              <w:bCs w:val="0"/>
              <w:szCs w:val="32"/>
            </w:rPr>
            <w:t xml:space="preserve"> 预报预警</w:t>
          </w:r>
          <w:r>
            <w:rPr>
              <w:rFonts w:hint="eastAsia" w:ascii="黑体" w:hAnsi="黑体" w:eastAsia="黑体" w:cs="黑体"/>
              <w:bCs w:val="0"/>
              <w:szCs w:val="32"/>
              <w:lang w:val="en-US" w:eastAsia="zh-CN"/>
            </w:rPr>
            <w:t>工作清单</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_Toc676490908 </w:instrText>
          </w:r>
          <w:r>
            <w:rPr>
              <w:rFonts w:ascii="Times New Roman" w:hAnsi="Times New Roman" w:eastAsia="宋体"/>
              <w:sz w:val="24"/>
              <w:szCs w:val="22"/>
            </w:rPr>
            <w:fldChar w:fldCharType="separate"/>
          </w:r>
          <w:r>
            <w:rPr>
              <w:rFonts w:ascii="Times New Roman" w:hAnsi="Times New Roman" w:eastAsia="宋体"/>
              <w:sz w:val="24"/>
              <w:szCs w:val="22"/>
            </w:rPr>
            <w:t>54</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_Toc138479319 </w:instrText>
          </w:r>
          <w:r>
            <w:rPr>
              <w:rFonts w:hint="eastAsia" w:ascii="楷体_GB2312" w:hAnsi="楷体_GB2312" w:eastAsia="楷体_GB2312" w:cs="楷体_GB2312"/>
              <w:bCs/>
              <w:szCs w:val="24"/>
              <w:lang w:val="zh-CN"/>
            </w:rPr>
            <w:fldChar w:fldCharType="separate"/>
          </w:r>
          <w:r>
            <w:rPr>
              <w:rFonts w:hint="eastAsia" w:ascii="黑体" w:hAnsi="黑体" w:eastAsia="黑体" w:cs="黑体"/>
              <w:bCs w:val="0"/>
              <w:szCs w:val="32"/>
            </w:rPr>
            <w:t>附件</w:t>
          </w:r>
          <w:r>
            <w:rPr>
              <w:rFonts w:hint="eastAsia" w:ascii="黑体" w:hAnsi="黑体" w:eastAsia="黑体" w:cs="黑体"/>
              <w:bCs w:val="0"/>
              <w:szCs w:val="32"/>
              <w:lang w:val="en-US" w:eastAsia="zh-CN"/>
            </w:rPr>
            <w:t>6</w:t>
          </w:r>
          <w:r>
            <w:rPr>
              <w:rFonts w:hint="eastAsia" w:ascii="黑体" w:hAnsi="黑体" w:eastAsia="黑体" w:cs="黑体"/>
              <w:bCs w:val="0"/>
              <w:szCs w:val="32"/>
            </w:rPr>
            <w:t xml:space="preserve"> </w:t>
          </w:r>
          <w:r>
            <w:rPr>
              <w:rFonts w:hint="eastAsia" w:ascii="黑体" w:hAnsi="黑体" w:eastAsia="黑体" w:cs="黑体"/>
              <w:bCs w:val="0"/>
              <w:szCs w:val="32"/>
              <w:lang w:val="en-US" w:eastAsia="zh-CN"/>
            </w:rPr>
            <w:t>信息报送</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_Toc138479319 </w:instrText>
          </w:r>
          <w:r>
            <w:rPr>
              <w:rFonts w:ascii="Times New Roman" w:hAnsi="Times New Roman" w:eastAsia="宋体"/>
              <w:sz w:val="24"/>
              <w:szCs w:val="22"/>
            </w:rPr>
            <w:fldChar w:fldCharType="separate"/>
          </w:r>
          <w:r>
            <w:rPr>
              <w:rFonts w:ascii="Times New Roman" w:hAnsi="Times New Roman" w:eastAsia="宋体"/>
              <w:sz w:val="24"/>
              <w:szCs w:val="22"/>
            </w:rPr>
            <w:t>55</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_Toc363658239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 w:val="24"/>
              <w:szCs w:val="24"/>
              <w:lang w:val="en-US" w:eastAsia="zh-CN"/>
            </w:rPr>
            <w:t>附件6.1</w:t>
          </w:r>
          <w:r>
            <w:rPr>
              <w:rFonts w:hint="eastAsia" w:ascii="楷体_GB2312" w:hAnsi="楷体_GB2312" w:eastAsia="楷体_GB2312" w:cs="楷体_GB2312"/>
              <w:bCs/>
              <w:sz w:val="24"/>
              <w:szCs w:val="24"/>
            </w:rPr>
            <w:t>日常期信息报送</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_Toc363658239 </w:instrText>
          </w:r>
          <w:r>
            <w:rPr>
              <w:rFonts w:ascii="Times New Roman" w:hAnsi="Times New Roman" w:eastAsia="宋体"/>
              <w:sz w:val="24"/>
              <w:szCs w:val="22"/>
            </w:rPr>
            <w:fldChar w:fldCharType="separate"/>
          </w:r>
          <w:r>
            <w:rPr>
              <w:rFonts w:ascii="Times New Roman" w:hAnsi="Times New Roman" w:eastAsia="宋体"/>
              <w:sz w:val="24"/>
              <w:szCs w:val="22"/>
            </w:rPr>
            <w:t>55</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_Toc1293157296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 w:val="24"/>
              <w:szCs w:val="24"/>
              <w:lang w:val="en-US" w:eastAsia="zh-CN"/>
            </w:rPr>
            <w:t>附件6.2准备期</w:t>
          </w:r>
          <w:r>
            <w:rPr>
              <w:rFonts w:hint="eastAsia" w:ascii="楷体_GB2312" w:hAnsi="楷体_GB2312" w:eastAsia="楷体_GB2312" w:cs="楷体_GB2312"/>
              <w:bCs/>
              <w:sz w:val="24"/>
              <w:szCs w:val="24"/>
            </w:rPr>
            <w:t>信息报送</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_Toc1293157296 </w:instrText>
          </w:r>
          <w:r>
            <w:rPr>
              <w:rFonts w:ascii="Times New Roman" w:hAnsi="Times New Roman" w:eastAsia="宋体"/>
              <w:sz w:val="24"/>
              <w:szCs w:val="22"/>
            </w:rPr>
            <w:fldChar w:fldCharType="separate"/>
          </w:r>
          <w:r>
            <w:rPr>
              <w:rFonts w:ascii="Times New Roman" w:hAnsi="Times New Roman" w:eastAsia="宋体"/>
              <w:sz w:val="24"/>
              <w:szCs w:val="22"/>
            </w:rPr>
            <w:t>56</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_Toc251938199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 w:val="24"/>
              <w:szCs w:val="24"/>
              <w:lang w:val="en-US" w:eastAsia="zh-CN"/>
            </w:rPr>
            <w:t>附件6.3 响应期信息</w:t>
          </w:r>
          <w:r>
            <w:rPr>
              <w:rFonts w:hint="eastAsia" w:ascii="楷体_GB2312" w:hAnsi="楷体_GB2312" w:eastAsia="楷体_GB2312" w:cs="楷体_GB2312"/>
              <w:bCs/>
              <w:sz w:val="24"/>
              <w:szCs w:val="24"/>
            </w:rPr>
            <w:t>报送</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_Toc251938199 </w:instrText>
          </w:r>
          <w:r>
            <w:rPr>
              <w:rFonts w:ascii="Times New Roman" w:hAnsi="Times New Roman" w:eastAsia="宋体"/>
              <w:sz w:val="24"/>
              <w:szCs w:val="22"/>
            </w:rPr>
            <w:fldChar w:fldCharType="separate"/>
          </w:r>
          <w:r>
            <w:rPr>
              <w:rFonts w:ascii="Times New Roman" w:hAnsi="Times New Roman" w:eastAsia="宋体"/>
              <w:sz w:val="24"/>
              <w:szCs w:val="22"/>
            </w:rPr>
            <w:t>56</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pStyle w:val="18"/>
            <w:tabs>
              <w:tab w:val="right" w:leader="dot" w:pos="9582"/>
              <w:tab w:val="clear" w:pos="8296"/>
            </w:tabs>
            <w:spacing w:line="500" w:lineRule="exact"/>
          </w:pPr>
          <w:r>
            <w:rPr>
              <w:rFonts w:hint="eastAsia" w:ascii="楷体_GB2312" w:hAnsi="楷体_GB2312" w:eastAsia="楷体_GB2312" w:cs="楷体_GB2312"/>
              <w:bCs/>
              <w:color w:val="auto"/>
              <w:szCs w:val="24"/>
              <w:u w:val="none"/>
              <w:lang w:val="zh-CN"/>
            </w:rPr>
            <w:fldChar w:fldCharType="begin"/>
          </w:r>
          <w:r>
            <w:rPr>
              <w:rFonts w:hint="eastAsia" w:ascii="楷体_GB2312" w:hAnsi="楷体_GB2312" w:eastAsia="楷体_GB2312" w:cs="楷体_GB2312"/>
              <w:bCs/>
              <w:szCs w:val="24"/>
              <w:lang w:val="zh-CN"/>
            </w:rPr>
            <w:instrText xml:space="preserve"> HYPERLINK \l _Toc1095048185 </w:instrText>
          </w:r>
          <w:r>
            <w:rPr>
              <w:rFonts w:hint="eastAsia" w:ascii="楷体_GB2312" w:hAnsi="楷体_GB2312" w:eastAsia="楷体_GB2312" w:cs="楷体_GB2312"/>
              <w:bCs/>
              <w:szCs w:val="24"/>
              <w:lang w:val="zh-CN"/>
            </w:rPr>
            <w:fldChar w:fldCharType="separate"/>
          </w:r>
          <w:r>
            <w:rPr>
              <w:rFonts w:hint="eastAsia" w:ascii="楷体_GB2312" w:hAnsi="楷体_GB2312" w:eastAsia="楷体_GB2312" w:cs="楷体_GB2312"/>
              <w:bCs/>
              <w:sz w:val="24"/>
              <w:szCs w:val="24"/>
              <w:lang w:val="en-US" w:eastAsia="zh-CN"/>
            </w:rPr>
            <w:t>附件6.4 其他行动信息</w:t>
          </w:r>
          <w:r>
            <w:rPr>
              <w:rFonts w:hint="eastAsia" w:ascii="楷体_GB2312" w:hAnsi="楷体_GB2312" w:eastAsia="楷体_GB2312" w:cs="楷体_GB2312"/>
              <w:bCs/>
              <w:sz w:val="24"/>
              <w:szCs w:val="24"/>
            </w:rPr>
            <w:t>报送</w:t>
          </w:r>
          <w:r>
            <w:tab/>
          </w:r>
          <w:r>
            <w:rPr>
              <w:rFonts w:ascii="Times New Roman" w:hAnsi="Times New Roman" w:eastAsia="宋体"/>
              <w:sz w:val="24"/>
              <w:szCs w:val="22"/>
            </w:rPr>
            <w:fldChar w:fldCharType="begin"/>
          </w:r>
          <w:r>
            <w:rPr>
              <w:rFonts w:ascii="Times New Roman" w:hAnsi="Times New Roman" w:eastAsia="宋体"/>
              <w:sz w:val="24"/>
              <w:szCs w:val="22"/>
            </w:rPr>
            <w:instrText xml:space="preserve"> PAGEREF _Toc1095048185 </w:instrText>
          </w:r>
          <w:r>
            <w:rPr>
              <w:rFonts w:ascii="Times New Roman" w:hAnsi="Times New Roman" w:eastAsia="宋体"/>
              <w:sz w:val="24"/>
              <w:szCs w:val="22"/>
            </w:rPr>
            <w:fldChar w:fldCharType="separate"/>
          </w:r>
          <w:r>
            <w:rPr>
              <w:rFonts w:ascii="Times New Roman" w:hAnsi="Times New Roman" w:eastAsia="宋体"/>
              <w:sz w:val="24"/>
              <w:szCs w:val="22"/>
            </w:rPr>
            <w:t>58</w:t>
          </w:r>
          <w:r>
            <w:rPr>
              <w:rFonts w:ascii="Times New Roman" w:hAnsi="Times New Roman" w:eastAsia="宋体"/>
              <w:sz w:val="24"/>
              <w:szCs w:val="22"/>
            </w:rPr>
            <w:fldChar w:fldCharType="end"/>
          </w:r>
          <w:r>
            <w:rPr>
              <w:rFonts w:hint="eastAsia" w:ascii="楷体_GB2312" w:hAnsi="楷体_GB2312" w:eastAsia="楷体_GB2312" w:cs="楷体_GB2312"/>
              <w:bCs/>
              <w:color w:val="auto"/>
              <w:szCs w:val="24"/>
              <w:u w:val="none"/>
              <w:lang w:val="zh-CN"/>
            </w:rPr>
            <w:fldChar w:fldCharType="end"/>
          </w:r>
        </w:p>
        <w:p>
          <w:pPr>
            <w:keepNext w:val="0"/>
            <w:keepLines w:val="0"/>
            <w:pageBreakBefore w:val="0"/>
            <w:kinsoku/>
            <w:wordWrap/>
            <w:overflowPunct/>
            <w:topLinePunct w:val="0"/>
            <w:autoSpaceDE/>
            <w:autoSpaceDN/>
            <w:bidi w:val="0"/>
            <w:snapToGrid/>
            <w:spacing w:beforeLines="0" w:afterLines="0" w:line="500" w:lineRule="exact"/>
            <w:textAlignment w:val="auto"/>
            <w:rPr>
              <w:color w:val="auto"/>
              <w:u w:val="none"/>
            </w:rPr>
          </w:pPr>
          <w:r>
            <w:rPr>
              <w:rFonts w:hint="eastAsia" w:ascii="楷体_GB2312" w:hAnsi="楷体_GB2312" w:eastAsia="楷体_GB2312" w:cs="楷体_GB2312"/>
              <w:bCs/>
              <w:color w:val="auto"/>
              <w:szCs w:val="24"/>
              <w:u w:val="none"/>
              <w:lang w:val="zh-CN"/>
            </w:rPr>
            <w:fldChar w:fldCharType="end"/>
          </w:r>
        </w:p>
      </w:sdtContent>
    </w:sdt>
    <w:p>
      <w:pPr>
        <w:pStyle w:val="2"/>
        <w:rPr>
          <w:rFonts w:ascii="仿宋_GB2312" w:hAnsi="仿宋_GB2312" w:eastAsia="仿宋_GB2312" w:cs="仿宋_GB2312"/>
          <w:color w:val="auto"/>
          <w:spacing w:val="-10"/>
          <w:sz w:val="24"/>
          <w:szCs w:val="24"/>
          <w:u w:val="none"/>
        </w:rPr>
      </w:pPr>
    </w:p>
    <w:p>
      <w:pPr>
        <w:pStyle w:val="3"/>
        <w:outlineLvl w:val="9"/>
        <w:rPr>
          <w:rFonts w:ascii="仿宋_GB2312" w:hAnsi="仿宋_GB2312" w:eastAsia="仿宋_GB2312" w:cs="仿宋_GB2312"/>
          <w:color w:val="auto"/>
          <w:spacing w:val="-10"/>
          <w:sz w:val="24"/>
          <w:szCs w:val="24"/>
          <w:u w:val="none"/>
        </w:rPr>
        <w:sectPr>
          <w:footerReference r:id="rId4" w:type="first"/>
          <w:footerReference r:id="rId3" w:type="default"/>
          <w:pgSz w:w="11850" w:h="16840"/>
          <w:pgMar w:top="1134" w:right="1134" w:bottom="1134" w:left="1134" w:header="851" w:footer="992" w:gutter="0"/>
          <w:pgNumType w:fmt="upperRoman" w:start="1"/>
          <w:cols w:space="425" w:num="1"/>
          <w:titlePg/>
          <w:docGrid w:type="lines" w:linePitch="312" w:charSpace="0"/>
        </w:sectPr>
      </w:pPr>
    </w:p>
    <w:p>
      <w:pPr>
        <w:pStyle w:val="4"/>
        <w:spacing w:before="0" w:after="0" w:line="560" w:lineRule="exact"/>
        <w:ind w:firstLine="641" w:firstLineChars="200"/>
        <w:rPr>
          <w:rFonts w:ascii="黑体" w:hAnsi="黑体" w:eastAsia="黑体"/>
          <w:color w:val="auto"/>
          <w:sz w:val="32"/>
          <w:szCs w:val="32"/>
          <w:u w:val="none"/>
        </w:rPr>
      </w:pPr>
      <w:bookmarkStart w:id="2" w:name="_Toc544152730"/>
      <w:bookmarkStart w:id="3" w:name="_Toc965801588"/>
      <w:bookmarkStart w:id="4" w:name="_Toc1840723801"/>
      <w:bookmarkStart w:id="5" w:name="_Toc20185"/>
      <w:bookmarkStart w:id="6" w:name="_Toc1603603275"/>
      <w:bookmarkStart w:id="7" w:name="_Toc1678182620"/>
      <w:bookmarkStart w:id="8" w:name="_Toc1177249449"/>
      <w:bookmarkStart w:id="9" w:name="_Toc26938"/>
      <w:bookmarkStart w:id="10" w:name="_Toc17105682"/>
      <w:bookmarkStart w:id="11" w:name="_Toc17106577"/>
      <w:bookmarkStart w:id="12" w:name="_Toc752878925"/>
      <w:bookmarkStart w:id="13" w:name="_Toc17105138"/>
      <w:bookmarkStart w:id="14" w:name="_Toc1422990735"/>
      <w:bookmarkStart w:id="15" w:name="_Toc1652677493"/>
      <w:bookmarkStart w:id="16" w:name="_Toc1436335596"/>
      <w:bookmarkStart w:id="17" w:name="_Toc1528420572"/>
      <w:bookmarkStart w:id="18" w:name="_Toc2135584006"/>
      <w:bookmarkStart w:id="19" w:name="_Toc83115438"/>
      <w:bookmarkStart w:id="20" w:name="_Toc1868231437"/>
      <w:bookmarkStart w:id="21" w:name="_Toc825198912"/>
      <w:bookmarkStart w:id="22" w:name="_Toc17105597"/>
      <w:bookmarkStart w:id="23" w:name="_Toc302654109"/>
      <w:bookmarkStart w:id="24" w:name="_Toc981364245"/>
      <w:bookmarkStart w:id="25" w:name="_Toc106488039"/>
      <w:bookmarkStart w:id="26" w:name="_Toc55354200"/>
      <w:r>
        <w:rPr>
          <w:rFonts w:hint="eastAsia" w:ascii="黑体" w:hAnsi="黑体" w:eastAsia="黑体"/>
          <w:color w:val="auto"/>
          <w:sz w:val="32"/>
          <w:szCs w:val="32"/>
          <w:u w:val="none"/>
        </w:rPr>
        <w:t>1  总则</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val="en-US" w:eastAsia="zh-CN"/>
        </w:rPr>
      </w:pPr>
      <w:bookmarkStart w:id="27" w:name="_Toc1647204909"/>
      <w:bookmarkStart w:id="28" w:name="_Toc17106578"/>
      <w:bookmarkStart w:id="29" w:name="_Toc1483995582"/>
      <w:bookmarkStart w:id="30" w:name="_Toc2096100401"/>
      <w:bookmarkStart w:id="31" w:name="_Toc17105683"/>
      <w:bookmarkStart w:id="32" w:name="_Toc12448"/>
      <w:bookmarkStart w:id="33" w:name="_Toc783281456"/>
      <w:bookmarkStart w:id="34" w:name="_Toc157200237"/>
      <w:bookmarkStart w:id="35" w:name="_Toc17105139"/>
      <w:bookmarkStart w:id="36" w:name="_Toc446255495"/>
      <w:bookmarkStart w:id="37" w:name="_Toc17105598"/>
      <w:bookmarkStart w:id="38" w:name="_Toc71706825"/>
      <w:bookmarkStart w:id="39" w:name="_Toc29904"/>
      <w:bookmarkStart w:id="40" w:name="_Toc1596139126"/>
      <w:bookmarkStart w:id="41" w:name="_Toc1860046760"/>
      <w:bookmarkStart w:id="42" w:name="_Toc1934895340"/>
      <w:bookmarkStart w:id="43" w:name="_Toc1172751582"/>
      <w:bookmarkStart w:id="44" w:name="_Toc824113520"/>
      <w:bookmarkStart w:id="45" w:name="_Toc1174769042"/>
      <w:bookmarkStart w:id="46" w:name="_Toc336760661"/>
      <w:bookmarkStart w:id="47" w:name="_Toc452210018"/>
      <w:bookmarkStart w:id="48" w:name="_Toc1825432471"/>
      <w:bookmarkStart w:id="49" w:name="_Toc1308066543"/>
      <w:bookmarkStart w:id="50" w:name="_Toc1298104333"/>
      <w:bookmarkStart w:id="51" w:name="_Toc172538896"/>
      <w:bookmarkStart w:id="52" w:name="_Toc355547033"/>
      <w:r>
        <w:rPr>
          <w:rFonts w:hint="eastAsia" w:ascii="楷体_GB2312" w:hAnsi="楷体_GB2312" w:eastAsia="楷体_GB2312" w:cs="楷体_GB2312"/>
          <w:color w:val="auto"/>
          <w:sz w:val="28"/>
          <w:szCs w:val="28"/>
          <w:u w:val="none"/>
        </w:rPr>
        <w:t>1.1 编制目的</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楷体_GB2312" w:hAnsi="楷体_GB2312" w:eastAsia="楷体_GB2312" w:cs="楷体_GB2312"/>
          <w:color w:val="auto"/>
          <w:sz w:val="28"/>
          <w:szCs w:val="28"/>
          <w:u w:val="none"/>
          <w:lang w:eastAsia="zh-CN"/>
        </w:rPr>
        <w:t>。</w:t>
      </w:r>
      <w:bookmarkEnd w:id="45"/>
      <w:bookmarkEnd w:id="46"/>
      <w:bookmarkEnd w:id="47"/>
      <w:bookmarkEnd w:id="48"/>
      <w:bookmarkEnd w:id="49"/>
      <w:bookmarkEnd w:id="50"/>
      <w:bookmarkEnd w:id="51"/>
      <w:bookmarkEnd w:id="52"/>
    </w:p>
    <w:p>
      <w:pPr>
        <w:spacing w:line="520" w:lineRule="exact"/>
        <w:ind w:firstLine="560" w:firstLineChars="200"/>
        <w:rPr>
          <w:rFonts w:ascii="仿宋_GB2312" w:hAnsi="仿宋_GB2312" w:eastAsia="仿宋_GB2312" w:cs="仿宋_GB2312"/>
          <w:color w:val="auto"/>
          <w:sz w:val="28"/>
          <w:szCs w:val="28"/>
          <w:u w:val="none"/>
        </w:rPr>
      </w:pPr>
      <w:bookmarkStart w:id="53" w:name="_Toc446255496"/>
      <w:r>
        <w:rPr>
          <w:rFonts w:hint="eastAsia" w:ascii="仿宋_GB2312" w:hAnsi="仿宋_GB2312" w:eastAsia="仿宋_GB2312" w:cs="仿宋_GB2312"/>
          <w:color w:val="auto"/>
          <w:sz w:val="28"/>
          <w:szCs w:val="28"/>
          <w:u w:val="none"/>
          <w:lang w:eastAsia="zh-CN"/>
        </w:rPr>
        <w:t>本预案旨在</w:t>
      </w:r>
      <w:r>
        <w:rPr>
          <w:rFonts w:hint="eastAsia" w:ascii="仿宋_GB2312" w:hAnsi="仿宋_GB2312" w:eastAsia="仿宋_GB2312" w:cs="仿宋_GB2312"/>
          <w:color w:val="auto"/>
          <w:sz w:val="28"/>
          <w:szCs w:val="28"/>
          <w:u w:val="none"/>
        </w:rPr>
        <w:t>落实“两个坚持、三个转变”防灾减灾救灾理念，完善我省防汛防风防旱应急管理体系，科学、有序、高效应对水风旱灾害，最大程度减少人员伤亡和财产损失，推动防汛防风防旱工作规范化，为海南省经济社会全面、协调、可持续发展提供坚强</w:t>
      </w:r>
      <w:r>
        <w:rPr>
          <w:rFonts w:hint="eastAsia" w:ascii="仿宋_GB2312" w:hAnsi="仿宋_GB2312" w:eastAsia="仿宋_GB2312" w:cs="仿宋_GB2312"/>
          <w:color w:val="auto"/>
          <w:sz w:val="28"/>
          <w:szCs w:val="28"/>
          <w:u w:val="none"/>
          <w:lang w:eastAsia="zh-CN"/>
        </w:rPr>
        <w:t>保障</w:t>
      </w:r>
      <w:r>
        <w:rPr>
          <w:rFonts w:hint="eastAsia" w:ascii="仿宋_GB2312" w:hAnsi="仿宋_GB2312" w:eastAsia="仿宋_GB2312" w:cs="仿宋_GB2312"/>
          <w:color w:val="auto"/>
          <w:sz w:val="28"/>
          <w:szCs w:val="28"/>
          <w:u w:val="none"/>
        </w:rPr>
        <w:t>。</w:t>
      </w:r>
      <w:bookmarkEnd w:id="53"/>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54" w:name="_Toc80018758"/>
      <w:bookmarkStart w:id="55" w:name="_Toc513016688"/>
      <w:bookmarkStart w:id="56" w:name="_Toc737704452"/>
      <w:bookmarkStart w:id="57" w:name="_Toc866969361"/>
      <w:bookmarkStart w:id="58" w:name="_Toc325811513"/>
      <w:bookmarkStart w:id="59" w:name="_Toc1815678376"/>
      <w:bookmarkStart w:id="60" w:name="_Toc5201"/>
      <w:bookmarkStart w:id="61" w:name="_Toc17106579"/>
      <w:bookmarkStart w:id="62" w:name="_Toc770732069"/>
      <w:bookmarkStart w:id="63" w:name="_Toc17105599"/>
      <w:bookmarkStart w:id="64" w:name="_Toc28637"/>
      <w:bookmarkStart w:id="65" w:name="_Toc911562403"/>
      <w:bookmarkStart w:id="66" w:name="_Toc80335422"/>
      <w:bookmarkStart w:id="67" w:name="_Toc17105140"/>
      <w:bookmarkStart w:id="68" w:name="_Toc908890437"/>
      <w:bookmarkStart w:id="69" w:name="_Toc2137545979"/>
      <w:bookmarkStart w:id="70" w:name="_Toc17105684"/>
      <w:bookmarkStart w:id="71" w:name="_Toc13789286"/>
      <w:bookmarkStart w:id="72" w:name="_Toc1928532418"/>
      <w:bookmarkStart w:id="73" w:name="_Toc2095478610"/>
      <w:bookmarkStart w:id="74" w:name="_Toc626546038"/>
      <w:bookmarkStart w:id="75" w:name="_Toc750770680"/>
      <w:bookmarkStart w:id="76" w:name="_Toc1943667822"/>
      <w:bookmarkStart w:id="77" w:name="_Toc10523341"/>
      <w:bookmarkStart w:id="78" w:name="_Toc618068517"/>
      <w:bookmarkStart w:id="79" w:name="_Toc2098042617"/>
      <w:r>
        <w:rPr>
          <w:rFonts w:hint="eastAsia" w:ascii="楷体_GB2312" w:hAnsi="楷体_GB2312" w:eastAsia="楷体_GB2312" w:cs="楷体_GB2312"/>
          <w:color w:val="auto"/>
          <w:sz w:val="28"/>
          <w:szCs w:val="28"/>
          <w:u w:val="none"/>
        </w:rPr>
        <w:t>1.2 编制依据</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hint="eastAsia" w:ascii="楷体_GB2312" w:hAnsi="楷体_GB2312" w:eastAsia="楷体_GB2312" w:cs="楷体_GB2312"/>
          <w:color w:val="auto"/>
          <w:sz w:val="28"/>
          <w:szCs w:val="28"/>
          <w:u w:val="none"/>
          <w:lang w:eastAsia="zh-CN"/>
        </w:rPr>
        <w:t>。</w:t>
      </w:r>
      <w:bookmarkEnd w:id="72"/>
      <w:bookmarkEnd w:id="73"/>
      <w:bookmarkEnd w:id="74"/>
      <w:bookmarkEnd w:id="75"/>
      <w:bookmarkEnd w:id="76"/>
      <w:bookmarkEnd w:id="77"/>
      <w:bookmarkEnd w:id="78"/>
      <w:bookmarkEnd w:id="79"/>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本预案编制</w:t>
      </w:r>
      <w:r>
        <w:rPr>
          <w:rFonts w:hint="eastAsia" w:ascii="仿宋_GB2312" w:hAnsi="仿宋_GB2312" w:eastAsia="仿宋_GB2312" w:cs="仿宋_GB2312"/>
          <w:color w:val="auto"/>
          <w:sz w:val="28"/>
          <w:szCs w:val="28"/>
          <w:u w:val="none"/>
        </w:rPr>
        <w:t>依据《</w:t>
      </w:r>
      <w:r>
        <w:rPr>
          <w:rFonts w:hint="eastAsia" w:ascii="仿宋_GB2312" w:hAnsi="仿宋_GB2312" w:eastAsia="仿宋_GB2312" w:cs="仿宋_GB2312"/>
          <w:color w:val="auto"/>
          <w:sz w:val="28"/>
          <w:szCs w:val="28"/>
          <w:u w:val="none"/>
          <w:lang w:val="en-US" w:eastAsia="zh-CN"/>
        </w:rPr>
        <w:t>中华人民共和国</w:t>
      </w:r>
      <w:r>
        <w:rPr>
          <w:rFonts w:hint="eastAsia" w:ascii="仿宋_GB2312" w:hAnsi="仿宋_GB2312" w:eastAsia="仿宋_GB2312" w:cs="仿宋_GB2312"/>
          <w:color w:val="auto"/>
          <w:sz w:val="28"/>
          <w:szCs w:val="28"/>
          <w:u w:val="none"/>
        </w:rPr>
        <w:t>突发事件应对法》《</w:t>
      </w:r>
      <w:r>
        <w:rPr>
          <w:rFonts w:hint="eastAsia" w:ascii="仿宋_GB2312" w:hAnsi="仿宋_GB2312" w:eastAsia="仿宋_GB2312" w:cs="仿宋_GB2312"/>
          <w:color w:val="auto"/>
          <w:sz w:val="28"/>
          <w:szCs w:val="28"/>
          <w:u w:val="none"/>
          <w:lang w:val="en-US" w:eastAsia="zh-CN"/>
        </w:rPr>
        <w:t>中华人民共和国</w:t>
      </w:r>
      <w:r>
        <w:rPr>
          <w:rFonts w:hint="eastAsia" w:ascii="仿宋_GB2312" w:hAnsi="仿宋_GB2312" w:eastAsia="仿宋_GB2312" w:cs="仿宋_GB2312"/>
          <w:color w:val="auto"/>
          <w:sz w:val="28"/>
          <w:szCs w:val="28"/>
          <w:u w:val="none"/>
        </w:rPr>
        <w:t>水法》《</w:t>
      </w:r>
      <w:r>
        <w:rPr>
          <w:rFonts w:hint="eastAsia" w:ascii="仿宋_GB2312" w:hAnsi="仿宋_GB2312" w:eastAsia="仿宋_GB2312" w:cs="仿宋_GB2312"/>
          <w:color w:val="auto"/>
          <w:sz w:val="28"/>
          <w:szCs w:val="28"/>
          <w:u w:val="none"/>
          <w:lang w:val="en-US" w:eastAsia="zh-CN"/>
        </w:rPr>
        <w:t>中华人民共和国</w:t>
      </w:r>
      <w:r>
        <w:rPr>
          <w:rFonts w:hint="eastAsia" w:ascii="仿宋_GB2312" w:hAnsi="仿宋_GB2312" w:eastAsia="仿宋_GB2312" w:cs="仿宋_GB2312"/>
          <w:color w:val="auto"/>
          <w:sz w:val="28"/>
          <w:szCs w:val="28"/>
          <w:u w:val="none"/>
        </w:rPr>
        <w:t>防洪法》《</w:t>
      </w:r>
      <w:r>
        <w:rPr>
          <w:rFonts w:hint="eastAsia" w:ascii="仿宋_GB2312" w:hAnsi="仿宋_GB2312" w:eastAsia="仿宋_GB2312" w:cs="仿宋_GB2312"/>
          <w:color w:val="auto"/>
          <w:sz w:val="28"/>
          <w:szCs w:val="28"/>
          <w:u w:val="none"/>
          <w:lang w:val="en-US" w:eastAsia="zh-CN"/>
        </w:rPr>
        <w:t>中华人民共和国</w:t>
      </w:r>
      <w:r>
        <w:rPr>
          <w:rFonts w:hint="eastAsia" w:ascii="仿宋_GB2312" w:hAnsi="仿宋_GB2312" w:eastAsia="仿宋_GB2312" w:cs="仿宋_GB2312"/>
          <w:color w:val="auto"/>
          <w:sz w:val="28"/>
          <w:szCs w:val="28"/>
          <w:u w:val="none"/>
        </w:rPr>
        <w:t>防汛条例》《</w:t>
      </w:r>
      <w:r>
        <w:rPr>
          <w:rFonts w:hint="eastAsia" w:ascii="仿宋_GB2312" w:hAnsi="仿宋_GB2312" w:eastAsia="仿宋_GB2312" w:cs="仿宋_GB2312"/>
          <w:color w:val="auto"/>
          <w:sz w:val="28"/>
          <w:szCs w:val="28"/>
          <w:u w:val="none"/>
          <w:lang w:val="en-US" w:eastAsia="zh-CN"/>
        </w:rPr>
        <w:t>中华人民共和国</w:t>
      </w:r>
      <w:r>
        <w:rPr>
          <w:rFonts w:hint="eastAsia" w:ascii="仿宋_GB2312" w:hAnsi="仿宋_GB2312" w:eastAsia="仿宋_GB2312" w:cs="仿宋_GB2312"/>
          <w:color w:val="auto"/>
          <w:sz w:val="28"/>
          <w:szCs w:val="28"/>
          <w:u w:val="none"/>
        </w:rPr>
        <w:t>抗旱条例》《军队参加抢险救灾条例》《自然灾害救助条例》《气象灾害防御条例》《国家防汛抗旱应急预案》和《海南省人民政府突发公共事件总体应急预案》《中共海南省委办公厅 海南省人民政府办公厅关于提高自然灾害防治能力的若干措施》等有关法律法规及规范性文件。</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80" w:name="_Toc1808797037"/>
      <w:bookmarkStart w:id="81" w:name="_Toc813352174"/>
      <w:bookmarkStart w:id="82" w:name="_Toc2048142094"/>
      <w:bookmarkStart w:id="83" w:name="_Toc32160"/>
      <w:bookmarkStart w:id="84" w:name="_Toc1973229540"/>
      <w:bookmarkStart w:id="85" w:name="_Toc1079201143"/>
      <w:bookmarkStart w:id="86" w:name="_Toc332458030"/>
      <w:bookmarkStart w:id="87" w:name="_Toc1946355498"/>
      <w:bookmarkStart w:id="88" w:name="_Toc3189"/>
      <w:bookmarkStart w:id="89" w:name="_Toc921300018"/>
      <w:bookmarkStart w:id="90" w:name="_Toc334627318"/>
      <w:bookmarkStart w:id="91" w:name="_Toc100863859"/>
      <w:bookmarkStart w:id="92" w:name="_Toc1737254924"/>
      <w:bookmarkStart w:id="93" w:name="_Toc1213948573"/>
      <w:bookmarkStart w:id="94" w:name="_Toc1374651877"/>
      <w:bookmarkStart w:id="95" w:name="_Toc2040535026"/>
      <w:bookmarkStart w:id="96" w:name="_Toc469992192"/>
      <w:bookmarkStart w:id="97" w:name="_Toc927208085"/>
      <w:bookmarkStart w:id="98" w:name="_Toc1560374631"/>
      <w:bookmarkStart w:id="99" w:name="_Toc148959631"/>
      <w:bookmarkStart w:id="100" w:name="_Toc1867432171"/>
      <w:bookmarkStart w:id="101" w:name="_Toc13789287"/>
      <w:bookmarkStart w:id="102" w:name="_Toc2141486639"/>
      <w:bookmarkStart w:id="103" w:name="_Toc1558747460"/>
      <w:bookmarkStart w:id="104" w:name="_Toc3164404"/>
      <w:bookmarkStart w:id="105" w:name="_Toc17105685"/>
      <w:bookmarkStart w:id="106" w:name="_Toc17106580"/>
      <w:bookmarkStart w:id="107" w:name="_Toc1764436526"/>
      <w:bookmarkStart w:id="108" w:name="_Toc1867832208"/>
      <w:bookmarkStart w:id="109" w:name="_Toc1690562079"/>
      <w:bookmarkStart w:id="110" w:name="_Toc815625311"/>
      <w:bookmarkStart w:id="111" w:name="_Toc362847683"/>
      <w:bookmarkStart w:id="112" w:name="_Toc1188534978"/>
      <w:bookmarkStart w:id="113" w:name="_Toc17105141"/>
      <w:bookmarkStart w:id="114" w:name="_Toc17105600"/>
      <w:bookmarkStart w:id="115" w:name="_Toc1297646471"/>
      <w:r>
        <w:rPr>
          <w:rFonts w:hint="eastAsia" w:ascii="楷体_GB2312" w:hAnsi="楷体_GB2312" w:eastAsia="楷体_GB2312" w:cs="楷体_GB2312"/>
          <w:color w:val="auto"/>
          <w:sz w:val="28"/>
          <w:szCs w:val="28"/>
          <w:u w:val="none"/>
        </w:rPr>
        <w:t>1.3 适用范围</w:t>
      </w:r>
      <w:bookmarkEnd w:id="80"/>
      <w:bookmarkEnd w:id="81"/>
      <w:bookmarkEnd w:id="82"/>
      <w:bookmarkEnd w:id="83"/>
      <w:bookmarkEnd w:id="84"/>
      <w:bookmarkEnd w:id="85"/>
      <w:bookmarkEnd w:id="86"/>
      <w:bookmarkEnd w:id="87"/>
      <w:bookmarkEnd w:id="88"/>
      <w:bookmarkEnd w:id="89"/>
      <w:bookmarkEnd w:id="90"/>
      <w:bookmarkEnd w:id="91"/>
      <w:bookmarkEnd w:id="92"/>
      <w:r>
        <w:rPr>
          <w:rFonts w:hint="eastAsia" w:ascii="楷体_GB2312" w:hAnsi="楷体_GB2312" w:eastAsia="楷体_GB2312" w:cs="楷体_GB2312"/>
          <w:color w:val="auto"/>
          <w:sz w:val="28"/>
          <w:szCs w:val="28"/>
          <w:u w:val="none"/>
          <w:lang w:eastAsia="zh-CN"/>
        </w:rPr>
        <w:t>。</w:t>
      </w:r>
      <w:bookmarkEnd w:id="93"/>
      <w:bookmarkEnd w:id="94"/>
      <w:bookmarkEnd w:id="95"/>
      <w:bookmarkEnd w:id="96"/>
      <w:bookmarkEnd w:id="97"/>
      <w:bookmarkEnd w:id="98"/>
      <w:bookmarkEnd w:id="99"/>
      <w:bookmarkEnd w:id="100"/>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本预案适用于</w:t>
      </w:r>
      <w:r>
        <w:rPr>
          <w:rFonts w:hint="eastAsia" w:ascii="仿宋_GB2312" w:hAnsi="仿宋_GB2312" w:eastAsia="仿宋_GB2312" w:cs="仿宋_GB2312"/>
          <w:color w:val="auto"/>
          <w:sz w:val="28"/>
          <w:szCs w:val="28"/>
          <w:u w:val="none"/>
          <w:lang w:eastAsia="zh-CN"/>
        </w:rPr>
        <w:t>我</w:t>
      </w:r>
      <w:r>
        <w:rPr>
          <w:rFonts w:hint="eastAsia" w:ascii="仿宋_GB2312" w:hAnsi="仿宋_GB2312" w:eastAsia="仿宋_GB2312" w:cs="仿宋_GB2312"/>
          <w:color w:val="auto"/>
          <w:sz w:val="28"/>
          <w:szCs w:val="28"/>
          <w:u w:val="none"/>
        </w:rPr>
        <w:t>省行政区域内突发性水风旱灾害的预防和应急处置。突发性水风旱灾害包括暴雨、台风、洪水、</w:t>
      </w:r>
      <w:r>
        <w:rPr>
          <w:rFonts w:hint="eastAsia" w:ascii="仿宋_GB2312" w:hAnsi="仿宋_GB2312" w:eastAsia="仿宋_GB2312" w:cs="仿宋_GB2312"/>
          <w:color w:val="auto"/>
          <w:sz w:val="28"/>
          <w:szCs w:val="28"/>
          <w:u w:val="none"/>
          <w:lang w:eastAsia="zh-CN"/>
        </w:rPr>
        <w:t>风暴潮、</w:t>
      </w:r>
      <w:r>
        <w:rPr>
          <w:rFonts w:hint="eastAsia" w:ascii="仿宋_GB2312" w:hAnsi="仿宋_GB2312" w:eastAsia="仿宋_GB2312" w:cs="仿宋_GB2312"/>
          <w:color w:val="auto"/>
          <w:sz w:val="28"/>
          <w:szCs w:val="28"/>
          <w:u w:val="none"/>
        </w:rPr>
        <w:t>干旱</w:t>
      </w:r>
      <w:r>
        <w:rPr>
          <w:rFonts w:hint="eastAsia" w:ascii="仿宋_GB2312" w:hAnsi="仿宋_GB2312" w:eastAsia="仿宋_GB2312" w:cs="仿宋_GB2312"/>
          <w:color w:val="auto"/>
          <w:sz w:val="28"/>
          <w:szCs w:val="28"/>
          <w:u w:val="none"/>
          <w:lang w:eastAsia="zh-CN"/>
        </w:rPr>
        <w:t>等原生灾害以</w:t>
      </w:r>
      <w:r>
        <w:rPr>
          <w:rFonts w:hint="eastAsia" w:ascii="仿宋_GB2312" w:hAnsi="仿宋_GB2312" w:eastAsia="仿宋_GB2312" w:cs="仿宋_GB2312"/>
          <w:color w:val="auto"/>
          <w:sz w:val="28"/>
          <w:szCs w:val="28"/>
          <w:u w:val="none"/>
        </w:rPr>
        <w:t>及</w:t>
      </w:r>
      <w:r>
        <w:rPr>
          <w:rFonts w:hint="eastAsia" w:ascii="仿宋_GB2312" w:hAnsi="仿宋_GB2312" w:eastAsia="仿宋_GB2312" w:cs="仿宋_GB2312"/>
          <w:color w:val="auto"/>
          <w:sz w:val="28"/>
          <w:szCs w:val="28"/>
          <w:u w:val="none"/>
          <w:lang w:eastAsia="zh-CN"/>
        </w:rPr>
        <w:t>其</w:t>
      </w:r>
      <w:r>
        <w:rPr>
          <w:rFonts w:hint="eastAsia" w:ascii="仿宋_GB2312" w:hAnsi="仿宋_GB2312" w:eastAsia="仿宋_GB2312" w:cs="仿宋_GB2312"/>
          <w:color w:val="auto"/>
          <w:sz w:val="28"/>
          <w:szCs w:val="28"/>
          <w:u w:val="none"/>
        </w:rPr>
        <w:t>引发的水库垮坝、堤防决堤、水闸倒塌等次生</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衍生灾害。</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116" w:name="_Toc6110"/>
      <w:bookmarkStart w:id="117" w:name="_Toc13888"/>
      <w:bookmarkStart w:id="118" w:name="_Toc484307484"/>
      <w:bookmarkStart w:id="119" w:name="_Toc304005029"/>
      <w:bookmarkStart w:id="120" w:name="_Toc236670971"/>
      <w:bookmarkStart w:id="121" w:name="_Toc1803752852"/>
      <w:bookmarkStart w:id="122" w:name="_Toc1608004319"/>
      <w:bookmarkStart w:id="123" w:name="_Toc1086603870"/>
      <w:bookmarkStart w:id="124" w:name="_Toc533380498"/>
      <w:bookmarkStart w:id="125" w:name="_Toc1988999030"/>
      <w:bookmarkStart w:id="126" w:name="_Toc1661012154"/>
      <w:r>
        <w:rPr>
          <w:rFonts w:hint="eastAsia" w:ascii="楷体_GB2312" w:hAnsi="楷体_GB2312" w:eastAsia="楷体_GB2312" w:cs="楷体_GB2312"/>
          <w:color w:val="auto"/>
          <w:sz w:val="28"/>
          <w:szCs w:val="28"/>
          <w:u w:val="none"/>
        </w:rPr>
        <w:t>1.4 工作原则</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楷体_GB2312" w:hAnsi="楷体_GB2312" w:eastAsia="楷体_GB2312" w:cs="楷体_GB2312"/>
          <w:color w:val="auto"/>
          <w:sz w:val="28"/>
          <w:szCs w:val="28"/>
          <w:u w:val="none"/>
          <w:lang w:eastAsia="zh-CN"/>
        </w:rPr>
        <w:t>。</w:t>
      </w:r>
      <w:bookmarkEnd w:id="119"/>
      <w:bookmarkEnd w:id="120"/>
      <w:bookmarkEnd w:id="121"/>
      <w:bookmarkEnd w:id="122"/>
      <w:bookmarkEnd w:id="123"/>
      <w:bookmarkEnd w:id="124"/>
      <w:bookmarkEnd w:id="125"/>
      <w:bookmarkEnd w:id="126"/>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（1）以人为本、预防为主。坚持以人为本，始终把人民群众生命财产安全放在第一位</w:t>
      </w:r>
      <w:r>
        <w:rPr>
          <w:rFonts w:hint="eastAsia" w:ascii="仿宋_GB2312" w:hAnsi="仿宋_GB2312" w:eastAsia="仿宋_GB2312" w:cs="仿宋_GB2312"/>
          <w:color w:val="auto"/>
          <w:sz w:val="28"/>
          <w:szCs w:val="28"/>
          <w:u w:val="none"/>
          <w:lang w:eastAsia="zh-CN"/>
        </w:rPr>
        <w:t>，秉持</w:t>
      </w:r>
      <w:r>
        <w:rPr>
          <w:rFonts w:hint="eastAsia" w:ascii="仿宋_GB2312" w:hAnsi="仿宋_GB2312" w:eastAsia="仿宋_GB2312" w:cs="仿宋_GB2312"/>
          <w:color w:val="auto"/>
          <w:sz w:val="28"/>
          <w:szCs w:val="28"/>
          <w:u w:val="none"/>
        </w:rPr>
        <w:t>“两个坚持、三个转变”防灾减灾救灾理念，有力有序应对水风旱灾害，最大程度减少人员伤亡和财产损失。</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（2）党委领导、属地为主。坚持各级党委和政府在防灾减灾救灾工作中的领导和主导地位，实行各级政府行政首长负责制。政府行政首长作为第一责任人，对本辖区的防汛防风防旱工作负总责。</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（3）统一指挥、分级负责。在同级党委和政府、上级</w:t>
      </w:r>
      <w:r>
        <w:rPr>
          <w:rFonts w:hint="eastAsia" w:ascii="仿宋_GB2312" w:hAnsi="仿宋_GB2312" w:eastAsia="仿宋_GB2312" w:cs="仿宋_GB2312"/>
          <w:color w:val="auto"/>
          <w:sz w:val="28"/>
          <w:szCs w:val="28"/>
          <w:u w:val="none"/>
          <w:lang w:val="en-US" w:eastAsia="zh-CN"/>
        </w:rPr>
        <w:t>防汛防风防旱指挥机构</w:t>
      </w:r>
      <w:r>
        <w:rPr>
          <w:rFonts w:hint="eastAsia" w:ascii="仿宋_GB2312" w:hAnsi="仿宋_GB2312" w:eastAsia="仿宋_GB2312" w:cs="仿宋_GB2312"/>
          <w:color w:val="auto"/>
          <w:sz w:val="28"/>
          <w:szCs w:val="28"/>
          <w:u w:val="none"/>
        </w:rPr>
        <w:t>领导下，各级</w:t>
      </w:r>
      <w:r>
        <w:rPr>
          <w:rFonts w:hint="eastAsia" w:ascii="仿宋_GB2312" w:hAnsi="仿宋_GB2312" w:eastAsia="仿宋_GB2312" w:cs="仿宋_GB2312"/>
          <w:color w:val="auto"/>
          <w:sz w:val="28"/>
          <w:szCs w:val="28"/>
          <w:u w:val="none"/>
          <w:lang w:val="en-US" w:eastAsia="zh-CN"/>
        </w:rPr>
        <w:t>防汛防风防旱指挥机构</w:t>
      </w:r>
      <w:r>
        <w:rPr>
          <w:rFonts w:hint="eastAsia" w:ascii="仿宋_GB2312" w:hAnsi="仿宋_GB2312" w:eastAsia="仿宋_GB2312" w:cs="仿宋_GB2312"/>
          <w:color w:val="auto"/>
          <w:sz w:val="28"/>
          <w:szCs w:val="28"/>
          <w:u w:val="none"/>
        </w:rPr>
        <w:t>统一组织指挥管辖范围内防汛防风防旱</w:t>
      </w:r>
      <w:r>
        <w:rPr>
          <w:rFonts w:hint="eastAsia" w:ascii="仿宋_GB2312" w:hAnsi="仿宋_GB2312" w:eastAsia="仿宋_GB2312" w:cs="仿宋_GB2312"/>
          <w:color w:val="auto"/>
          <w:spacing w:val="6"/>
          <w:sz w:val="28"/>
          <w:szCs w:val="28"/>
          <w:u w:val="none"/>
        </w:rPr>
        <w:t>工作，各级</w:t>
      </w:r>
      <w:r>
        <w:rPr>
          <w:rFonts w:hint="eastAsia" w:ascii="仿宋_GB2312" w:hAnsi="仿宋_GB2312" w:eastAsia="仿宋_GB2312" w:cs="仿宋_GB2312"/>
          <w:color w:val="auto"/>
          <w:spacing w:val="6"/>
          <w:sz w:val="28"/>
          <w:szCs w:val="28"/>
          <w:u w:val="none"/>
          <w:lang w:val="en-US" w:eastAsia="zh-CN"/>
        </w:rPr>
        <w:t>防汛防风防旱指挥机构</w:t>
      </w:r>
      <w:r>
        <w:rPr>
          <w:rFonts w:hint="eastAsia" w:ascii="仿宋_GB2312" w:hAnsi="仿宋_GB2312" w:eastAsia="仿宋_GB2312" w:cs="仿宋_GB2312"/>
          <w:color w:val="auto"/>
          <w:spacing w:val="6"/>
          <w:sz w:val="28"/>
          <w:szCs w:val="28"/>
          <w:u w:val="none"/>
        </w:rPr>
        <w:t>成员单位按照职责分工做好防汛防风防旱工作。</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（4）科学应对、联动高效。精密监测、准确预报、及时预警、科学研判，精准组织防御和调度。改进提升应急指挥体系，建立完善预警“叫应”机制，加强区域应急资源联动，科学、快速、</w:t>
      </w:r>
      <w:r>
        <w:rPr>
          <w:rFonts w:hint="eastAsia" w:ascii="仿宋_GB2312" w:hAnsi="仿宋_GB2312" w:eastAsia="仿宋_GB2312" w:cs="仿宋_GB2312"/>
          <w:color w:val="auto"/>
          <w:sz w:val="28"/>
          <w:szCs w:val="28"/>
          <w:u w:val="none"/>
          <w:lang w:eastAsia="zh-CN"/>
        </w:rPr>
        <w:t>高效</w:t>
      </w:r>
      <w:r>
        <w:rPr>
          <w:rFonts w:hint="eastAsia" w:ascii="仿宋_GB2312" w:hAnsi="仿宋_GB2312" w:eastAsia="仿宋_GB2312" w:cs="仿宋_GB2312"/>
          <w:color w:val="auto"/>
          <w:sz w:val="28"/>
          <w:szCs w:val="28"/>
          <w:u w:val="none"/>
        </w:rPr>
        <w:t>应对处置各类险情。</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（5）政府主导、</w:t>
      </w:r>
      <w:r>
        <w:rPr>
          <w:rFonts w:hint="eastAsia" w:ascii="仿宋_GB2312" w:hAnsi="仿宋_GB2312" w:eastAsia="仿宋_GB2312" w:cs="仿宋_GB2312"/>
          <w:color w:val="auto"/>
          <w:sz w:val="28"/>
          <w:szCs w:val="28"/>
          <w:u w:val="none"/>
          <w:lang w:eastAsia="zh-CN"/>
        </w:rPr>
        <w:t>多方合力</w:t>
      </w:r>
      <w:r>
        <w:rPr>
          <w:rFonts w:hint="eastAsia" w:ascii="仿宋_GB2312" w:hAnsi="仿宋_GB2312" w:eastAsia="仿宋_GB2312" w:cs="仿宋_GB2312"/>
          <w:color w:val="auto"/>
          <w:sz w:val="28"/>
          <w:szCs w:val="28"/>
          <w:u w:val="none"/>
        </w:rPr>
        <w:t>。坚持政府主导、公众参与、军民协同、专群结合，广泛宣传发动全社会力量共同参与灾害应对处置，鼓励社会应急救援队伍依法参与抢险救援，充分动员社会各界人士参与灾害救助。</w:t>
      </w:r>
    </w:p>
    <w:p>
      <w:pPr>
        <w:pStyle w:val="4"/>
        <w:spacing w:before="0" w:after="0" w:line="560" w:lineRule="exact"/>
        <w:ind w:firstLine="641" w:firstLineChars="200"/>
        <w:rPr>
          <w:rFonts w:ascii="黑体" w:hAnsi="黑体" w:eastAsia="黑体"/>
          <w:color w:val="auto"/>
          <w:sz w:val="32"/>
          <w:szCs w:val="32"/>
          <w:u w:val="none"/>
        </w:rPr>
      </w:pPr>
      <w:bookmarkStart w:id="127" w:name="_Toc446255499"/>
      <w:bookmarkStart w:id="128" w:name="_Toc17105687"/>
      <w:bookmarkStart w:id="129" w:name="_Toc1571226770"/>
      <w:bookmarkStart w:id="130" w:name="_Toc1525415075"/>
      <w:bookmarkStart w:id="131" w:name="_Toc1856250078"/>
      <w:bookmarkStart w:id="132" w:name="_Toc29378"/>
      <w:bookmarkStart w:id="133" w:name="_Toc1768756440"/>
      <w:bookmarkStart w:id="134" w:name="_Toc635391146"/>
      <w:bookmarkStart w:id="135" w:name="_Toc2113621116"/>
      <w:bookmarkStart w:id="136" w:name="_Toc837583226"/>
      <w:bookmarkStart w:id="137" w:name="_Toc1796589001"/>
      <w:bookmarkStart w:id="138" w:name="_Toc902783068"/>
      <w:bookmarkStart w:id="139" w:name="_Toc589329649"/>
      <w:bookmarkStart w:id="140" w:name="_Toc674281439"/>
      <w:bookmarkStart w:id="141" w:name="_Toc1266217576"/>
      <w:bookmarkStart w:id="142" w:name="_Toc17105602"/>
      <w:bookmarkStart w:id="143" w:name="_Toc908645553"/>
      <w:bookmarkStart w:id="144" w:name="_Toc1099902514"/>
      <w:bookmarkStart w:id="145" w:name="_Toc17105143"/>
      <w:bookmarkStart w:id="146" w:name="_Toc17106582"/>
      <w:bookmarkStart w:id="147" w:name="_Toc1983096008"/>
      <w:bookmarkStart w:id="148" w:name="_Toc22951"/>
      <w:bookmarkStart w:id="149" w:name="_Toc1170838558"/>
      <w:bookmarkStart w:id="150" w:name="_Toc2006548311"/>
      <w:bookmarkStart w:id="151" w:name="_Toc578736514"/>
      <w:bookmarkStart w:id="152" w:name="_Toc1506788449"/>
      <w:r>
        <w:rPr>
          <w:rFonts w:hint="eastAsia" w:ascii="黑体" w:hAnsi="黑体" w:eastAsia="黑体"/>
          <w:color w:val="auto"/>
          <w:sz w:val="32"/>
          <w:szCs w:val="32"/>
          <w:u w:val="none"/>
        </w:rPr>
        <w:t>2  组织</w:t>
      </w:r>
      <w:bookmarkEnd w:id="127"/>
      <w:r>
        <w:rPr>
          <w:rFonts w:hint="eastAsia" w:ascii="黑体" w:hAnsi="黑体" w:eastAsia="黑体"/>
          <w:color w:val="auto"/>
          <w:sz w:val="32"/>
          <w:szCs w:val="32"/>
          <w:u w:val="none"/>
        </w:rPr>
        <w:t>体系</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spacing w:line="520" w:lineRule="exact"/>
        <w:ind w:firstLine="560" w:firstLineChars="200"/>
        <w:rPr>
          <w:rFonts w:ascii="仿宋_GB2312" w:hAnsi="仿宋_GB2312" w:eastAsia="仿宋_GB2312" w:cs="仿宋_GB2312"/>
          <w:color w:val="auto"/>
          <w:sz w:val="28"/>
          <w:szCs w:val="28"/>
          <w:u w:val="none"/>
        </w:rPr>
      </w:pPr>
      <w:bookmarkStart w:id="153" w:name="_Toc1909924830"/>
      <w:bookmarkStart w:id="154" w:name="_Toc1100355280"/>
      <w:bookmarkStart w:id="155" w:name="_Toc17106583"/>
      <w:bookmarkStart w:id="156" w:name="_Toc402690358"/>
      <w:bookmarkStart w:id="157" w:name="_Toc17105688"/>
      <w:bookmarkStart w:id="158" w:name="_Toc805210920"/>
      <w:bookmarkStart w:id="159" w:name="_Toc1748107885"/>
      <w:bookmarkStart w:id="160" w:name="_Toc1412310078"/>
      <w:bookmarkStart w:id="161" w:name="_Toc17105603"/>
      <w:bookmarkStart w:id="162" w:name="_Toc1666930139"/>
      <w:bookmarkStart w:id="163" w:name="_Toc920016672"/>
      <w:bookmarkStart w:id="164" w:name="_Toc1572854068"/>
      <w:bookmarkStart w:id="165" w:name="_Toc13789290"/>
      <w:bookmarkStart w:id="166" w:name="_Toc1622515455"/>
      <w:bookmarkStart w:id="167" w:name="_Toc17105144"/>
      <w:bookmarkStart w:id="168" w:name="_Toc446255500"/>
      <w:r>
        <w:rPr>
          <w:rFonts w:hint="eastAsia" w:ascii="仿宋_GB2312" w:hAnsi="仿宋_GB2312" w:eastAsia="仿宋_GB2312" w:cs="仿宋_GB2312"/>
          <w:color w:val="auto"/>
          <w:sz w:val="28"/>
          <w:szCs w:val="28"/>
          <w:u w:val="none"/>
        </w:rPr>
        <w:t>省防汛防风防旱应急组织体系由省、市县</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基层</w:t>
      </w:r>
      <w:r>
        <w:rPr>
          <w:rFonts w:hint="eastAsia" w:ascii="仿宋_GB2312" w:hAnsi="仿宋_GB2312" w:eastAsia="仿宋_GB2312" w:cs="仿宋_GB2312"/>
          <w:color w:val="auto"/>
          <w:sz w:val="28"/>
          <w:szCs w:val="28"/>
          <w:u w:val="none"/>
          <w:lang w:eastAsia="zh-CN"/>
        </w:rPr>
        <w:t>等</w:t>
      </w:r>
      <w:r>
        <w:rPr>
          <w:rFonts w:hint="eastAsia" w:ascii="仿宋_GB2312" w:hAnsi="仿宋_GB2312" w:eastAsia="仿宋_GB2312" w:cs="仿宋_GB2312"/>
          <w:color w:val="auto"/>
          <w:sz w:val="28"/>
          <w:szCs w:val="28"/>
          <w:u w:val="none"/>
          <w:lang w:val="en-US" w:eastAsia="zh-CN"/>
        </w:rPr>
        <w:t>防汛防风防旱指挥</w:t>
      </w:r>
      <w:r>
        <w:rPr>
          <w:rFonts w:hint="eastAsia" w:ascii="仿宋_GB2312" w:hAnsi="仿宋_GB2312" w:eastAsia="仿宋_GB2312" w:cs="仿宋_GB2312"/>
          <w:color w:val="auto"/>
          <w:sz w:val="28"/>
          <w:szCs w:val="28"/>
          <w:u w:val="none"/>
        </w:rPr>
        <w:t>机构组成，负责指挥所管辖范围内的水风旱灾害防范应对工作。有关单位可根据需要设立防汛防风防旱指挥机构，负责本单位防汛防风防旱工作。</w:t>
      </w:r>
    </w:p>
    <w:p>
      <w:pPr>
        <w:pStyle w:val="5"/>
        <w:spacing w:before="0" w:after="0" w:line="560" w:lineRule="exact"/>
        <w:ind w:firstLine="561" w:firstLineChars="200"/>
        <w:rPr>
          <w:rFonts w:hint="default" w:ascii="楷体_GB2312" w:hAnsi="楷体_GB2312" w:eastAsia="楷体_GB2312" w:cs="楷体_GB2312"/>
          <w:color w:val="auto"/>
          <w:sz w:val="28"/>
          <w:szCs w:val="28"/>
          <w:u w:val="none"/>
          <w:lang w:val="en-US" w:eastAsia="zh-CN"/>
        </w:rPr>
      </w:pPr>
      <w:bookmarkStart w:id="169" w:name="_Toc18127"/>
      <w:bookmarkStart w:id="170" w:name="_Toc472101252"/>
      <w:bookmarkStart w:id="171" w:name="_Toc18602"/>
      <w:bookmarkStart w:id="172" w:name="_Toc671205923"/>
      <w:bookmarkStart w:id="173" w:name="_Toc183589784"/>
      <w:bookmarkStart w:id="174" w:name="_Toc46485486"/>
      <w:bookmarkStart w:id="175" w:name="_Toc1085686094"/>
      <w:bookmarkStart w:id="176" w:name="_Toc2043719147"/>
      <w:bookmarkStart w:id="177" w:name="_Toc713025682"/>
      <w:bookmarkStart w:id="178" w:name="_Toc642981107"/>
      <w:bookmarkStart w:id="179" w:name="_Toc1797864191"/>
      <w:r>
        <w:rPr>
          <w:rFonts w:hint="eastAsia" w:ascii="楷体_GB2312" w:hAnsi="楷体_GB2312" w:eastAsia="楷体_GB2312" w:cs="楷体_GB2312"/>
          <w:color w:val="auto"/>
          <w:sz w:val="28"/>
          <w:szCs w:val="28"/>
          <w:u w:val="none"/>
        </w:rPr>
        <w:t xml:space="preserve">2.1 </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80" w:name="_Toc1507095042"/>
      <w:bookmarkStart w:id="181" w:name="_Toc495614233"/>
      <w:bookmarkStart w:id="182" w:name="_Toc90016818"/>
      <w:bookmarkStart w:id="183" w:name="_Toc17105689"/>
      <w:bookmarkStart w:id="184" w:name="_Toc336915176"/>
      <w:bookmarkStart w:id="185" w:name="_Toc842104373"/>
      <w:bookmarkStart w:id="186" w:name="_Toc1674335539"/>
      <w:bookmarkStart w:id="187" w:name="_Toc179658244"/>
      <w:bookmarkStart w:id="188" w:name="_Toc1489850561"/>
      <w:bookmarkStart w:id="189" w:name="_Toc17105604"/>
      <w:bookmarkStart w:id="190" w:name="_Toc215169165"/>
      <w:bookmarkStart w:id="191" w:name="_Toc17106584"/>
      <w:bookmarkStart w:id="192" w:name="_Toc17105145"/>
      <w:bookmarkStart w:id="193" w:name="_Toc1296089270"/>
      <w:r>
        <w:rPr>
          <w:rFonts w:hint="eastAsia" w:ascii="楷体_GB2312" w:hAnsi="楷体_GB2312" w:eastAsia="楷体_GB2312" w:cs="楷体_GB2312"/>
          <w:color w:val="auto"/>
          <w:sz w:val="28"/>
          <w:szCs w:val="28"/>
          <w:u w:val="none"/>
        </w:rPr>
        <w:t>省</w:t>
      </w:r>
      <w:bookmarkEnd w:id="16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eastAsia" w:ascii="楷体_GB2312" w:hAnsi="楷体_GB2312" w:eastAsia="楷体_GB2312" w:cs="楷体_GB2312"/>
          <w:color w:val="auto"/>
          <w:sz w:val="28"/>
          <w:szCs w:val="28"/>
          <w:u w:val="none"/>
          <w:lang w:val="en-US" w:eastAsia="zh-CN"/>
        </w:rPr>
        <w:t>防灾减灾救灾委员会</w:t>
      </w:r>
      <w:bookmarkEnd w:id="170"/>
      <w:bookmarkEnd w:id="171"/>
      <w:r>
        <w:rPr>
          <w:rFonts w:hint="eastAsia" w:ascii="楷体_GB2312" w:hAnsi="楷体_GB2312" w:eastAsia="楷体_GB2312" w:cs="楷体_GB2312"/>
          <w:color w:val="auto"/>
          <w:sz w:val="28"/>
          <w:szCs w:val="28"/>
          <w:u w:val="none"/>
          <w:lang w:val="en-US" w:eastAsia="zh-CN"/>
        </w:rPr>
        <w:t>。</w:t>
      </w:r>
      <w:bookmarkEnd w:id="172"/>
      <w:bookmarkEnd w:id="173"/>
      <w:bookmarkEnd w:id="174"/>
      <w:bookmarkEnd w:id="175"/>
      <w:bookmarkEnd w:id="176"/>
      <w:bookmarkEnd w:id="177"/>
      <w:bookmarkEnd w:id="178"/>
      <w:bookmarkEnd w:id="179"/>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省政府设立</w:t>
      </w:r>
      <w:bookmarkStart w:id="194" w:name="_Hlk13645906"/>
      <w:r>
        <w:rPr>
          <w:rFonts w:hint="eastAsia" w:ascii="仿宋_GB2312" w:hAnsi="仿宋_GB2312" w:eastAsia="仿宋_GB2312" w:cs="仿宋_GB2312"/>
          <w:color w:val="auto"/>
          <w:sz w:val="28"/>
          <w:szCs w:val="28"/>
          <w:u w:val="none"/>
          <w:lang w:val="en-US" w:eastAsia="zh-CN"/>
        </w:rPr>
        <w:t>省防灾减灾救灾委员会，作为</w:t>
      </w:r>
      <w:r>
        <w:rPr>
          <w:rFonts w:hint="eastAsia" w:ascii="仿宋_GB2312" w:hAnsi="仿宋_GB2312" w:eastAsia="仿宋_GB2312" w:cs="仿宋_GB2312"/>
          <w:color w:val="auto"/>
          <w:sz w:val="28"/>
          <w:szCs w:val="28"/>
          <w:u w:val="none"/>
        </w:rPr>
        <w:t>省</w:t>
      </w:r>
      <w:bookmarkStart w:id="195" w:name="_Hlk13645924"/>
      <w:r>
        <w:rPr>
          <w:rFonts w:hint="eastAsia" w:ascii="仿宋_GB2312" w:hAnsi="仿宋_GB2312" w:eastAsia="仿宋_GB2312" w:cs="仿宋_GB2312"/>
          <w:color w:val="auto"/>
          <w:sz w:val="28"/>
          <w:szCs w:val="28"/>
          <w:u w:val="none"/>
        </w:rPr>
        <w:t>防汛防风防旱指挥</w:t>
      </w:r>
      <w:bookmarkEnd w:id="194"/>
      <w:bookmarkEnd w:id="195"/>
      <w:r>
        <w:rPr>
          <w:rFonts w:hint="eastAsia" w:ascii="仿宋_GB2312" w:hAnsi="仿宋_GB2312" w:eastAsia="仿宋_GB2312" w:cs="仿宋_GB2312"/>
          <w:color w:val="auto"/>
          <w:sz w:val="28"/>
          <w:szCs w:val="28"/>
          <w:u w:val="none"/>
          <w:lang w:val="en-US" w:eastAsia="zh-CN"/>
        </w:rPr>
        <w:t>机构</w:t>
      </w:r>
      <w:r>
        <w:rPr>
          <w:rFonts w:hint="eastAsia" w:ascii="仿宋_GB2312" w:hAnsi="仿宋_GB2312" w:eastAsia="仿宋_GB2312" w:cs="仿宋_GB2312"/>
          <w:color w:val="auto"/>
          <w:sz w:val="28"/>
          <w:szCs w:val="28"/>
          <w:u w:val="none"/>
        </w:rPr>
        <w:t>，在国家</w:t>
      </w:r>
      <w:r>
        <w:rPr>
          <w:rFonts w:hint="eastAsia" w:ascii="仿宋_GB2312" w:hAnsi="仿宋_GB2312" w:eastAsia="仿宋_GB2312" w:cs="仿宋_GB2312"/>
          <w:color w:val="auto"/>
          <w:sz w:val="28"/>
          <w:szCs w:val="28"/>
          <w:u w:val="none"/>
          <w:lang w:val="en-US" w:eastAsia="zh-CN"/>
        </w:rPr>
        <w:t>防汛抗旱总指挥部</w:t>
      </w:r>
      <w:r>
        <w:rPr>
          <w:rFonts w:hint="eastAsia" w:ascii="仿宋_GB2312" w:hAnsi="仿宋_GB2312" w:eastAsia="仿宋_GB2312" w:cs="仿宋_GB2312"/>
          <w:color w:val="auto"/>
          <w:sz w:val="28"/>
          <w:szCs w:val="28"/>
          <w:u w:val="none"/>
        </w:rPr>
        <w:t>和省委、省政府的领导下，</w:t>
      </w:r>
      <w:r>
        <w:rPr>
          <w:rFonts w:hint="eastAsia" w:ascii="仿宋_GB2312" w:hAnsi="仿宋_GB2312" w:eastAsia="仿宋_GB2312" w:cs="仿宋_GB2312"/>
          <w:color w:val="auto"/>
          <w:sz w:val="28"/>
          <w:szCs w:val="28"/>
          <w:u w:val="none"/>
          <w:lang w:eastAsia="zh-CN"/>
        </w:rPr>
        <w:t>制定</w:t>
      </w:r>
      <w:r>
        <w:rPr>
          <w:rFonts w:hint="eastAsia" w:ascii="仿宋_GB2312" w:hAnsi="仿宋_GB2312" w:eastAsia="仿宋_GB2312" w:cs="仿宋_GB2312"/>
          <w:color w:val="auto"/>
          <w:sz w:val="28"/>
          <w:szCs w:val="28"/>
          <w:u w:val="none"/>
        </w:rPr>
        <w:t>全省防汛防风防旱政策及相关制度</w:t>
      </w:r>
      <w:r>
        <w:rPr>
          <w:rFonts w:hint="eastAsia" w:ascii="仿宋_GB2312" w:hAnsi="仿宋_GB2312" w:eastAsia="仿宋_GB2312" w:cs="仿宋_GB2312"/>
          <w:color w:val="auto"/>
          <w:sz w:val="28"/>
          <w:szCs w:val="28"/>
          <w:u w:val="none"/>
          <w:lang w:eastAsia="zh-CN"/>
        </w:rPr>
        <w:t>、预案，</w:t>
      </w:r>
      <w:r>
        <w:rPr>
          <w:rFonts w:hint="eastAsia" w:ascii="仿宋_GB2312" w:hAnsi="仿宋_GB2312" w:eastAsia="仿宋_GB2312" w:cs="仿宋_GB2312"/>
          <w:color w:val="auto"/>
          <w:sz w:val="28"/>
          <w:szCs w:val="28"/>
          <w:u w:val="none"/>
        </w:rPr>
        <w:t>组织、指挥和协调全省水风旱灾害</w:t>
      </w:r>
      <w:r>
        <w:rPr>
          <w:rFonts w:hint="eastAsia" w:ascii="仿宋_GB2312" w:hAnsi="仿宋_GB2312" w:eastAsia="仿宋_GB2312" w:cs="仿宋_GB2312"/>
          <w:color w:val="auto"/>
          <w:sz w:val="28"/>
          <w:szCs w:val="28"/>
          <w:u w:val="none"/>
          <w:lang w:eastAsia="zh-CN"/>
        </w:rPr>
        <w:t>的</w:t>
      </w:r>
      <w:r>
        <w:rPr>
          <w:rFonts w:hint="eastAsia" w:ascii="仿宋_GB2312" w:hAnsi="仿宋_GB2312" w:eastAsia="仿宋_GB2312" w:cs="仿宋_GB2312"/>
          <w:color w:val="auto"/>
          <w:sz w:val="28"/>
          <w:szCs w:val="28"/>
          <w:u w:val="none"/>
        </w:rPr>
        <w:t>防御和抢险救灾工作，执行</w:t>
      </w:r>
      <w:r>
        <w:rPr>
          <w:rFonts w:hint="eastAsia" w:ascii="仿宋_GB2312" w:hAnsi="仿宋_GB2312" w:eastAsia="仿宋_GB2312" w:cs="仿宋_GB2312"/>
          <w:color w:val="auto"/>
          <w:sz w:val="28"/>
          <w:szCs w:val="28"/>
          <w:u w:val="none"/>
          <w:lang w:eastAsia="zh-CN"/>
        </w:rPr>
        <w:t>国家</w:t>
      </w:r>
      <w:r>
        <w:rPr>
          <w:rFonts w:hint="eastAsia" w:ascii="仿宋_GB2312" w:hAnsi="仿宋_GB2312" w:eastAsia="仿宋_GB2312" w:cs="仿宋_GB2312"/>
          <w:color w:val="auto"/>
          <w:sz w:val="28"/>
          <w:szCs w:val="28"/>
          <w:u w:val="none"/>
          <w:lang w:val="en-US" w:eastAsia="zh-CN"/>
        </w:rPr>
        <w:t>防汛抗旱总指挥部的</w:t>
      </w:r>
      <w:r>
        <w:rPr>
          <w:rFonts w:hint="eastAsia" w:ascii="仿宋_GB2312" w:hAnsi="仿宋_GB2312" w:eastAsia="仿宋_GB2312" w:cs="仿宋_GB2312"/>
          <w:color w:val="auto"/>
          <w:sz w:val="28"/>
          <w:szCs w:val="28"/>
          <w:u w:val="none"/>
        </w:rPr>
        <w:t>防汛防风防旱指令</w:t>
      </w:r>
      <w:r>
        <w:rPr>
          <w:rFonts w:hint="eastAsia" w:ascii="仿宋_GB2312" w:hAnsi="仿宋_GB2312" w:eastAsia="仿宋_GB2312" w:cs="仿宋_GB2312"/>
          <w:color w:val="auto"/>
          <w:sz w:val="28"/>
          <w:szCs w:val="28"/>
          <w:u w:val="none"/>
          <w:lang w:eastAsia="zh-CN"/>
        </w:rPr>
        <w:t>和省委、省政府交办的其他工作</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省防灾减灾救灾委员会</w:t>
      </w:r>
      <w:r>
        <w:rPr>
          <w:rFonts w:hint="eastAsia" w:ascii="仿宋_GB2312" w:hAnsi="仿宋_GB2312" w:eastAsia="仿宋_GB2312" w:cs="仿宋_GB2312"/>
          <w:color w:val="auto"/>
          <w:sz w:val="28"/>
          <w:szCs w:val="28"/>
          <w:u w:val="none"/>
        </w:rPr>
        <w:t>办公室设在省应急管理厅</w:t>
      </w:r>
      <w:r>
        <w:rPr>
          <w:rFonts w:hint="eastAsia" w:ascii="仿宋_GB2312" w:hAnsi="仿宋_GB2312" w:eastAsia="仿宋_GB2312" w:cs="仿宋_GB2312"/>
          <w:color w:val="auto"/>
          <w:sz w:val="28"/>
          <w:szCs w:val="28"/>
          <w:u w:val="none"/>
          <w:lang w:eastAsia="zh-CN"/>
        </w:rPr>
        <w:t>，作为</w:t>
      </w:r>
      <w:r>
        <w:rPr>
          <w:rFonts w:hint="eastAsia" w:ascii="仿宋_GB2312" w:hAnsi="仿宋_GB2312" w:eastAsia="仿宋_GB2312" w:cs="仿宋_GB2312"/>
          <w:color w:val="auto"/>
          <w:sz w:val="28"/>
          <w:szCs w:val="28"/>
          <w:u w:val="none"/>
          <w:lang w:val="en-US" w:eastAsia="zh-CN"/>
        </w:rPr>
        <w:t>省防汛防风防旱指挥机构的日常办事机构</w:t>
      </w:r>
      <w:r>
        <w:rPr>
          <w:rFonts w:hint="eastAsia" w:ascii="仿宋_GB2312" w:hAnsi="仿宋_GB2312" w:eastAsia="仿宋_GB2312" w:cs="仿宋_GB2312"/>
          <w:color w:val="auto"/>
          <w:sz w:val="28"/>
          <w:szCs w:val="28"/>
          <w:u w:val="none"/>
        </w:rPr>
        <w:t>。</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196" w:name="_Toc31661"/>
      <w:bookmarkStart w:id="197" w:name="_Toc14696"/>
      <w:bookmarkStart w:id="198" w:name="_Toc1195469577"/>
      <w:bookmarkStart w:id="199" w:name="FunCunProofread276618"/>
      <w:bookmarkStart w:id="200" w:name="_Toc1460134092"/>
      <w:bookmarkStart w:id="201" w:name="_Toc875012551"/>
      <w:bookmarkStart w:id="202" w:name="_Toc8089431"/>
      <w:bookmarkStart w:id="203" w:name="_Toc1789479109"/>
      <w:bookmarkStart w:id="204" w:name="_Toc1043905589"/>
      <w:bookmarkStart w:id="205" w:name="_Toc994699117"/>
      <w:bookmarkStart w:id="206" w:name="_Toc897941190"/>
      <w:bookmarkStart w:id="207" w:name="_Toc609711020"/>
      <w:r>
        <w:rPr>
          <w:rFonts w:hint="eastAsia" w:ascii="楷体_GB2312" w:hAnsi="楷体_GB2312" w:eastAsia="楷体_GB2312" w:cs="楷体_GB2312"/>
          <w:color w:val="auto"/>
          <w:sz w:val="28"/>
          <w:szCs w:val="28"/>
          <w:u w:val="none" w:color="ED7D31"/>
        </w:rPr>
        <w:t>2.2</w:t>
      </w:r>
      <w:r>
        <w:rPr>
          <w:rFonts w:hint="eastAsia" w:ascii="楷体_GB2312" w:hAnsi="楷体_GB2312" w:eastAsia="楷体_GB2312" w:cs="楷体_GB2312"/>
          <w:color w:val="auto"/>
          <w:sz w:val="28"/>
          <w:szCs w:val="28"/>
          <w:u w:val="none" w:color="ED7D31"/>
          <w:lang w:val="en-US" w:eastAsia="zh-CN"/>
        </w:rPr>
        <w:t xml:space="preserve"> </w:t>
      </w:r>
      <w:r>
        <w:rPr>
          <w:rFonts w:hint="eastAsia" w:ascii="楷体_GB2312" w:hAnsi="楷体_GB2312" w:eastAsia="楷体_GB2312" w:cs="楷体_GB2312"/>
          <w:color w:val="auto"/>
          <w:sz w:val="28"/>
          <w:szCs w:val="28"/>
          <w:u w:val="none" w:color="ED7D31"/>
        </w:rPr>
        <w:t>省</w:t>
      </w:r>
      <w:r>
        <w:rPr>
          <w:rFonts w:hint="eastAsia" w:ascii="楷体_GB2312" w:hAnsi="楷体_GB2312" w:eastAsia="楷体_GB2312" w:cs="楷体_GB2312"/>
          <w:color w:val="auto"/>
          <w:sz w:val="28"/>
          <w:szCs w:val="28"/>
          <w:u w:val="none" w:color="ED7D31"/>
          <w:lang w:val="en-US" w:eastAsia="zh-CN"/>
        </w:rPr>
        <w:t>防灾减灾救灾委员会</w:t>
      </w:r>
      <w:bookmarkEnd w:id="196"/>
      <w:bookmarkEnd w:id="197"/>
      <w:r>
        <w:rPr>
          <w:rFonts w:hint="eastAsia" w:ascii="楷体_GB2312" w:hAnsi="楷体_GB2312" w:eastAsia="楷体_GB2312" w:cs="楷体_GB2312"/>
          <w:color w:val="auto"/>
          <w:sz w:val="28"/>
          <w:szCs w:val="28"/>
          <w:u w:val="none" w:color="ED7D31"/>
          <w:lang w:eastAsia="zh-CN"/>
        </w:rPr>
        <w:t>成员单位</w:t>
      </w:r>
      <w:bookmarkEnd w:id="198"/>
      <w:bookmarkEnd w:id="199"/>
      <w:r>
        <w:rPr>
          <w:rFonts w:hint="eastAsia" w:ascii="楷体_GB2312" w:hAnsi="楷体_GB2312" w:eastAsia="楷体_GB2312" w:cs="楷体_GB2312"/>
          <w:color w:val="auto"/>
          <w:sz w:val="28"/>
          <w:szCs w:val="28"/>
          <w:u w:val="none" w:color="ED7D31"/>
          <w:lang w:eastAsia="zh-CN"/>
        </w:rPr>
        <w:t>。</w:t>
      </w:r>
      <w:bookmarkEnd w:id="200"/>
      <w:bookmarkEnd w:id="201"/>
      <w:bookmarkEnd w:id="202"/>
      <w:bookmarkEnd w:id="203"/>
      <w:bookmarkEnd w:id="204"/>
      <w:bookmarkEnd w:id="205"/>
      <w:bookmarkEnd w:id="206"/>
      <w:bookmarkEnd w:id="207"/>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省防灾减灾救灾委员会成员单位如下：</w:t>
      </w:r>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省委宣传部、省委军民融合办、省政府办公厅、省发展改革委、省自然资源和规划厅、省旅游和文化广电体育厅、省生态环境厅、省农业农村厅、省工业和信息化厅、</w:t>
      </w:r>
      <w:r>
        <w:rPr>
          <w:rFonts w:hint="eastAsia" w:ascii="仿宋_GB2312" w:hAnsi="仿宋_GB2312" w:eastAsia="仿宋_GB2312" w:cs="仿宋_GB2312"/>
          <w:color w:val="auto"/>
          <w:sz w:val="28"/>
          <w:szCs w:val="28"/>
          <w:u w:val="none"/>
          <w:lang w:eastAsia="zh-CN"/>
        </w:rPr>
        <w:t>省海洋厅</w:t>
      </w:r>
      <w:r>
        <w:rPr>
          <w:rFonts w:hint="eastAsia" w:ascii="仿宋_GB2312" w:hAnsi="仿宋_GB2312" w:eastAsia="仿宋_GB2312" w:cs="仿宋_GB2312"/>
          <w:color w:val="auto"/>
          <w:sz w:val="28"/>
          <w:szCs w:val="28"/>
          <w:u w:val="none"/>
        </w:rPr>
        <w:t>、省商务厅、省财政厅、省教育厅、省卫生健康委、省公安厅、省住房城乡建设厅、省交通运输厅、省水务厅</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应急管理厅、省国资委、省统计局、省市场监管局、省林业局、省地质局、海南海事局、省通信管理局、省气象局、省地震局、省测绘地理信息局、国家海洋局海口海洋环境监测中心站、省军区、武警海南省总队、</w:t>
      </w:r>
      <w:r>
        <w:rPr>
          <w:rFonts w:hint="eastAsia" w:ascii="仿宋_GB2312" w:hAnsi="仿宋_GB2312" w:eastAsia="仿宋_GB2312" w:cs="仿宋_GB2312"/>
          <w:color w:val="auto"/>
          <w:sz w:val="28"/>
          <w:szCs w:val="28"/>
          <w:u w:val="none"/>
          <w:lang w:val="en-US" w:eastAsia="zh-CN"/>
        </w:rPr>
        <w:t>92830</w:t>
      </w:r>
      <w:r>
        <w:rPr>
          <w:rFonts w:hint="eastAsia" w:ascii="仿宋_GB2312" w:hAnsi="仿宋_GB2312" w:eastAsia="仿宋_GB2312" w:cs="仿宋_GB2312"/>
          <w:color w:val="auto"/>
          <w:sz w:val="28"/>
          <w:szCs w:val="28"/>
          <w:u w:val="none"/>
          <w:lang w:eastAsia="zh-CN"/>
        </w:rPr>
        <w:t>部队</w:t>
      </w:r>
      <w:r>
        <w:rPr>
          <w:rFonts w:hint="eastAsia" w:ascii="仿宋_GB2312" w:hAnsi="仿宋_GB2312" w:eastAsia="仿宋_GB2312" w:cs="仿宋_GB2312"/>
          <w:color w:val="auto"/>
          <w:sz w:val="28"/>
          <w:szCs w:val="28"/>
          <w:u w:val="none"/>
        </w:rPr>
        <w:t>、省消防救援总队、省农垦投资控股集团有限公司、海南铁路有限公司、海南电网有限责任公司、中国石化销售股份有限公司海南石油分公司、中石油海南销售有限公司、中国电信股份有限公司海南分公司、中国移动通信集团海南有限公司、中国联合网络通信有限公司海南省分公司、国家能源集团海南电力有限公司、中国民用航空中南地区空中交通管理局海南分局、中国铁塔股份有限公司海南省分公司</w:t>
      </w:r>
      <w:r>
        <w:rPr>
          <w:rFonts w:hint="eastAsia" w:ascii="仿宋_GB2312" w:hAnsi="仿宋_GB2312" w:eastAsia="仿宋_GB2312" w:cs="仿宋_GB2312"/>
          <w:color w:val="auto"/>
          <w:sz w:val="28"/>
          <w:szCs w:val="28"/>
          <w:u w:val="none"/>
          <w:lang w:val="en-US" w:eastAsia="zh-CN"/>
        </w:rPr>
        <w:t>及相关</w:t>
      </w:r>
      <w:r>
        <w:rPr>
          <w:rFonts w:hint="eastAsia" w:ascii="仿宋_GB2312" w:hAnsi="仿宋_GB2312" w:eastAsia="仿宋_GB2312" w:cs="仿宋_GB2312"/>
          <w:color w:val="auto"/>
          <w:sz w:val="28"/>
          <w:szCs w:val="28"/>
          <w:u w:val="none"/>
        </w:rPr>
        <w:t>单位（部门）。</w:t>
      </w:r>
      <w:r>
        <w:rPr>
          <w:rFonts w:hint="eastAsia" w:ascii="仿宋_GB2312" w:hAnsi="仿宋_GB2312" w:eastAsia="仿宋_GB2312" w:cs="仿宋_GB2312"/>
          <w:color w:val="auto"/>
          <w:sz w:val="28"/>
          <w:szCs w:val="28"/>
          <w:u w:val="none"/>
          <w:lang w:eastAsia="zh-CN"/>
        </w:rPr>
        <w:t>主要成员单位职责详见附件</w:t>
      </w:r>
      <w:r>
        <w:rPr>
          <w:rFonts w:hint="eastAsia" w:ascii="仿宋_GB2312" w:hAnsi="仿宋_GB2312" w:eastAsia="仿宋_GB2312" w:cs="仿宋_GB2312"/>
          <w:color w:val="auto"/>
          <w:sz w:val="28"/>
          <w:szCs w:val="28"/>
          <w:u w:val="none"/>
          <w:lang w:val="en-US" w:eastAsia="zh-CN"/>
        </w:rPr>
        <w:t>2.1。</w:t>
      </w:r>
    </w:p>
    <w:p>
      <w:pPr>
        <w:pStyle w:val="5"/>
        <w:keepNext/>
        <w:keepLines/>
        <w:pageBreakBefore w:val="0"/>
        <w:widowControl w:val="0"/>
        <w:kinsoku/>
        <w:wordWrap/>
        <w:overflowPunct/>
        <w:topLinePunct w:val="0"/>
        <w:autoSpaceDE/>
        <w:autoSpaceDN/>
        <w:bidi w:val="0"/>
        <w:adjustRightInd/>
        <w:snapToGrid/>
        <w:spacing w:before="0" w:after="0" w:line="520" w:lineRule="exact"/>
        <w:ind w:firstLine="561" w:firstLineChars="200"/>
        <w:textAlignment w:val="auto"/>
        <w:rPr>
          <w:rFonts w:hint="eastAsia" w:ascii="楷体_GB2312" w:hAnsi="楷体_GB2312" w:eastAsia="楷体_GB2312" w:cs="楷体_GB2312"/>
          <w:b/>
          <w:bCs w:val="0"/>
          <w:color w:val="auto"/>
          <w:sz w:val="28"/>
          <w:szCs w:val="28"/>
          <w:lang w:eastAsia="zh-CN"/>
        </w:rPr>
      </w:pPr>
      <w:bookmarkStart w:id="208" w:name="_Toc1228143126"/>
      <w:bookmarkStart w:id="209" w:name="_Toc8386"/>
      <w:bookmarkStart w:id="210" w:name="FunCunProofread329217"/>
      <w:bookmarkStart w:id="211" w:name="_Toc1356278273"/>
      <w:bookmarkStart w:id="212" w:name="_Toc23872"/>
      <w:bookmarkStart w:id="213" w:name="_Toc448768156"/>
      <w:bookmarkStart w:id="214" w:name="_Toc327880681"/>
      <w:bookmarkStart w:id="215" w:name="_Toc1209852543"/>
      <w:bookmarkStart w:id="216" w:name="_Toc25729845"/>
      <w:bookmarkStart w:id="217" w:name="_Toc1634100541"/>
      <w:bookmarkStart w:id="218" w:name="_Toc832044741"/>
      <w:bookmarkStart w:id="219" w:name="_Toc1638111199"/>
      <w:bookmarkStart w:id="220" w:name="_Toc688960798"/>
      <w:bookmarkStart w:id="221" w:name="_Toc1798902134"/>
      <w:bookmarkStart w:id="222" w:name="_Toc17105690"/>
      <w:bookmarkStart w:id="223" w:name="_Toc652469077"/>
      <w:bookmarkStart w:id="224" w:name="_Toc1424595343"/>
      <w:bookmarkStart w:id="225" w:name="_Toc890391027"/>
      <w:bookmarkStart w:id="226" w:name="_Toc184053266"/>
      <w:bookmarkStart w:id="227" w:name="_Toc721525554"/>
      <w:bookmarkStart w:id="228" w:name="_Toc324459364"/>
      <w:bookmarkStart w:id="229" w:name="_Toc1580761263"/>
      <w:bookmarkStart w:id="230" w:name="_Toc1882519921"/>
      <w:bookmarkStart w:id="231" w:name="_Toc771767499"/>
      <w:bookmarkStart w:id="232" w:name="_Toc17105605"/>
      <w:bookmarkStart w:id="233" w:name="_Toc17106585"/>
      <w:bookmarkStart w:id="234" w:name="_Toc17105146"/>
      <w:bookmarkStart w:id="235" w:name="_Toc431548078"/>
      <w:r>
        <w:rPr>
          <w:rFonts w:hint="eastAsia" w:ascii="楷体_GB2312" w:hAnsi="楷体_GB2312" w:eastAsia="楷体_GB2312" w:cs="楷体_GB2312"/>
          <w:b/>
          <w:bCs w:val="0"/>
          <w:color w:val="auto"/>
          <w:sz w:val="28"/>
          <w:szCs w:val="28"/>
          <w:u w:val="none" w:color="ED7D31"/>
        </w:rPr>
        <w:t>2.</w:t>
      </w:r>
      <w:r>
        <w:rPr>
          <w:rFonts w:hint="eastAsia" w:ascii="楷体_GB2312" w:hAnsi="楷体_GB2312" w:eastAsia="楷体_GB2312" w:cs="楷体_GB2312"/>
          <w:b/>
          <w:bCs w:val="0"/>
          <w:color w:val="auto"/>
          <w:sz w:val="28"/>
          <w:szCs w:val="28"/>
          <w:u w:val="none" w:color="ED7D31"/>
          <w:lang w:val="en-US" w:eastAsia="zh-CN"/>
        </w:rPr>
        <w:t xml:space="preserve">3 </w:t>
      </w:r>
      <w:r>
        <w:rPr>
          <w:rFonts w:hint="eastAsia" w:ascii="楷体_GB2312" w:hAnsi="楷体_GB2312" w:eastAsia="楷体_GB2312" w:cs="楷体_GB2312"/>
          <w:b/>
          <w:bCs w:val="0"/>
          <w:color w:val="auto"/>
          <w:sz w:val="28"/>
          <w:szCs w:val="28"/>
          <w:u w:val="none" w:color="ED7D31"/>
        </w:rPr>
        <w:t>省</w:t>
      </w:r>
      <w:r>
        <w:rPr>
          <w:rFonts w:hint="eastAsia" w:ascii="楷体_GB2312" w:hAnsi="楷体_GB2312" w:eastAsia="楷体_GB2312" w:cs="楷体_GB2312"/>
          <w:b/>
          <w:bCs w:val="0"/>
          <w:color w:val="auto"/>
          <w:sz w:val="28"/>
          <w:szCs w:val="28"/>
          <w:u w:val="none" w:color="ED7D31"/>
          <w:lang w:val="en-US" w:eastAsia="zh-CN"/>
        </w:rPr>
        <w:t>防灾减灾救灾委员会</w:t>
      </w:r>
      <w:bookmarkEnd w:id="208"/>
      <w:bookmarkEnd w:id="209"/>
      <w:r>
        <w:rPr>
          <w:rFonts w:hint="eastAsia" w:ascii="楷体_GB2312" w:hAnsi="楷体_GB2312" w:eastAsia="楷体_GB2312" w:cs="楷体_GB2312"/>
          <w:b/>
          <w:bCs w:val="0"/>
          <w:color w:val="auto"/>
          <w:sz w:val="28"/>
          <w:szCs w:val="28"/>
          <w:u w:val="none" w:color="ED7D31"/>
          <w:lang w:eastAsia="zh-CN"/>
        </w:rPr>
        <w:t>办公室</w:t>
      </w:r>
      <w:bookmarkEnd w:id="210"/>
      <w:bookmarkEnd w:id="211"/>
      <w:bookmarkEnd w:id="212"/>
      <w:r>
        <w:rPr>
          <w:rFonts w:hint="eastAsia" w:ascii="楷体_GB2312" w:hAnsi="楷体_GB2312" w:eastAsia="楷体_GB2312" w:cs="楷体_GB2312"/>
          <w:b/>
          <w:bCs w:val="0"/>
          <w:color w:val="auto"/>
          <w:sz w:val="28"/>
          <w:szCs w:val="28"/>
          <w:u w:val="none" w:color="ED7D31"/>
          <w:lang w:eastAsia="zh-CN"/>
        </w:rPr>
        <w:t>。</w:t>
      </w:r>
      <w:bookmarkEnd w:id="213"/>
      <w:bookmarkEnd w:id="214"/>
      <w:bookmarkEnd w:id="215"/>
      <w:bookmarkEnd w:id="216"/>
      <w:bookmarkEnd w:id="217"/>
      <w:bookmarkEnd w:id="218"/>
      <w:bookmarkEnd w:id="219"/>
      <w:bookmarkEnd w:id="220"/>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lang w:eastAsia="zh-CN"/>
        </w:rPr>
        <w:t>省</w:t>
      </w:r>
      <w:r>
        <w:rPr>
          <w:rFonts w:hint="eastAsia" w:ascii="仿宋_GB2312" w:hAnsi="仿宋_GB2312" w:eastAsia="仿宋_GB2312" w:cs="仿宋_GB2312"/>
          <w:color w:val="auto"/>
          <w:kern w:val="0"/>
          <w:sz w:val="28"/>
          <w:szCs w:val="28"/>
          <w:u w:val="none"/>
          <w:lang w:val="en-US" w:eastAsia="zh-CN"/>
        </w:rPr>
        <w:t>防灾减灾救灾委员会</w:t>
      </w:r>
      <w:r>
        <w:rPr>
          <w:rFonts w:hint="eastAsia" w:ascii="仿宋_GB2312" w:hAnsi="仿宋_GB2312" w:eastAsia="仿宋_GB2312" w:cs="仿宋_GB2312"/>
          <w:color w:val="auto"/>
          <w:kern w:val="0"/>
          <w:sz w:val="28"/>
          <w:szCs w:val="28"/>
          <w:u w:val="none"/>
          <w:lang w:eastAsia="zh-CN"/>
        </w:rPr>
        <w:t>办公室</w:t>
      </w:r>
      <w:r>
        <w:rPr>
          <w:rFonts w:hint="eastAsia" w:ascii="仿宋_GB2312" w:hAnsi="仿宋_GB2312" w:eastAsia="仿宋_GB2312" w:cs="仿宋_GB2312"/>
          <w:color w:val="auto"/>
          <w:kern w:val="0"/>
          <w:sz w:val="28"/>
          <w:szCs w:val="28"/>
          <w:u w:val="none"/>
        </w:rPr>
        <w:t>在</w:t>
      </w:r>
      <w:r>
        <w:rPr>
          <w:rFonts w:hint="eastAsia" w:ascii="仿宋_GB2312" w:hAnsi="仿宋_GB2312" w:eastAsia="仿宋_GB2312" w:cs="仿宋_GB2312"/>
          <w:color w:val="auto"/>
          <w:kern w:val="0"/>
          <w:sz w:val="28"/>
          <w:szCs w:val="28"/>
          <w:u w:val="none"/>
          <w:lang w:eastAsia="zh-CN"/>
        </w:rPr>
        <w:t>省</w:t>
      </w:r>
      <w:r>
        <w:rPr>
          <w:rFonts w:hint="eastAsia" w:ascii="仿宋_GB2312" w:hAnsi="仿宋_GB2312" w:eastAsia="仿宋_GB2312" w:cs="仿宋_GB2312"/>
          <w:color w:val="auto"/>
          <w:kern w:val="0"/>
          <w:sz w:val="28"/>
          <w:szCs w:val="28"/>
          <w:u w:val="none"/>
          <w:lang w:val="en-US" w:eastAsia="zh-CN"/>
        </w:rPr>
        <w:t>防灾减灾救灾委员会</w:t>
      </w:r>
      <w:r>
        <w:rPr>
          <w:rFonts w:hint="eastAsia" w:ascii="仿宋_GB2312" w:hAnsi="仿宋_GB2312" w:eastAsia="仿宋_GB2312" w:cs="仿宋_GB2312"/>
          <w:color w:val="auto"/>
          <w:kern w:val="0"/>
          <w:sz w:val="28"/>
          <w:szCs w:val="28"/>
          <w:u w:val="none"/>
        </w:rPr>
        <w:t>的领导下，负责组织防汛防风防旱值班值守和会商研判，收集汇总防汛防风防旱有关信息；发布</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kern w:val="0"/>
          <w:sz w:val="28"/>
          <w:szCs w:val="28"/>
          <w:u w:val="none"/>
        </w:rPr>
        <w:t>指令，并督促实施；协调督促各市县和</w:t>
      </w:r>
      <w:r>
        <w:rPr>
          <w:rFonts w:hint="eastAsia" w:ascii="仿宋_GB2312" w:hAnsi="仿宋_GB2312" w:eastAsia="仿宋_GB2312" w:cs="仿宋_GB2312"/>
          <w:color w:val="auto"/>
          <w:kern w:val="0"/>
          <w:sz w:val="28"/>
          <w:szCs w:val="28"/>
          <w:u w:val="none"/>
          <w:lang w:eastAsia="zh-CN"/>
        </w:rPr>
        <w:t>负有防汛防风防旱职能的有关</w:t>
      </w:r>
      <w:r>
        <w:rPr>
          <w:rFonts w:hint="eastAsia" w:ascii="仿宋_GB2312" w:hAnsi="仿宋_GB2312" w:eastAsia="仿宋_GB2312" w:cs="仿宋_GB2312"/>
          <w:color w:val="auto"/>
          <w:kern w:val="0"/>
          <w:sz w:val="28"/>
          <w:szCs w:val="28"/>
          <w:u w:val="none"/>
        </w:rPr>
        <w:t>成员单位参与</w:t>
      </w:r>
      <w:r>
        <w:rPr>
          <w:rFonts w:hint="eastAsia" w:ascii="仿宋_GB2312" w:hAnsi="仿宋_GB2312" w:eastAsia="仿宋_GB2312" w:cs="仿宋_GB2312"/>
          <w:color w:val="auto"/>
          <w:kern w:val="0"/>
          <w:sz w:val="28"/>
          <w:szCs w:val="28"/>
          <w:u w:val="none"/>
          <w:lang w:eastAsia="zh-CN"/>
        </w:rPr>
        <w:t>水风旱灾害</w:t>
      </w:r>
      <w:r>
        <w:rPr>
          <w:rFonts w:hint="eastAsia" w:ascii="仿宋_GB2312" w:hAnsi="仿宋_GB2312" w:eastAsia="仿宋_GB2312" w:cs="仿宋_GB2312"/>
          <w:color w:val="auto"/>
          <w:kern w:val="0"/>
          <w:sz w:val="28"/>
          <w:szCs w:val="28"/>
          <w:u w:val="none"/>
        </w:rPr>
        <w:t>应急处置工作。</w:t>
      </w:r>
      <w:r>
        <w:rPr>
          <w:rFonts w:hint="eastAsia" w:ascii="仿宋_GB2312" w:hAnsi="仿宋_GB2312" w:eastAsia="仿宋_GB2312" w:cs="仿宋_GB2312"/>
          <w:color w:val="auto"/>
          <w:kern w:val="0"/>
          <w:sz w:val="28"/>
          <w:szCs w:val="28"/>
          <w:u w:val="none"/>
          <w:lang w:eastAsia="zh-CN"/>
        </w:rPr>
        <w:t>省</w:t>
      </w:r>
      <w:r>
        <w:rPr>
          <w:rFonts w:hint="eastAsia" w:ascii="仿宋_GB2312" w:hAnsi="仿宋_GB2312" w:eastAsia="仿宋_GB2312" w:cs="仿宋_GB2312"/>
          <w:color w:val="auto"/>
          <w:kern w:val="0"/>
          <w:sz w:val="28"/>
          <w:szCs w:val="28"/>
          <w:u w:val="none"/>
          <w:lang w:val="en-US" w:eastAsia="zh-CN"/>
        </w:rPr>
        <w:t>防灾减灾救灾委员会</w:t>
      </w:r>
      <w:r>
        <w:rPr>
          <w:rFonts w:hint="eastAsia" w:ascii="仿宋_GB2312" w:hAnsi="仿宋_GB2312" w:eastAsia="仿宋_GB2312" w:cs="仿宋_GB2312"/>
          <w:color w:val="auto"/>
          <w:kern w:val="0"/>
          <w:sz w:val="28"/>
          <w:szCs w:val="28"/>
          <w:u w:val="none"/>
          <w:lang w:eastAsia="zh-CN"/>
        </w:rPr>
        <w:t>办公室</w:t>
      </w:r>
      <w:r>
        <w:rPr>
          <w:rFonts w:hint="eastAsia" w:ascii="仿宋_GB2312" w:hAnsi="仿宋_GB2312" w:eastAsia="仿宋_GB2312" w:cs="仿宋_GB2312"/>
          <w:color w:val="auto"/>
          <w:kern w:val="0"/>
          <w:sz w:val="28"/>
          <w:szCs w:val="28"/>
          <w:u w:val="none"/>
        </w:rPr>
        <w:t>主任由省应急管理厅主要负责人担任。</w:t>
      </w:r>
    </w:p>
    <w:p>
      <w:pPr>
        <w:pStyle w:val="5"/>
        <w:keepNext/>
        <w:keepLines/>
        <w:pageBreakBefore w:val="0"/>
        <w:widowControl w:val="0"/>
        <w:kinsoku/>
        <w:wordWrap/>
        <w:overflowPunct/>
        <w:topLinePunct w:val="0"/>
        <w:autoSpaceDE/>
        <w:autoSpaceDN/>
        <w:bidi w:val="0"/>
        <w:adjustRightInd/>
        <w:snapToGrid/>
        <w:spacing w:before="0" w:after="0" w:line="520" w:lineRule="exact"/>
        <w:ind w:firstLine="561" w:firstLineChars="200"/>
        <w:textAlignment w:val="auto"/>
        <w:rPr>
          <w:rFonts w:hint="eastAsia" w:ascii="楷体_GB2312" w:hAnsi="楷体_GB2312" w:eastAsia="楷体_GB2312" w:cs="楷体_GB2312"/>
          <w:b/>
          <w:bCs w:val="0"/>
          <w:color w:val="auto"/>
          <w:sz w:val="28"/>
          <w:szCs w:val="28"/>
          <w:lang w:val="en-US" w:eastAsia="zh-CN"/>
        </w:rPr>
      </w:pPr>
      <w:bookmarkStart w:id="236" w:name="_Toc31852"/>
      <w:bookmarkStart w:id="237" w:name="_Toc26418"/>
      <w:bookmarkStart w:id="238" w:name="FunCunProofread346212"/>
      <w:bookmarkStart w:id="239" w:name="_Toc1475120479"/>
      <w:bookmarkStart w:id="240" w:name="_Toc1935162398"/>
      <w:bookmarkStart w:id="241" w:name="_Toc2035795136"/>
      <w:bookmarkStart w:id="242" w:name="_Toc1742554436"/>
      <w:bookmarkStart w:id="243" w:name="_Toc1568776002"/>
      <w:bookmarkStart w:id="244" w:name="_Toc3589843"/>
      <w:bookmarkStart w:id="245" w:name="_Toc849458401"/>
      <w:bookmarkStart w:id="246" w:name="_Toc1249613802"/>
      <w:bookmarkStart w:id="247" w:name="_Toc1804379433"/>
      <w:r>
        <w:rPr>
          <w:rFonts w:hint="eastAsia" w:ascii="楷体_GB2312" w:hAnsi="楷体_GB2312" w:eastAsia="楷体_GB2312" w:cs="楷体_GB2312"/>
          <w:b/>
          <w:bCs w:val="0"/>
          <w:color w:val="auto"/>
          <w:sz w:val="28"/>
          <w:szCs w:val="28"/>
          <w:u w:val="none" w:color="ED7D31"/>
        </w:rPr>
        <w:t>2.</w:t>
      </w:r>
      <w:r>
        <w:rPr>
          <w:rFonts w:hint="eastAsia" w:ascii="楷体_GB2312" w:hAnsi="楷体_GB2312" w:eastAsia="楷体_GB2312" w:cs="楷体_GB2312"/>
          <w:b/>
          <w:bCs w:val="0"/>
          <w:color w:val="auto"/>
          <w:sz w:val="28"/>
          <w:szCs w:val="28"/>
          <w:u w:val="none" w:color="ED7D31"/>
          <w:lang w:val="en-US" w:eastAsia="zh-CN"/>
        </w:rPr>
        <w:t>4</w:t>
      </w:r>
      <w:r>
        <w:rPr>
          <w:rFonts w:hint="eastAsia" w:ascii="楷体_GB2312" w:hAnsi="楷体_GB2312" w:eastAsia="楷体_GB2312" w:cs="楷体_GB2312"/>
          <w:b/>
          <w:bCs w:val="0"/>
          <w:color w:val="auto"/>
          <w:sz w:val="28"/>
          <w:szCs w:val="28"/>
          <w:u w:val="none" w:color="ED7D31"/>
        </w:rPr>
        <w:t xml:space="preserve">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楷体_GB2312" w:hAnsi="楷体_GB2312" w:eastAsia="楷体_GB2312" w:cs="楷体_GB2312"/>
          <w:b/>
          <w:bCs w:val="0"/>
          <w:color w:val="auto"/>
          <w:sz w:val="28"/>
          <w:szCs w:val="28"/>
          <w:u w:val="none" w:color="ED7D31"/>
        </w:rPr>
        <w:t>成员单位</w:t>
      </w:r>
      <w:bookmarkEnd w:id="236"/>
      <w:bookmarkEnd w:id="237"/>
      <w:r>
        <w:rPr>
          <w:rFonts w:hint="eastAsia" w:ascii="楷体_GB2312" w:hAnsi="楷体_GB2312" w:eastAsia="楷体_GB2312" w:cs="楷体_GB2312"/>
          <w:b/>
          <w:bCs w:val="0"/>
          <w:color w:val="auto"/>
          <w:sz w:val="28"/>
          <w:szCs w:val="28"/>
          <w:u w:val="none" w:color="ED7D31"/>
          <w:lang w:eastAsia="zh-CN"/>
        </w:rPr>
        <w:t>职能分类</w:t>
      </w:r>
      <w:bookmarkEnd w:id="238"/>
      <w:bookmarkEnd w:id="239"/>
      <w:r>
        <w:rPr>
          <w:rFonts w:hint="eastAsia" w:ascii="楷体_GB2312" w:hAnsi="楷体_GB2312" w:eastAsia="楷体_GB2312" w:cs="楷体_GB2312"/>
          <w:b/>
          <w:bCs w:val="0"/>
          <w:color w:val="auto"/>
          <w:sz w:val="28"/>
          <w:szCs w:val="28"/>
          <w:u w:val="none" w:color="ED7D31"/>
          <w:lang w:eastAsia="zh-CN"/>
        </w:rPr>
        <w:t>。</w:t>
      </w:r>
      <w:bookmarkEnd w:id="240"/>
      <w:bookmarkEnd w:id="241"/>
      <w:bookmarkEnd w:id="242"/>
      <w:bookmarkEnd w:id="243"/>
      <w:bookmarkEnd w:id="244"/>
      <w:bookmarkEnd w:id="245"/>
      <w:bookmarkEnd w:id="246"/>
      <w:bookmarkEnd w:id="247"/>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eastAsia="zh-CN"/>
        </w:rPr>
        <w:t>负有防汛防风防旱职能的</w:t>
      </w:r>
      <w:r>
        <w:rPr>
          <w:rFonts w:hint="eastAsia" w:ascii="仿宋_GB2312" w:hAnsi="仿宋_GB2312" w:eastAsia="仿宋_GB2312" w:cs="仿宋_GB2312"/>
          <w:color w:val="auto"/>
          <w:kern w:val="0"/>
          <w:sz w:val="28"/>
          <w:szCs w:val="28"/>
          <w:u w:val="none"/>
          <w:lang w:eastAsia="zh-CN"/>
        </w:rPr>
        <w:t>省</w:t>
      </w:r>
      <w:r>
        <w:rPr>
          <w:rFonts w:hint="eastAsia" w:ascii="仿宋_GB2312" w:hAnsi="仿宋_GB2312" w:eastAsia="仿宋_GB2312" w:cs="仿宋_GB2312"/>
          <w:color w:val="auto"/>
          <w:kern w:val="0"/>
          <w:sz w:val="28"/>
          <w:szCs w:val="28"/>
          <w:u w:val="none"/>
          <w:lang w:val="en-US" w:eastAsia="zh-CN"/>
        </w:rPr>
        <w:t>防灾减灾救灾委员会有关成员单位</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rPr>
        <w:t>负责组织、指挥</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rPr>
        <w:t>监督、管理本单位（部门）、</w:t>
      </w:r>
      <w:r>
        <w:rPr>
          <w:rFonts w:hint="eastAsia" w:ascii="仿宋_GB2312" w:hAnsi="仿宋_GB2312" w:eastAsia="仿宋_GB2312" w:cs="仿宋_GB2312"/>
          <w:color w:val="auto"/>
          <w:kern w:val="0"/>
          <w:sz w:val="28"/>
          <w:szCs w:val="28"/>
          <w:u w:val="none"/>
          <w:lang w:eastAsia="zh-CN"/>
        </w:rPr>
        <w:t>本</w:t>
      </w:r>
      <w:r>
        <w:rPr>
          <w:rFonts w:hint="eastAsia" w:ascii="仿宋_GB2312" w:hAnsi="仿宋_GB2312" w:eastAsia="仿宋_GB2312" w:cs="仿宋_GB2312"/>
          <w:color w:val="auto"/>
          <w:kern w:val="0"/>
          <w:sz w:val="28"/>
          <w:szCs w:val="28"/>
          <w:u w:val="none"/>
        </w:rPr>
        <w:t>行业的防汛防风防旱工作，落实信息共享、联合值守、会商和联动机制。</w:t>
      </w:r>
      <w:r>
        <w:rPr>
          <w:rFonts w:hint="eastAsia" w:ascii="仿宋_GB2312" w:hAnsi="仿宋_GB2312" w:eastAsia="仿宋_GB2312" w:cs="仿宋_GB2312"/>
          <w:color w:val="auto"/>
          <w:sz w:val="28"/>
          <w:szCs w:val="28"/>
          <w:u w:val="none"/>
        </w:rPr>
        <w:t>根据</w:t>
      </w:r>
      <w:r>
        <w:rPr>
          <w:rFonts w:hint="eastAsia" w:ascii="仿宋_GB2312" w:hAnsi="仿宋_GB2312" w:eastAsia="仿宋_GB2312" w:cs="仿宋_GB2312"/>
          <w:color w:val="auto"/>
          <w:sz w:val="28"/>
          <w:szCs w:val="28"/>
          <w:u w:val="none"/>
          <w:lang w:eastAsia="zh-CN"/>
        </w:rPr>
        <w:t>有关</w:t>
      </w:r>
      <w:r>
        <w:rPr>
          <w:rFonts w:hint="eastAsia" w:ascii="仿宋_GB2312" w:hAnsi="仿宋_GB2312" w:eastAsia="仿宋_GB2312" w:cs="仿宋_GB2312"/>
          <w:color w:val="auto"/>
          <w:sz w:val="28"/>
          <w:szCs w:val="28"/>
          <w:u w:val="none"/>
        </w:rPr>
        <w:t>成员单位职责和</w:t>
      </w:r>
      <w:r>
        <w:rPr>
          <w:rFonts w:hint="eastAsia" w:ascii="仿宋_GB2312" w:hAnsi="仿宋_GB2312" w:eastAsia="仿宋_GB2312" w:cs="仿宋_GB2312"/>
          <w:color w:val="auto"/>
          <w:sz w:val="28"/>
          <w:szCs w:val="28"/>
          <w:u w:val="none"/>
          <w:lang w:eastAsia="zh-CN"/>
        </w:rPr>
        <w:t>防汛防风防旱</w:t>
      </w:r>
      <w:r>
        <w:rPr>
          <w:rFonts w:hint="eastAsia" w:ascii="仿宋_GB2312" w:hAnsi="仿宋_GB2312" w:eastAsia="仿宋_GB2312" w:cs="仿宋_GB2312"/>
          <w:color w:val="auto"/>
          <w:sz w:val="28"/>
          <w:szCs w:val="28"/>
          <w:u w:val="none"/>
        </w:rPr>
        <w:t>工作需要，</w:t>
      </w:r>
      <w:r>
        <w:rPr>
          <w:rFonts w:hint="eastAsia" w:ascii="仿宋_GB2312" w:hAnsi="仿宋_GB2312" w:eastAsia="仿宋_GB2312" w:cs="仿宋_GB2312"/>
          <w:color w:val="auto"/>
          <w:sz w:val="28"/>
          <w:szCs w:val="28"/>
          <w:u w:val="none"/>
          <w:lang w:eastAsia="zh-CN"/>
        </w:rPr>
        <w:t>将</w:t>
      </w:r>
      <w:r>
        <w:rPr>
          <w:rFonts w:hint="eastAsia" w:ascii="仿宋_GB2312" w:hAnsi="仿宋_GB2312" w:eastAsia="仿宋_GB2312" w:cs="仿宋_GB2312"/>
          <w:color w:val="auto"/>
          <w:sz w:val="28"/>
          <w:szCs w:val="28"/>
          <w:u w:val="none"/>
          <w:lang w:val="en-US" w:eastAsia="zh-CN"/>
        </w:rPr>
        <w:t>其</w:t>
      </w:r>
      <w:r>
        <w:rPr>
          <w:rFonts w:hint="eastAsia" w:ascii="仿宋_GB2312" w:hAnsi="仿宋_GB2312" w:eastAsia="仿宋_GB2312" w:cs="仿宋_GB2312"/>
          <w:color w:val="auto"/>
          <w:sz w:val="28"/>
          <w:szCs w:val="28"/>
          <w:u w:val="none"/>
        </w:rPr>
        <w:t>划分为监测</w:t>
      </w:r>
      <w:r>
        <w:rPr>
          <w:rFonts w:hint="eastAsia" w:ascii="仿宋_GB2312" w:hAnsi="仿宋_GB2312" w:eastAsia="仿宋_GB2312" w:cs="仿宋_GB2312"/>
          <w:color w:val="auto"/>
          <w:sz w:val="28"/>
          <w:szCs w:val="28"/>
          <w:u w:val="none"/>
          <w:lang w:eastAsia="zh-CN"/>
        </w:rPr>
        <w:t>预报</w:t>
      </w:r>
      <w:r>
        <w:rPr>
          <w:rFonts w:hint="eastAsia" w:ascii="仿宋_GB2312" w:hAnsi="仿宋_GB2312" w:eastAsia="仿宋_GB2312" w:cs="仿宋_GB2312"/>
          <w:color w:val="auto"/>
          <w:sz w:val="28"/>
          <w:szCs w:val="28"/>
          <w:u w:val="none"/>
        </w:rPr>
        <w:t>部门（A类部门）、综合保障部门（B类部门）、其他部门（C类部门）。</w:t>
      </w:r>
      <w:r>
        <w:rPr>
          <w:rFonts w:hint="eastAsia" w:ascii="仿宋_GB2312" w:hAnsi="仿宋_GB2312" w:eastAsia="仿宋_GB2312" w:cs="仿宋_GB2312"/>
          <w:color w:val="auto"/>
          <w:sz w:val="28"/>
          <w:szCs w:val="28"/>
          <w:u w:val="none"/>
          <w:lang w:eastAsia="zh-CN"/>
        </w:rPr>
        <w:t>各成员单位分类详见附件</w:t>
      </w:r>
      <w:r>
        <w:rPr>
          <w:rFonts w:hint="eastAsia" w:ascii="仿宋_GB2312" w:hAnsi="仿宋_GB2312" w:eastAsia="仿宋_GB2312" w:cs="仿宋_GB2312"/>
          <w:color w:val="auto"/>
          <w:sz w:val="28"/>
          <w:szCs w:val="28"/>
          <w:u w:val="none"/>
          <w:lang w:val="en-US" w:eastAsia="zh-CN"/>
        </w:rPr>
        <w:t>2.2。</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监测</w:t>
      </w:r>
      <w:r>
        <w:rPr>
          <w:rFonts w:hint="eastAsia" w:ascii="仿宋_GB2312" w:hAnsi="仿宋_GB2312" w:eastAsia="仿宋_GB2312" w:cs="仿宋_GB2312"/>
          <w:color w:val="auto"/>
          <w:sz w:val="28"/>
          <w:szCs w:val="28"/>
          <w:u w:val="none"/>
          <w:lang w:eastAsia="zh-CN"/>
        </w:rPr>
        <w:t>预报</w:t>
      </w:r>
      <w:r>
        <w:rPr>
          <w:rFonts w:hint="eastAsia" w:ascii="仿宋_GB2312" w:hAnsi="仿宋_GB2312" w:eastAsia="仿宋_GB2312" w:cs="仿宋_GB2312"/>
          <w:color w:val="auto"/>
          <w:sz w:val="28"/>
          <w:szCs w:val="28"/>
          <w:u w:val="none"/>
        </w:rPr>
        <w:t>部门（A类）：负责水情、雨情、旱情、风情、风暴潮、海浪、地质灾害和渔船轨迹的监测预报预警，参与会商研判以及提出防范措施建议</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根据职责指导落实“</w:t>
      </w:r>
      <w:r>
        <w:rPr>
          <w:rFonts w:hint="eastAsia" w:ascii="仿宋_GB2312" w:hAnsi="仿宋_GB2312" w:eastAsia="仿宋_GB2312" w:cs="仿宋_GB2312"/>
          <w:color w:val="auto"/>
          <w:sz w:val="28"/>
          <w:szCs w:val="28"/>
          <w:u w:val="none"/>
          <w:lang w:val="en-US" w:eastAsia="zh-CN"/>
        </w:rPr>
        <w:t>5个100%</w:t>
      </w:r>
      <w:r>
        <w:rPr>
          <w:rFonts w:hint="eastAsia" w:ascii="仿宋_GB2312" w:hAnsi="仿宋_GB2312" w:eastAsia="仿宋_GB2312" w:cs="仿宋_GB2312"/>
          <w:color w:val="auto"/>
          <w:sz w:val="28"/>
          <w:szCs w:val="28"/>
          <w:u w:val="none"/>
        </w:rPr>
        <w:t>”防范措施。</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综合保障部门（B类）：负责落实“</w:t>
      </w:r>
      <w:r>
        <w:rPr>
          <w:rFonts w:hint="eastAsia" w:ascii="仿宋_GB2312" w:hAnsi="仿宋_GB2312" w:eastAsia="仿宋_GB2312" w:cs="仿宋_GB2312"/>
          <w:color w:val="auto"/>
          <w:sz w:val="28"/>
          <w:szCs w:val="28"/>
          <w:u w:val="none"/>
          <w:lang w:val="en-US" w:eastAsia="zh-CN"/>
        </w:rPr>
        <w:t>5个100%</w:t>
      </w:r>
      <w:r>
        <w:rPr>
          <w:rFonts w:hint="eastAsia" w:ascii="仿宋_GB2312" w:hAnsi="仿宋_GB2312" w:eastAsia="仿宋_GB2312" w:cs="仿宋_GB2312"/>
          <w:color w:val="auto"/>
          <w:sz w:val="28"/>
          <w:szCs w:val="28"/>
          <w:u w:val="none"/>
        </w:rPr>
        <w:t>”“四防</w:t>
      </w:r>
      <w:bookmarkStart w:id="248" w:name="FunCunProofread37512"/>
      <w:r>
        <w:rPr>
          <w:rFonts w:hint="eastAsia" w:ascii="仿宋_GB2312" w:hAnsi="仿宋_GB2312" w:eastAsia="仿宋_GB2312" w:cs="仿宋_GB2312"/>
          <w:color w:val="auto"/>
          <w:sz w:val="28"/>
          <w:szCs w:val="28"/>
          <w:u w:val="none" w:color="C00000"/>
        </w:rPr>
        <w:t>六保</w:t>
      </w:r>
      <w:bookmarkEnd w:id="248"/>
      <w:r>
        <w:rPr>
          <w:rFonts w:hint="eastAsia" w:ascii="仿宋_GB2312" w:hAnsi="仿宋_GB2312" w:eastAsia="仿宋_GB2312" w:cs="仿宋_GB2312"/>
          <w:color w:val="auto"/>
          <w:sz w:val="28"/>
          <w:szCs w:val="28"/>
          <w:u w:val="none"/>
        </w:rPr>
        <w:t>”“五停一关”等防范措施以及组织开展抢险救援等工作，维护灾区人民正常生活。</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其他部门（C类）：负责督促、监督、管理和指导</w:t>
      </w:r>
      <w:r>
        <w:rPr>
          <w:rFonts w:hint="eastAsia" w:ascii="仿宋_GB2312" w:hAnsi="仿宋_GB2312" w:eastAsia="仿宋_GB2312" w:cs="仿宋_GB2312"/>
          <w:color w:val="auto"/>
          <w:kern w:val="0"/>
          <w:sz w:val="28"/>
          <w:szCs w:val="28"/>
          <w:u w:val="none"/>
        </w:rPr>
        <w:t>本部门（单位）</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sz w:val="28"/>
          <w:szCs w:val="28"/>
          <w:u w:val="none"/>
        </w:rPr>
        <w:t>本行业落实防御和应急处置工作，提供决策技术支撑，保障</w:t>
      </w:r>
      <w:r>
        <w:rPr>
          <w:rFonts w:hint="eastAsia" w:ascii="仿宋_GB2312" w:hAnsi="仿宋_GB2312" w:eastAsia="仿宋_GB2312" w:cs="仿宋_GB2312"/>
          <w:color w:val="auto"/>
          <w:sz w:val="28"/>
          <w:szCs w:val="28"/>
          <w:u w:val="none"/>
          <w:lang w:val="en-US" w:eastAsia="zh-CN"/>
        </w:rPr>
        <w:t>省防灾减灾救灾委员会指挥</w:t>
      </w:r>
      <w:r>
        <w:rPr>
          <w:rFonts w:hint="eastAsia" w:ascii="仿宋_GB2312" w:hAnsi="仿宋_GB2312" w:eastAsia="仿宋_GB2312" w:cs="仿宋_GB2312"/>
          <w:color w:val="auto"/>
          <w:sz w:val="28"/>
          <w:szCs w:val="28"/>
          <w:u w:val="none"/>
        </w:rPr>
        <w:t>体系运转顺畅。</w:t>
      </w:r>
    </w:p>
    <w:p>
      <w:pPr>
        <w:pStyle w:val="5"/>
        <w:keepNext/>
        <w:keepLines/>
        <w:pageBreakBefore w:val="0"/>
        <w:widowControl w:val="0"/>
        <w:kinsoku/>
        <w:wordWrap/>
        <w:overflowPunct/>
        <w:topLinePunct w:val="0"/>
        <w:autoSpaceDE/>
        <w:autoSpaceDN/>
        <w:bidi w:val="0"/>
        <w:adjustRightInd/>
        <w:snapToGrid/>
        <w:spacing w:before="0" w:after="0" w:line="520" w:lineRule="exact"/>
        <w:ind w:firstLine="561" w:firstLineChars="200"/>
        <w:textAlignment w:val="auto"/>
        <w:rPr>
          <w:rFonts w:hint="eastAsia" w:ascii="楷体_GB2312" w:hAnsi="楷体_GB2312" w:eastAsia="楷体_GB2312" w:cs="楷体_GB2312"/>
          <w:b/>
          <w:bCs w:val="0"/>
          <w:color w:val="auto"/>
          <w:sz w:val="28"/>
          <w:szCs w:val="28"/>
          <w:lang w:eastAsia="zh-CN"/>
        </w:rPr>
      </w:pPr>
      <w:bookmarkStart w:id="249" w:name="_Toc8671"/>
      <w:bookmarkStart w:id="250" w:name="FunCunProofread386711"/>
      <w:bookmarkStart w:id="251" w:name="_Toc911270591"/>
      <w:bookmarkStart w:id="252" w:name="_Toc1760"/>
      <w:bookmarkStart w:id="253" w:name="_Toc1715677055"/>
      <w:bookmarkStart w:id="254" w:name="_Toc1481003947"/>
      <w:bookmarkStart w:id="255" w:name="_Toc795304267"/>
      <w:bookmarkStart w:id="256" w:name="_Toc2101088211"/>
      <w:bookmarkStart w:id="257" w:name="_Toc912157864"/>
      <w:bookmarkStart w:id="258" w:name="_Toc1072528006"/>
      <w:bookmarkStart w:id="259" w:name="_Toc612058286"/>
      <w:bookmarkStart w:id="260" w:name="_Toc1693149797"/>
      <w:r>
        <w:rPr>
          <w:rFonts w:hint="eastAsia" w:ascii="楷体_GB2312" w:hAnsi="楷体_GB2312" w:eastAsia="楷体_GB2312" w:cs="楷体_GB2312"/>
          <w:b/>
          <w:bCs w:val="0"/>
          <w:color w:val="auto"/>
          <w:sz w:val="28"/>
          <w:szCs w:val="28"/>
          <w:u w:val="none" w:color="ED7D31"/>
        </w:rPr>
        <w:t>2.</w:t>
      </w:r>
      <w:r>
        <w:rPr>
          <w:rFonts w:hint="eastAsia" w:ascii="楷体_GB2312" w:hAnsi="楷体_GB2312" w:eastAsia="楷体_GB2312" w:cs="楷体_GB2312"/>
          <w:b/>
          <w:bCs w:val="0"/>
          <w:color w:val="auto"/>
          <w:sz w:val="28"/>
          <w:szCs w:val="28"/>
          <w:u w:val="none" w:color="ED7D31"/>
          <w:lang w:val="en-US" w:eastAsia="zh-CN"/>
        </w:rPr>
        <w:t xml:space="preserve">5 </w:t>
      </w:r>
      <w:r>
        <w:rPr>
          <w:rFonts w:hint="eastAsia" w:ascii="楷体_GB2312" w:hAnsi="楷体_GB2312" w:eastAsia="楷体_GB2312" w:cs="楷体_GB2312"/>
          <w:b/>
          <w:bCs w:val="0"/>
          <w:color w:val="auto"/>
          <w:sz w:val="28"/>
          <w:szCs w:val="28"/>
          <w:u w:val="none" w:color="ED7D31"/>
        </w:rPr>
        <w:t>省综合保障队伍</w:t>
      </w:r>
      <w:bookmarkEnd w:id="249"/>
      <w:bookmarkEnd w:id="250"/>
      <w:bookmarkEnd w:id="251"/>
      <w:bookmarkEnd w:id="252"/>
      <w:r>
        <w:rPr>
          <w:rFonts w:hint="eastAsia" w:ascii="楷体_GB2312" w:hAnsi="楷体_GB2312" w:eastAsia="楷体_GB2312" w:cs="楷体_GB2312"/>
          <w:b/>
          <w:bCs w:val="0"/>
          <w:color w:val="auto"/>
          <w:sz w:val="28"/>
          <w:szCs w:val="28"/>
          <w:u w:val="none" w:color="ED7D31"/>
          <w:lang w:eastAsia="zh-CN"/>
        </w:rPr>
        <w:t>。</w:t>
      </w:r>
      <w:bookmarkEnd w:id="253"/>
      <w:bookmarkEnd w:id="254"/>
      <w:bookmarkEnd w:id="255"/>
      <w:bookmarkEnd w:id="256"/>
      <w:bookmarkEnd w:id="257"/>
      <w:bookmarkEnd w:id="258"/>
      <w:bookmarkEnd w:id="259"/>
      <w:bookmarkEnd w:id="260"/>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省抢险救援应急力量包括</w:t>
      </w:r>
      <w:r>
        <w:rPr>
          <w:rFonts w:hint="eastAsia" w:ascii="仿宋_GB2312" w:hAnsi="仿宋_GB2312" w:eastAsia="仿宋_GB2312" w:cs="仿宋_GB2312"/>
          <w:color w:val="auto"/>
          <w:kern w:val="0"/>
          <w:sz w:val="28"/>
          <w:szCs w:val="28"/>
          <w:u w:val="none"/>
          <w:lang w:eastAsia="zh-CN"/>
        </w:rPr>
        <w:t>国家综合性消防救援队伍</w:t>
      </w:r>
      <w:r>
        <w:rPr>
          <w:rFonts w:hint="eastAsia" w:ascii="仿宋_GB2312" w:hAnsi="仿宋_GB2312" w:eastAsia="仿宋_GB2312" w:cs="仿宋_GB2312"/>
          <w:color w:val="auto"/>
          <w:kern w:val="0"/>
          <w:sz w:val="28"/>
          <w:szCs w:val="28"/>
          <w:u w:val="none"/>
        </w:rPr>
        <w:t>、驻琼军警部队、专业救援力量、社会救援力量</w:t>
      </w:r>
      <w:r>
        <w:rPr>
          <w:rFonts w:hint="eastAsia" w:ascii="仿宋_GB2312" w:hAnsi="仿宋_GB2312" w:eastAsia="仿宋_GB2312" w:cs="仿宋_GB2312"/>
          <w:color w:val="auto"/>
          <w:kern w:val="0"/>
          <w:sz w:val="28"/>
          <w:szCs w:val="28"/>
          <w:u w:val="none"/>
          <w:lang w:eastAsia="zh-CN"/>
        </w:rPr>
        <w:t>等</w:t>
      </w:r>
      <w:r>
        <w:rPr>
          <w:rFonts w:hint="eastAsia" w:ascii="仿宋_GB2312" w:hAnsi="仿宋_GB2312" w:eastAsia="仿宋_GB2312" w:cs="仿宋_GB2312"/>
          <w:color w:val="auto"/>
          <w:kern w:val="0"/>
          <w:sz w:val="28"/>
          <w:szCs w:val="28"/>
          <w:u w:val="none"/>
        </w:rPr>
        <w:t>，负责</w:t>
      </w:r>
      <w:r>
        <w:rPr>
          <w:rFonts w:hint="eastAsia" w:ascii="仿宋_GB2312" w:hAnsi="仿宋_GB2312" w:eastAsia="仿宋_GB2312" w:cs="仿宋_GB2312"/>
          <w:color w:val="auto"/>
          <w:kern w:val="0"/>
          <w:sz w:val="28"/>
          <w:szCs w:val="28"/>
          <w:u w:val="none"/>
          <w:lang w:eastAsia="zh-CN"/>
        </w:rPr>
        <w:t>水风旱</w:t>
      </w:r>
      <w:r>
        <w:rPr>
          <w:rFonts w:hint="eastAsia" w:ascii="仿宋_GB2312" w:hAnsi="仿宋_GB2312" w:eastAsia="仿宋_GB2312" w:cs="仿宋_GB2312"/>
          <w:color w:val="auto"/>
          <w:kern w:val="0"/>
          <w:sz w:val="28"/>
          <w:szCs w:val="28"/>
          <w:u w:val="none"/>
        </w:rPr>
        <w:t>灾害</w:t>
      </w:r>
      <w:r>
        <w:rPr>
          <w:rFonts w:hint="eastAsia" w:ascii="仿宋_GB2312" w:hAnsi="仿宋_GB2312" w:eastAsia="仿宋_GB2312" w:cs="仿宋_GB2312"/>
          <w:color w:val="auto"/>
          <w:kern w:val="0"/>
          <w:sz w:val="28"/>
          <w:szCs w:val="28"/>
          <w:u w:val="none"/>
          <w:lang w:eastAsia="zh-CN"/>
        </w:rPr>
        <w:t>影响</w:t>
      </w:r>
      <w:r>
        <w:rPr>
          <w:rFonts w:hint="eastAsia" w:ascii="仿宋_GB2312" w:hAnsi="仿宋_GB2312" w:eastAsia="仿宋_GB2312" w:cs="仿宋_GB2312"/>
          <w:color w:val="auto"/>
          <w:kern w:val="0"/>
          <w:sz w:val="28"/>
          <w:szCs w:val="28"/>
          <w:u w:val="none"/>
        </w:rPr>
        <w:t>期间的抢险救援工作。</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lang w:eastAsia="zh-CN"/>
        </w:rPr>
        <w:t>省防灾减灾救灾委员会</w:t>
      </w:r>
      <w:r>
        <w:rPr>
          <w:rFonts w:hint="eastAsia" w:ascii="仿宋_GB2312" w:hAnsi="仿宋_GB2312" w:eastAsia="仿宋_GB2312" w:cs="仿宋_GB2312"/>
          <w:color w:val="auto"/>
          <w:kern w:val="0"/>
          <w:sz w:val="28"/>
          <w:szCs w:val="28"/>
          <w:u w:val="none"/>
        </w:rPr>
        <w:t>工作组由</w:t>
      </w:r>
      <w:r>
        <w:rPr>
          <w:rFonts w:hint="eastAsia" w:ascii="仿宋_GB2312" w:hAnsi="仿宋_GB2312" w:eastAsia="仿宋_GB2312" w:cs="仿宋_GB2312"/>
          <w:color w:val="auto"/>
          <w:kern w:val="0"/>
          <w:sz w:val="28"/>
          <w:szCs w:val="28"/>
          <w:u w:val="none"/>
          <w:lang w:eastAsia="zh-CN"/>
        </w:rPr>
        <w:t>省防灾减灾救灾委员会</w:t>
      </w:r>
      <w:r>
        <w:rPr>
          <w:rFonts w:hint="eastAsia" w:ascii="仿宋_GB2312" w:hAnsi="仿宋_GB2312" w:eastAsia="仿宋_GB2312" w:cs="仿宋_GB2312"/>
          <w:color w:val="auto"/>
          <w:kern w:val="0"/>
          <w:sz w:val="28"/>
          <w:szCs w:val="28"/>
          <w:u w:val="none"/>
        </w:rPr>
        <w:t>成员单位有关人员和专家组成，</w:t>
      </w:r>
      <w:r>
        <w:rPr>
          <w:rFonts w:hint="eastAsia" w:ascii="仿宋_GB2312" w:hAnsi="仿宋_GB2312" w:eastAsia="仿宋_GB2312" w:cs="仿宋_GB2312"/>
          <w:color w:val="auto"/>
          <w:kern w:val="0"/>
          <w:sz w:val="28"/>
          <w:szCs w:val="28"/>
          <w:u w:val="none"/>
          <w:lang w:eastAsia="zh-CN"/>
        </w:rPr>
        <w:t>省防灾减灾救灾委员会</w:t>
      </w:r>
      <w:r>
        <w:rPr>
          <w:rFonts w:hint="eastAsia" w:ascii="仿宋_GB2312" w:hAnsi="仿宋_GB2312" w:eastAsia="仿宋_GB2312" w:cs="仿宋_GB2312"/>
          <w:color w:val="auto"/>
          <w:kern w:val="0"/>
          <w:sz w:val="28"/>
          <w:szCs w:val="28"/>
          <w:u w:val="none"/>
        </w:rPr>
        <w:t>根据</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kern w:val="0"/>
          <w:sz w:val="28"/>
          <w:szCs w:val="28"/>
          <w:u w:val="none"/>
        </w:rPr>
        <w:t>工作需要和影响范围及程度，视情况派出工作组，对受影响市县的</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kern w:val="0"/>
          <w:sz w:val="28"/>
          <w:szCs w:val="28"/>
          <w:u w:val="none"/>
        </w:rPr>
        <w:t>工作进行督导检查。</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kern w:val="0"/>
          <w:sz w:val="28"/>
          <w:szCs w:val="28"/>
          <w:u w:val="none"/>
        </w:rPr>
        <w:t>省专家组由相关行业部门人员和省应急管理专家库的有关专家组成，为</w:t>
      </w:r>
      <w:r>
        <w:rPr>
          <w:rFonts w:hint="eastAsia" w:ascii="仿宋_GB2312" w:hAnsi="仿宋_GB2312" w:eastAsia="仿宋_GB2312" w:cs="仿宋_GB2312"/>
          <w:color w:val="auto"/>
          <w:kern w:val="0"/>
          <w:sz w:val="28"/>
          <w:szCs w:val="28"/>
          <w:u w:val="none"/>
          <w:lang w:eastAsia="zh-CN"/>
        </w:rPr>
        <w:t>水风旱灾害防御和应对</w:t>
      </w:r>
      <w:r>
        <w:rPr>
          <w:rFonts w:hint="eastAsia" w:ascii="仿宋_GB2312" w:hAnsi="仿宋_GB2312" w:eastAsia="仿宋_GB2312" w:cs="仿宋_GB2312"/>
          <w:color w:val="auto"/>
          <w:kern w:val="0"/>
          <w:sz w:val="28"/>
          <w:szCs w:val="28"/>
          <w:u w:val="none"/>
        </w:rPr>
        <w:t>处置工作提供咨询与建议。</w:t>
      </w:r>
    </w:p>
    <w:bookmarkEnd w:id="168"/>
    <w:p>
      <w:pPr>
        <w:pStyle w:val="4"/>
        <w:spacing w:before="0" w:after="0" w:line="560" w:lineRule="exact"/>
        <w:ind w:firstLine="641" w:firstLineChars="200"/>
        <w:rPr>
          <w:rFonts w:ascii="黑体" w:hAnsi="黑体" w:eastAsia="黑体"/>
          <w:color w:val="auto"/>
          <w:sz w:val="32"/>
          <w:szCs w:val="32"/>
          <w:u w:val="none"/>
        </w:rPr>
      </w:pPr>
      <w:bookmarkStart w:id="261" w:name="_Toc32126"/>
      <w:bookmarkStart w:id="262" w:name="_Toc1508717638"/>
      <w:bookmarkStart w:id="263" w:name="_Toc9629"/>
      <w:bookmarkStart w:id="264" w:name="_Toc1300839288"/>
      <w:bookmarkStart w:id="265" w:name="_Toc570129184"/>
      <w:bookmarkStart w:id="266" w:name="_Toc204852221"/>
      <w:bookmarkStart w:id="267" w:name="_Toc1850991170"/>
      <w:bookmarkStart w:id="268" w:name="_Toc1507177158"/>
      <w:bookmarkStart w:id="269" w:name="_Toc1800394277"/>
      <w:bookmarkStart w:id="270" w:name="_Toc1468164569"/>
      <w:bookmarkStart w:id="271" w:name="_Toc929221131"/>
      <w:bookmarkStart w:id="272" w:name="_Toc1070022787"/>
      <w:bookmarkStart w:id="273" w:name="_Toc17105611"/>
      <w:bookmarkStart w:id="274" w:name="_Toc1871051293"/>
      <w:bookmarkStart w:id="275" w:name="_Toc1169173623"/>
      <w:bookmarkStart w:id="276" w:name="_Toc1228341461"/>
      <w:bookmarkStart w:id="277" w:name="_Toc207626434"/>
      <w:bookmarkStart w:id="278" w:name="_Toc17105152"/>
      <w:bookmarkStart w:id="279" w:name="_Toc17105696"/>
      <w:bookmarkStart w:id="280" w:name="_Toc1705474463"/>
      <w:bookmarkStart w:id="281" w:name="_Toc13789294"/>
      <w:bookmarkStart w:id="282" w:name="_Toc1573304472"/>
      <w:bookmarkStart w:id="283" w:name="_Toc17106591"/>
      <w:bookmarkStart w:id="284" w:name="_Toc363306906"/>
      <w:bookmarkStart w:id="285" w:name="_Toc2045237243"/>
      <w:bookmarkStart w:id="286" w:name="_Toc2116476634"/>
      <w:bookmarkStart w:id="287" w:name="_Toc446255513"/>
      <w:r>
        <w:rPr>
          <w:rFonts w:hint="eastAsia" w:ascii="黑体" w:hAnsi="黑体" w:eastAsia="黑体"/>
          <w:color w:val="auto"/>
          <w:sz w:val="32"/>
          <w:szCs w:val="32"/>
          <w:u w:val="none"/>
        </w:rPr>
        <w:t>3  预防准备</w:t>
      </w:r>
      <w:bookmarkEnd w:id="261"/>
      <w:bookmarkEnd w:id="262"/>
      <w:bookmarkEnd w:id="263"/>
      <w:bookmarkEnd w:id="264"/>
      <w:bookmarkEnd w:id="265"/>
      <w:bookmarkEnd w:id="266"/>
      <w:bookmarkEnd w:id="267"/>
      <w:bookmarkEnd w:id="268"/>
      <w:bookmarkEnd w:id="269"/>
      <w:bookmarkEnd w:id="270"/>
      <w:bookmarkEnd w:id="271"/>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288" w:name="_Toc18463"/>
      <w:bookmarkStart w:id="289" w:name="_Toc1265"/>
      <w:bookmarkStart w:id="290" w:name="_Toc1697767809"/>
      <w:bookmarkStart w:id="291" w:name="_Toc470647392"/>
      <w:bookmarkStart w:id="292" w:name="_Toc755860139"/>
      <w:bookmarkStart w:id="293" w:name="_Toc1965802263"/>
      <w:bookmarkStart w:id="294" w:name="_Toc1622559425"/>
      <w:bookmarkStart w:id="295" w:name="_Toc1275160125"/>
      <w:bookmarkStart w:id="296" w:name="_Toc1499308412"/>
      <w:bookmarkStart w:id="297" w:name="_Toc1527212837"/>
      <w:bookmarkStart w:id="298" w:name="_Toc1328764361"/>
      <w:r>
        <w:rPr>
          <w:rFonts w:hint="eastAsia" w:ascii="楷体_GB2312" w:hAnsi="楷体_GB2312" w:eastAsia="楷体_GB2312" w:cs="楷体_GB2312"/>
          <w:color w:val="auto"/>
          <w:sz w:val="28"/>
          <w:szCs w:val="28"/>
          <w:u w:val="none"/>
        </w:rPr>
        <w:t>3.1 责任落实</w:t>
      </w:r>
      <w:bookmarkEnd w:id="288"/>
      <w:bookmarkEnd w:id="289"/>
      <w:bookmarkEnd w:id="290"/>
      <w:r>
        <w:rPr>
          <w:rFonts w:hint="eastAsia" w:ascii="楷体_GB2312" w:hAnsi="楷体_GB2312" w:eastAsia="楷体_GB2312" w:cs="楷体_GB2312"/>
          <w:color w:val="auto"/>
          <w:sz w:val="28"/>
          <w:szCs w:val="28"/>
          <w:u w:val="none"/>
          <w:lang w:eastAsia="zh-CN"/>
        </w:rPr>
        <w:t>。</w:t>
      </w:r>
      <w:bookmarkEnd w:id="291"/>
      <w:bookmarkEnd w:id="292"/>
      <w:bookmarkEnd w:id="293"/>
      <w:bookmarkEnd w:id="294"/>
      <w:bookmarkEnd w:id="295"/>
      <w:bookmarkEnd w:id="296"/>
      <w:bookmarkEnd w:id="297"/>
      <w:bookmarkEnd w:id="298"/>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按照党委主导、政府主抓、基层主防、群众主动的原则，全省各级政府严格落实以行政首长负责制为核心的各项</w:t>
      </w:r>
      <w:r>
        <w:rPr>
          <w:rFonts w:hint="eastAsia" w:ascii="仿宋_GB2312" w:hAnsi="仿宋_GB2312" w:eastAsia="仿宋_GB2312" w:cs="仿宋_GB2312"/>
          <w:color w:val="auto"/>
          <w:sz w:val="28"/>
          <w:szCs w:val="28"/>
          <w:u w:val="none"/>
          <w:lang w:eastAsia="zh-CN"/>
        </w:rPr>
        <w:t>防汛防风防旱</w:t>
      </w:r>
      <w:r>
        <w:rPr>
          <w:rFonts w:hint="eastAsia" w:ascii="仿宋_GB2312" w:hAnsi="仿宋_GB2312" w:eastAsia="仿宋_GB2312" w:cs="仿宋_GB2312"/>
          <w:color w:val="auto"/>
          <w:sz w:val="28"/>
          <w:szCs w:val="28"/>
          <w:u w:val="none"/>
        </w:rPr>
        <w:t>工作责任，明确责任人，每年</w:t>
      </w:r>
      <w:r>
        <w:rPr>
          <w:rFonts w:hint="eastAsia" w:ascii="仿宋_GB2312" w:hAnsi="仿宋_GB2312" w:eastAsia="仿宋_GB2312" w:cs="仿宋_GB2312"/>
          <w:color w:val="auto"/>
          <w:sz w:val="28"/>
          <w:szCs w:val="28"/>
          <w:u w:val="none"/>
          <w:lang w:eastAsia="zh-CN"/>
        </w:rPr>
        <w:t>定期</w:t>
      </w:r>
      <w:r>
        <w:rPr>
          <w:rFonts w:hint="eastAsia" w:ascii="仿宋_GB2312" w:hAnsi="仿宋_GB2312" w:eastAsia="仿宋_GB2312" w:cs="仿宋_GB2312"/>
          <w:color w:val="auto"/>
          <w:sz w:val="28"/>
          <w:szCs w:val="28"/>
          <w:u w:val="none"/>
        </w:rPr>
        <w:t>更新责任人信息</w:t>
      </w:r>
      <w:r>
        <w:rPr>
          <w:rFonts w:hint="eastAsia" w:ascii="仿宋_GB2312" w:hAnsi="仿宋_GB2312" w:eastAsia="仿宋_GB2312" w:cs="仿宋_GB2312"/>
          <w:color w:val="auto"/>
          <w:sz w:val="28"/>
          <w:szCs w:val="28"/>
          <w:u w:val="none"/>
          <w:lang w:eastAsia="zh-CN"/>
        </w:rPr>
        <w:t>并</w:t>
      </w:r>
      <w:r>
        <w:rPr>
          <w:rFonts w:hint="eastAsia" w:ascii="仿宋_GB2312" w:hAnsi="仿宋_GB2312" w:eastAsia="仿宋_GB2312" w:cs="仿宋_GB2312"/>
          <w:color w:val="auto"/>
          <w:sz w:val="28"/>
          <w:szCs w:val="28"/>
          <w:u w:val="none"/>
        </w:rPr>
        <w:t>加强培训，建立健全</w:t>
      </w:r>
      <w:r>
        <w:rPr>
          <w:rFonts w:hint="eastAsia" w:ascii="仿宋_GB2312" w:hAnsi="仿宋_GB2312" w:eastAsia="仿宋_GB2312" w:cs="仿宋_GB2312"/>
          <w:color w:val="auto"/>
          <w:sz w:val="28"/>
          <w:szCs w:val="28"/>
          <w:u w:val="none"/>
          <w:lang w:eastAsia="zh-CN"/>
        </w:rPr>
        <w:t>工作督查</w:t>
      </w:r>
      <w:r>
        <w:rPr>
          <w:rFonts w:hint="eastAsia" w:ascii="仿宋_GB2312" w:hAnsi="仿宋_GB2312" w:eastAsia="仿宋_GB2312" w:cs="仿宋_GB2312"/>
          <w:color w:val="auto"/>
          <w:sz w:val="28"/>
          <w:szCs w:val="28"/>
          <w:u w:val="none"/>
        </w:rPr>
        <w:t>机制，全力抓好</w:t>
      </w:r>
      <w:r>
        <w:rPr>
          <w:rFonts w:hint="eastAsia" w:ascii="仿宋_GB2312" w:hAnsi="仿宋_GB2312" w:eastAsia="仿宋_GB2312" w:cs="仿宋_GB2312"/>
          <w:color w:val="auto"/>
          <w:sz w:val="28"/>
          <w:szCs w:val="28"/>
          <w:u w:val="none"/>
          <w:lang w:eastAsia="zh-CN"/>
        </w:rPr>
        <w:t>防汛防风防旱</w:t>
      </w:r>
      <w:r>
        <w:rPr>
          <w:rFonts w:hint="eastAsia" w:ascii="仿宋_GB2312" w:hAnsi="仿宋_GB2312" w:eastAsia="仿宋_GB2312" w:cs="仿宋_GB2312"/>
          <w:color w:val="auto"/>
          <w:sz w:val="28"/>
          <w:szCs w:val="28"/>
          <w:u w:val="none"/>
        </w:rPr>
        <w:t>各项工作。</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299" w:name="_Toc2675"/>
      <w:bookmarkStart w:id="300" w:name="FunCunProofread42288"/>
      <w:bookmarkStart w:id="301" w:name="_Toc3693"/>
      <w:bookmarkStart w:id="302" w:name="_Toc1515615582"/>
      <w:bookmarkStart w:id="303" w:name="_Toc1144600411"/>
      <w:bookmarkStart w:id="304" w:name="_Toc1880886900"/>
      <w:bookmarkStart w:id="305" w:name="_Toc670265038"/>
      <w:bookmarkStart w:id="306" w:name="_Toc917098100"/>
      <w:bookmarkStart w:id="307" w:name="_Toc1859703688"/>
      <w:bookmarkStart w:id="308" w:name="_Toc1915548909"/>
      <w:bookmarkStart w:id="309" w:name="_Toc441881278"/>
      <w:bookmarkStart w:id="310" w:name="_Toc707936506"/>
      <w:r>
        <w:rPr>
          <w:rFonts w:hint="eastAsia" w:ascii="楷体_GB2312" w:hAnsi="楷体_GB2312" w:eastAsia="楷体_GB2312" w:cs="楷体_GB2312"/>
          <w:color w:val="auto"/>
          <w:sz w:val="28"/>
          <w:szCs w:val="28"/>
          <w:u w:val="none" w:color="ED7D31"/>
        </w:rPr>
        <w:t>3.2 预案准备</w:t>
      </w:r>
      <w:bookmarkEnd w:id="299"/>
      <w:bookmarkEnd w:id="300"/>
      <w:bookmarkEnd w:id="301"/>
      <w:bookmarkEnd w:id="302"/>
      <w:r>
        <w:rPr>
          <w:rFonts w:hint="eastAsia" w:ascii="楷体_GB2312" w:hAnsi="楷体_GB2312" w:eastAsia="楷体_GB2312" w:cs="楷体_GB2312"/>
          <w:color w:val="auto"/>
          <w:sz w:val="28"/>
          <w:szCs w:val="28"/>
          <w:u w:val="none" w:color="ED7D31"/>
          <w:lang w:eastAsia="zh-CN"/>
        </w:rPr>
        <w:t>。</w:t>
      </w:r>
      <w:bookmarkEnd w:id="303"/>
      <w:bookmarkEnd w:id="304"/>
      <w:bookmarkEnd w:id="305"/>
      <w:bookmarkEnd w:id="306"/>
      <w:bookmarkEnd w:id="307"/>
      <w:bookmarkEnd w:id="308"/>
      <w:bookmarkEnd w:id="309"/>
      <w:bookmarkEnd w:id="310"/>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负责组织编制</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修订省防汛防风防旱应急预案，报省政府批准</w:t>
      </w:r>
      <w:r>
        <w:rPr>
          <w:rFonts w:hint="eastAsia" w:ascii="仿宋_GB2312" w:hAnsi="仿宋_GB2312" w:eastAsia="仿宋_GB2312" w:cs="仿宋_GB2312"/>
          <w:color w:val="auto"/>
          <w:sz w:val="28"/>
          <w:szCs w:val="28"/>
          <w:u w:val="none"/>
          <w:lang w:eastAsia="zh-CN"/>
        </w:rPr>
        <w:t>公布</w:t>
      </w:r>
      <w:r>
        <w:rPr>
          <w:rFonts w:hint="eastAsia" w:ascii="仿宋_GB2312" w:hAnsi="仿宋_GB2312" w:eastAsia="仿宋_GB2312" w:cs="仿宋_GB2312"/>
          <w:color w:val="auto"/>
          <w:sz w:val="28"/>
          <w:szCs w:val="28"/>
          <w:u w:val="none"/>
        </w:rPr>
        <w:t>实施，并报</w:t>
      </w:r>
      <w:r>
        <w:rPr>
          <w:rFonts w:hint="eastAsia" w:ascii="仿宋_GB2312" w:hAnsi="仿宋_GB2312" w:eastAsia="仿宋_GB2312" w:cs="仿宋_GB2312"/>
          <w:color w:val="auto"/>
          <w:sz w:val="28"/>
          <w:szCs w:val="28"/>
          <w:u w:val="none"/>
          <w:lang w:eastAsia="zh-CN"/>
        </w:rPr>
        <w:t>国家防汛抗旱总指挥部</w:t>
      </w:r>
      <w:r>
        <w:rPr>
          <w:rFonts w:hint="eastAsia" w:ascii="仿宋_GB2312" w:hAnsi="仿宋_GB2312" w:eastAsia="仿宋_GB2312" w:cs="仿宋_GB2312"/>
          <w:color w:val="auto"/>
          <w:sz w:val="28"/>
          <w:szCs w:val="28"/>
          <w:u w:val="none"/>
        </w:rPr>
        <w:t>备案。</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eastAsia="zh-CN"/>
        </w:rPr>
        <w:t>负有防汛防风防旱工作职责的有关</w:t>
      </w:r>
      <w:r>
        <w:rPr>
          <w:rFonts w:hint="eastAsia" w:ascii="仿宋_GB2312" w:hAnsi="仿宋_GB2312" w:eastAsia="仿宋_GB2312" w:cs="仿宋_GB2312"/>
          <w:color w:val="auto"/>
          <w:sz w:val="28"/>
          <w:szCs w:val="28"/>
          <w:u w:val="none"/>
        </w:rPr>
        <w:t>成员单位应根据本预案明确的工作职责和行动指南，结合各自工作实际，制定部门预案。部门预案应加强与本预案的衔接，重点突出本单位</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部门</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、本行业可能面临突发极端情况的应对处置，必要时还应制定本预案所列</w:t>
      </w:r>
      <w:r>
        <w:rPr>
          <w:rFonts w:hint="eastAsia" w:ascii="仿宋_GB2312" w:hAnsi="仿宋_GB2312" w:eastAsia="仿宋_GB2312" w:cs="仿宋_GB2312"/>
          <w:color w:val="auto"/>
          <w:sz w:val="28"/>
          <w:szCs w:val="28"/>
          <w:u w:val="none"/>
          <w:lang w:eastAsia="zh-CN"/>
        </w:rPr>
        <w:t>极端情况</w:t>
      </w:r>
      <w:r>
        <w:rPr>
          <w:rFonts w:hint="eastAsia" w:ascii="仿宋_GB2312" w:hAnsi="仿宋_GB2312" w:eastAsia="仿宋_GB2312" w:cs="仿宋_GB2312"/>
          <w:color w:val="auto"/>
          <w:sz w:val="28"/>
          <w:szCs w:val="28"/>
          <w:u w:val="none"/>
        </w:rPr>
        <w:t>的专项预案。部门预案或专项预案</w:t>
      </w:r>
      <w:r>
        <w:rPr>
          <w:rFonts w:hint="eastAsia" w:ascii="仿宋_GB2312" w:hAnsi="仿宋_GB2312" w:eastAsia="仿宋_GB2312" w:cs="仿宋_GB2312"/>
          <w:color w:val="auto"/>
          <w:sz w:val="28"/>
          <w:szCs w:val="28"/>
          <w:u w:val="none"/>
          <w:lang w:eastAsia="zh-CN"/>
        </w:rPr>
        <w:t>公布</w:t>
      </w:r>
      <w:r>
        <w:rPr>
          <w:rFonts w:hint="eastAsia" w:ascii="仿宋_GB2312" w:hAnsi="仿宋_GB2312" w:eastAsia="仿宋_GB2312" w:cs="仿宋_GB2312"/>
          <w:color w:val="auto"/>
          <w:sz w:val="28"/>
          <w:szCs w:val="28"/>
          <w:u w:val="none"/>
        </w:rPr>
        <w:t>实施后应及时报</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备案。</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（3）各市县应根据本辖区水风旱灾害特点，制定本市县的防汛防风防旱应急预案，经市县政府批准后</w:t>
      </w:r>
      <w:r>
        <w:rPr>
          <w:rFonts w:hint="eastAsia" w:ascii="仿宋_GB2312" w:hAnsi="仿宋_GB2312" w:eastAsia="仿宋_GB2312" w:cs="仿宋_GB2312"/>
          <w:color w:val="auto"/>
          <w:sz w:val="28"/>
          <w:szCs w:val="28"/>
          <w:u w:val="none"/>
          <w:lang w:eastAsia="zh-CN"/>
        </w:rPr>
        <w:t>公布</w:t>
      </w:r>
      <w:r>
        <w:rPr>
          <w:rFonts w:hint="eastAsia" w:ascii="仿宋_GB2312" w:hAnsi="仿宋_GB2312" w:eastAsia="仿宋_GB2312" w:cs="仿宋_GB2312"/>
          <w:color w:val="auto"/>
          <w:sz w:val="28"/>
          <w:szCs w:val="28"/>
          <w:u w:val="none"/>
        </w:rPr>
        <w:t>实施。市县应急预案应加强与本预案的衔接，</w:t>
      </w:r>
      <w:r>
        <w:rPr>
          <w:rFonts w:hint="eastAsia" w:ascii="仿宋_GB2312" w:hAnsi="仿宋_GB2312" w:eastAsia="仿宋_GB2312" w:cs="仿宋_GB2312"/>
          <w:color w:val="auto"/>
          <w:sz w:val="28"/>
          <w:szCs w:val="28"/>
          <w:u w:val="none"/>
          <w:lang w:eastAsia="zh-CN"/>
        </w:rPr>
        <w:t>并</w:t>
      </w:r>
      <w:r>
        <w:rPr>
          <w:rFonts w:hint="eastAsia" w:ascii="仿宋_GB2312" w:hAnsi="仿宋_GB2312" w:eastAsia="仿宋_GB2312" w:cs="仿宋_GB2312"/>
          <w:color w:val="auto"/>
          <w:sz w:val="28"/>
          <w:szCs w:val="28"/>
          <w:u w:val="none"/>
        </w:rPr>
        <w:t>制定应对处置本预案所列</w:t>
      </w:r>
      <w:r>
        <w:rPr>
          <w:rFonts w:hint="eastAsia" w:ascii="仿宋_GB2312" w:hAnsi="仿宋_GB2312" w:eastAsia="仿宋_GB2312" w:cs="仿宋_GB2312"/>
          <w:color w:val="auto"/>
          <w:sz w:val="28"/>
          <w:szCs w:val="28"/>
          <w:u w:val="none"/>
          <w:lang w:eastAsia="zh-CN"/>
        </w:rPr>
        <w:t>极端情况</w:t>
      </w:r>
      <w:r>
        <w:rPr>
          <w:rFonts w:hint="eastAsia" w:ascii="仿宋_GB2312" w:hAnsi="仿宋_GB2312" w:eastAsia="仿宋_GB2312" w:cs="仿宋_GB2312"/>
          <w:color w:val="auto"/>
          <w:sz w:val="28"/>
          <w:szCs w:val="28"/>
          <w:u w:val="none"/>
        </w:rPr>
        <w:t>的专项预案。市县应急预案或专项预案</w:t>
      </w:r>
      <w:r>
        <w:rPr>
          <w:rFonts w:hint="eastAsia" w:ascii="仿宋_GB2312" w:hAnsi="仿宋_GB2312" w:eastAsia="仿宋_GB2312" w:cs="仿宋_GB2312"/>
          <w:color w:val="auto"/>
          <w:sz w:val="28"/>
          <w:szCs w:val="28"/>
          <w:u w:val="none"/>
          <w:lang w:eastAsia="zh-CN"/>
        </w:rPr>
        <w:t>公布</w:t>
      </w:r>
      <w:r>
        <w:rPr>
          <w:rFonts w:hint="eastAsia" w:ascii="仿宋_GB2312" w:hAnsi="仿宋_GB2312" w:eastAsia="仿宋_GB2312" w:cs="仿宋_GB2312"/>
          <w:color w:val="auto"/>
          <w:sz w:val="28"/>
          <w:szCs w:val="28"/>
          <w:u w:val="none"/>
        </w:rPr>
        <w:t>实施后应及时报</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备案。</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（4）省水务厅</w:t>
      </w:r>
      <w:r>
        <w:rPr>
          <w:rFonts w:hint="eastAsia" w:ascii="仿宋_GB2312" w:hAnsi="仿宋_GB2312" w:eastAsia="仿宋_GB2312" w:cs="仿宋_GB2312"/>
          <w:color w:val="auto"/>
          <w:sz w:val="28"/>
          <w:szCs w:val="28"/>
          <w:u w:val="none"/>
          <w:lang w:eastAsia="zh-CN"/>
        </w:rPr>
        <w:t>负责</w:t>
      </w:r>
      <w:r>
        <w:rPr>
          <w:rFonts w:hint="eastAsia" w:ascii="仿宋_GB2312" w:hAnsi="仿宋_GB2312" w:eastAsia="仿宋_GB2312" w:cs="仿宋_GB2312"/>
          <w:color w:val="auto"/>
          <w:sz w:val="28"/>
          <w:szCs w:val="28"/>
          <w:u w:val="none"/>
        </w:rPr>
        <w:t>组织编制南渡江、昌化江、万泉河等重要江河防御洪水方案，报省政府批准实施；省直接调度的</w:t>
      </w:r>
      <w:bookmarkStart w:id="311" w:name="FunCunProofread46382"/>
      <w:r>
        <w:rPr>
          <w:rFonts w:hint="eastAsia" w:ascii="仿宋_GB2312" w:hAnsi="仿宋_GB2312" w:eastAsia="仿宋_GB2312" w:cs="仿宋_GB2312"/>
          <w:color w:val="auto"/>
          <w:sz w:val="28"/>
          <w:szCs w:val="28"/>
          <w:u w:val="none" w:color="C00000"/>
        </w:rPr>
        <w:t>松涛</w:t>
      </w:r>
      <w:bookmarkEnd w:id="311"/>
      <w:r>
        <w:rPr>
          <w:rFonts w:hint="eastAsia" w:ascii="仿宋_GB2312" w:hAnsi="仿宋_GB2312" w:eastAsia="仿宋_GB2312" w:cs="仿宋_GB2312"/>
          <w:color w:val="auto"/>
          <w:sz w:val="28"/>
          <w:szCs w:val="28"/>
          <w:u w:val="none"/>
        </w:rPr>
        <w:t>、大广坝、戈枕、牛路岭、红岭等重要水工程的防洪抢险应急预案、水库洪水调度（运用）方案、抗旱应急水量调度方案由其管理单位编制，报省水务厅审批后组织实施；审批后的预案、方案报</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备案。</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lang w:eastAsia="zh-CN"/>
        </w:rPr>
        <w:t>）各</w:t>
      </w:r>
      <w:r>
        <w:rPr>
          <w:rFonts w:hint="eastAsia" w:ascii="仿宋_GB2312" w:hAnsi="仿宋_GB2312" w:eastAsia="仿宋_GB2312" w:cs="仿宋_GB2312"/>
          <w:color w:val="auto"/>
          <w:sz w:val="28"/>
          <w:szCs w:val="28"/>
          <w:u w:val="none"/>
        </w:rPr>
        <w:t>市县</w:t>
      </w:r>
      <w:r>
        <w:rPr>
          <w:rFonts w:hint="eastAsia" w:ascii="仿宋_GB2312" w:hAnsi="仿宋_GB2312" w:eastAsia="仿宋_GB2312" w:cs="仿宋_GB2312"/>
          <w:color w:val="auto"/>
          <w:sz w:val="28"/>
          <w:szCs w:val="28"/>
          <w:u w:val="none"/>
          <w:lang w:eastAsia="zh-CN"/>
        </w:rPr>
        <w:t>管理调度</w:t>
      </w:r>
      <w:r>
        <w:rPr>
          <w:rFonts w:hint="eastAsia" w:ascii="仿宋_GB2312" w:hAnsi="仿宋_GB2312" w:eastAsia="仿宋_GB2312" w:cs="仿宋_GB2312"/>
          <w:color w:val="auto"/>
          <w:sz w:val="28"/>
          <w:szCs w:val="28"/>
          <w:u w:val="none"/>
        </w:rPr>
        <w:t>的水库、水闸、堤防等水工程防洪抢险应急预案、洪水调度方案由管理单位编制，报市县水行政主管部门审批（印发）实施，并报市县</w:t>
      </w:r>
      <w:r>
        <w:rPr>
          <w:rFonts w:hint="eastAsia" w:ascii="仿宋_GB2312" w:hAnsi="仿宋_GB2312" w:eastAsia="仿宋_GB2312" w:cs="仿宋_GB2312"/>
          <w:color w:val="auto"/>
          <w:sz w:val="28"/>
          <w:szCs w:val="28"/>
          <w:u w:val="none"/>
          <w:lang w:eastAsia="zh-CN"/>
        </w:rPr>
        <w:t>防汛防风防旱指挥机构</w:t>
      </w:r>
      <w:r>
        <w:rPr>
          <w:rFonts w:hint="eastAsia" w:ascii="仿宋_GB2312" w:hAnsi="仿宋_GB2312" w:eastAsia="仿宋_GB2312" w:cs="仿宋_GB2312"/>
          <w:color w:val="auto"/>
          <w:sz w:val="28"/>
          <w:szCs w:val="28"/>
          <w:u w:val="none"/>
        </w:rPr>
        <w:t>备案。</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312" w:name="_Toc426200864"/>
      <w:bookmarkStart w:id="313" w:name="FunCunProofread48258"/>
      <w:bookmarkStart w:id="314" w:name="_Toc19684"/>
      <w:bookmarkStart w:id="315" w:name="_Toc19297"/>
      <w:bookmarkStart w:id="316" w:name="_Toc1820116509"/>
      <w:bookmarkStart w:id="317" w:name="_Toc464247888"/>
      <w:bookmarkStart w:id="318" w:name="_Toc149410632"/>
      <w:bookmarkStart w:id="319" w:name="_Toc1263150754"/>
      <w:bookmarkStart w:id="320" w:name="_Toc295317586"/>
      <w:bookmarkStart w:id="321" w:name="_Toc1075695918"/>
      <w:bookmarkStart w:id="322" w:name="_Toc901937304"/>
      <w:bookmarkStart w:id="323" w:name="_Toc562945803"/>
      <w:r>
        <w:rPr>
          <w:rFonts w:hint="eastAsia" w:ascii="楷体_GB2312" w:hAnsi="楷体_GB2312" w:eastAsia="楷体_GB2312" w:cs="楷体_GB2312"/>
          <w:color w:val="auto"/>
          <w:sz w:val="28"/>
          <w:szCs w:val="28"/>
          <w:u w:val="none" w:color="ED7D31"/>
        </w:rPr>
        <w:t>3.3 工程准备</w:t>
      </w:r>
      <w:bookmarkEnd w:id="312"/>
      <w:bookmarkEnd w:id="313"/>
      <w:bookmarkEnd w:id="314"/>
      <w:bookmarkEnd w:id="315"/>
      <w:r>
        <w:rPr>
          <w:rFonts w:hint="eastAsia" w:ascii="楷体_GB2312" w:hAnsi="楷体_GB2312" w:eastAsia="楷体_GB2312" w:cs="楷体_GB2312"/>
          <w:color w:val="auto"/>
          <w:sz w:val="28"/>
          <w:szCs w:val="28"/>
          <w:u w:val="none" w:color="ED7D31"/>
          <w:lang w:eastAsia="zh-CN"/>
        </w:rPr>
        <w:t>。</w:t>
      </w:r>
      <w:bookmarkEnd w:id="316"/>
      <w:bookmarkEnd w:id="317"/>
      <w:bookmarkEnd w:id="318"/>
      <w:bookmarkEnd w:id="319"/>
      <w:bookmarkEnd w:id="320"/>
      <w:bookmarkEnd w:id="321"/>
      <w:bookmarkEnd w:id="322"/>
      <w:bookmarkEnd w:id="323"/>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水务</w:t>
      </w:r>
      <w:r>
        <w:rPr>
          <w:rFonts w:hint="eastAsia" w:ascii="仿宋_GB2312" w:hAnsi="仿宋_GB2312" w:eastAsia="仿宋_GB2312" w:cs="仿宋_GB2312"/>
          <w:color w:val="auto"/>
          <w:sz w:val="28"/>
          <w:szCs w:val="28"/>
          <w:u w:val="none"/>
        </w:rPr>
        <w:t>、农业农村、海洋、交通运输、应急管理等部门应加强</w:t>
      </w:r>
      <w:r>
        <w:rPr>
          <w:rFonts w:hint="eastAsia" w:ascii="仿宋_GB2312" w:hAnsi="仿宋_GB2312" w:eastAsia="仿宋_GB2312" w:cs="仿宋_GB2312"/>
          <w:color w:val="auto"/>
          <w:sz w:val="28"/>
          <w:szCs w:val="28"/>
          <w:u w:val="none"/>
          <w:lang w:eastAsia="zh-CN"/>
        </w:rPr>
        <w:t>水库</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堤防</w:t>
      </w:r>
      <w:r>
        <w:rPr>
          <w:rFonts w:hint="eastAsia" w:ascii="仿宋_GB2312" w:hAnsi="仿宋_GB2312" w:eastAsia="仿宋_GB2312" w:cs="仿宋_GB2312"/>
          <w:color w:val="auto"/>
          <w:sz w:val="28"/>
          <w:szCs w:val="28"/>
          <w:u w:val="none"/>
        </w:rPr>
        <w:t>、渔港、避风港、锚地、避护场所等防御暴雨、洪水、台风、风暴潮</w:t>
      </w:r>
      <w:r>
        <w:rPr>
          <w:rFonts w:hint="eastAsia" w:ascii="仿宋_GB2312" w:hAnsi="仿宋_GB2312" w:eastAsia="仿宋_GB2312" w:cs="仿宋_GB2312"/>
          <w:color w:val="auto"/>
          <w:sz w:val="28"/>
          <w:szCs w:val="28"/>
          <w:u w:val="none"/>
          <w:lang w:eastAsia="zh-CN"/>
        </w:rPr>
        <w:t>等灾害的</w:t>
      </w:r>
      <w:r>
        <w:rPr>
          <w:rFonts w:hint="eastAsia" w:ascii="仿宋_GB2312" w:hAnsi="仿宋_GB2312" w:eastAsia="仿宋_GB2312" w:cs="仿宋_GB2312"/>
          <w:color w:val="auto"/>
          <w:sz w:val="28"/>
          <w:szCs w:val="28"/>
          <w:u w:val="none"/>
        </w:rPr>
        <w:t>工程设施建设，提高防御能力。</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（2）教育、公安、</w:t>
      </w:r>
      <w:r>
        <w:rPr>
          <w:rFonts w:hint="eastAsia" w:ascii="仿宋_GB2312" w:hAnsi="仿宋_GB2312" w:eastAsia="仿宋_GB2312" w:cs="仿宋_GB2312"/>
          <w:color w:val="auto"/>
          <w:sz w:val="28"/>
          <w:szCs w:val="28"/>
          <w:u w:val="none"/>
          <w:lang w:eastAsia="zh-CN"/>
        </w:rPr>
        <w:t>住房城乡建设</w:t>
      </w:r>
      <w:r>
        <w:rPr>
          <w:rFonts w:hint="eastAsia" w:ascii="仿宋_GB2312" w:hAnsi="仿宋_GB2312" w:eastAsia="仿宋_GB2312" w:cs="仿宋_GB2312"/>
          <w:color w:val="auto"/>
          <w:sz w:val="28"/>
          <w:szCs w:val="28"/>
          <w:u w:val="none"/>
        </w:rPr>
        <w:t>、交通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水务</w:t>
      </w:r>
      <w:r>
        <w:rPr>
          <w:rFonts w:hint="eastAsia" w:ascii="仿宋_GB2312" w:hAnsi="仿宋_GB2312" w:eastAsia="仿宋_GB2312" w:cs="仿宋_GB2312"/>
          <w:color w:val="auto"/>
          <w:sz w:val="28"/>
          <w:szCs w:val="28"/>
          <w:u w:val="none"/>
        </w:rPr>
        <w:t>、卫生健康、应急管理、电力、通信等主管部门和单位应当按照职责分工提高幼儿园、学校、医院、市场、商业中心、居民住房</w:t>
      </w:r>
      <w:r>
        <w:rPr>
          <w:rFonts w:hint="eastAsia" w:ascii="仿宋_GB2312" w:hAnsi="仿宋_GB2312" w:eastAsia="仿宋_GB2312" w:cs="仿宋_GB2312"/>
          <w:color w:val="auto"/>
          <w:sz w:val="28"/>
          <w:szCs w:val="28"/>
          <w:u w:val="none"/>
          <w:lang w:eastAsia="zh-CN"/>
        </w:rPr>
        <w:t>与</w:t>
      </w:r>
      <w:r>
        <w:rPr>
          <w:rFonts w:hint="eastAsia" w:ascii="仿宋_GB2312" w:hAnsi="仿宋_GB2312" w:eastAsia="仿宋_GB2312" w:cs="仿宋_GB2312"/>
          <w:color w:val="auto"/>
          <w:sz w:val="28"/>
          <w:szCs w:val="28"/>
          <w:u w:val="none"/>
        </w:rPr>
        <w:t>市政、园林、电力、通信、交通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、供水、广播电视、石油、燃气、化工、钢铁、危化品储运等建筑设施及其他公共安全设施设备的抗灾能力。</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（3）电力主管部门</w:t>
      </w:r>
      <w:r>
        <w:rPr>
          <w:rFonts w:hint="eastAsia" w:ascii="仿宋_GB2312" w:hAnsi="仿宋_GB2312" w:eastAsia="仿宋_GB2312" w:cs="仿宋_GB2312"/>
          <w:color w:val="auto"/>
          <w:sz w:val="28"/>
          <w:szCs w:val="28"/>
          <w:u w:val="none"/>
          <w:lang w:eastAsia="zh-CN"/>
        </w:rPr>
        <w:t>、海南电网公司等</w:t>
      </w:r>
      <w:r>
        <w:rPr>
          <w:rFonts w:hint="eastAsia" w:ascii="仿宋_GB2312" w:hAnsi="仿宋_GB2312" w:eastAsia="仿宋_GB2312" w:cs="仿宋_GB2312"/>
          <w:color w:val="auto"/>
          <w:sz w:val="28"/>
          <w:szCs w:val="28"/>
          <w:u w:val="none"/>
        </w:rPr>
        <w:t>应当从电网规划、工程设计层面提高防台风标准，提升变电站、配电网防灾能力，划定关键地区和设施，</w:t>
      </w:r>
      <w:r>
        <w:rPr>
          <w:rFonts w:hint="eastAsia" w:ascii="仿宋_GB2312" w:hAnsi="仿宋_GB2312" w:eastAsia="仿宋_GB2312" w:cs="仿宋_GB2312"/>
          <w:color w:val="auto"/>
          <w:sz w:val="28"/>
          <w:szCs w:val="28"/>
          <w:u w:val="none"/>
          <w:lang w:eastAsia="zh-CN"/>
        </w:rPr>
        <w:t>加强骨干电网树障清理，</w:t>
      </w:r>
      <w:r>
        <w:rPr>
          <w:rFonts w:hint="eastAsia" w:ascii="仿宋_GB2312" w:hAnsi="仿宋_GB2312" w:eastAsia="仿宋_GB2312" w:cs="仿宋_GB2312"/>
          <w:color w:val="auto"/>
          <w:sz w:val="28"/>
          <w:szCs w:val="28"/>
          <w:u w:val="none"/>
        </w:rPr>
        <w:t>提升电力保障能力。</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r>
        <w:rPr>
          <w:rFonts w:hint="eastAsia" w:ascii="仿宋_GB2312" w:hAnsi="仿宋_GB2312" w:eastAsia="仿宋_GB2312" w:cs="仿宋_GB2312"/>
          <w:color w:val="auto"/>
          <w:sz w:val="28"/>
          <w:szCs w:val="28"/>
          <w:u w:val="none"/>
          <w:lang w:eastAsia="zh-CN"/>
        </w:rPr>
        <w:t>水务、住房城乡建设</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、农业农村等主管部门</w:t>
      </w:r>
      <w:r>
        <w:rPr>
          <w:rFonts w:hint="eastAsia" w:ascii="仿宋_GB2312" w:hAnsi="仿宋_GB2312" w:eastAsia="仿宋_GB2312" w:cs="仿宋_GB2312"/>
          <w:color w:val="auto"/>
          <w:sz w:val="28"/>
          <w:szCs w:val="28"/>
          <w:u w:val="none"/>
          <w:lang w:eastAsia="zh-CN"/>
        </w:rPr>
        <w:t>及各级政府</w:t>
      </w:r>
      <w:r>
        <w:rPr>
          <w:rFonts w:hint="eastAsia" w:ascii="仿宋_GB2312" w:hAnsi="仿宋_GB2312" w:eastAsia="仿宋_GB2312" w:cs="仿宋_GB2312"/>
          <w:color w:val="auto"/>
          <w:sz w:val="28"/>
          <w:szCs w:val="28"/>
          <w:u w:val="none"/>
        </w:rPr>
        <w:t>应加强山洪、地质灾害等高风险区域内居民住宅和</w:t>
      </w:r>
      <w:r>
        <w:rPr>
          <w:rFonts w:hint="eastAsia" w:ascii="仿宋_GB2312" w:hAnsi="仿宋_GB2312" w:eastAsia="仿宋_GB2312" w:cs="仿宋_GB2312"/>
          <w:color w:val="auto"/>
          <w:sz w:val="28"/>
          <w:szCs w:val="28"/>
          <w:u w:val="none"/>
          <w:lang w:eastAsia="zh-CN"/>
        </w:rPr>
        <w:t>在建</w:t>
      </w:r>
      <w:r>
        <w:rPr>
          <w:rFonts w:hint="eastAsia" w:ascii="仿宋_GB2312" w:hAnsi="仿宋_GB2312" w:eastAsia="仿宋_GB2312" w:cs="仿宋_GB2312"/>
          <w:color w:val="auto"/>
          <w:sz w:val="28"/>
          <w:szCs w:val="28"/>
          <w:u w:val="none"/>
        </w:rPr>
        <w:t>项目</w:t>
      </w:r>
      <w:r>
        <w:rPr>
          <w:rFonts w:hint="eastAsia" w:ascii="仿宋_GB2312" w:hAnsi="仿宋_GB2312" w:eastAsia="仿宋_GB2312" w:cs="仿宋_GB2312"/>
          <w:color w:val="auto"/>
          <w:sz w:val="28"/>
          <w:szCs w:val="28"/>
          <w:u w:val="none"/>
          <w:lang w:eastAsia="zh-CN"/>
        </w:rPr>
        <w:t>的监管</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提高</w:t>
      </w:r>
      <w:r>
        <w:rPr>
          <w:rFonts w:hint="eastAsia" w:ascii="仿宋_GB2312" w:hAnsi="仿宋_GB2312" w:eastAsia="仿宋_GB2312" w:cs="仿宋_GB2312"/>
          <w:color w:val="auto"/>
          <w:sz w:val="28"/>
          <w:szCs w:val="28"/>
          <w:u w:val="none"/>
        </w:rPr>
        <w:t>新改扩</w:t>
      </w:r>
      <w:r>
        <w:rPr>
          <w:rFonts w:hint="eastAsia" w:ascii="仿宋_GB2312" w:hAnsi="仿宋_GB2312" w:eastAsia="仿宋_GB2312" w:cs="仿宋_GB2312"/>
          <w:color w:val="auto"/>
          <w:sz w:val="28"/>
          <w:szCs w:val="28"/>
          <w:u w:val="none"/>
          <w:lang w:eastAsia="zh-CN"/>
        </w:rPr>
        <w:t>建设</w:t>
      </w:r>
      <w:r>
        <w:rPr>
          <w:rFonts w:hint="eastAsia" w:ascii="仿宋_GB2312" w:hAnsi="仿宋_GB2312" w:eastAsia="仿宋_GB2312" w:cs="仿宋_GB2312"/>
          <w:color w:val="auto"/>
          <w:sz w:val="28"/>
          <w:szCs w:val="28"/>
          <w:u w:val="none"/>
        </w:rPr>
        <w:t>项目</w:t>
      </w:r>
      <w:r>
        <w:rPr>
          <w:rFonts w:hint="eastAsia" w:ascii="仿宋_GB2312" w:hAnsi="仿宋_GB2312" w:eastAsia="仿宋_GB2312" w:cs="仿宋_GB2312"/>
          <w:color w:val="auto"/>
          <w:sz w:val="28"/>
          <w:szCs w:val="28"/>
          <w:u w:val="none"/>
          <w:lang w:eastAsia="zh-CN"/>
        </w:rPr>
        <w:t>抵御水风旱灾害的能力</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相关成员单位应</w:t>
      </w:r>
      <w:r>
        <w:rPr>
          <w:rFonts w:hint="eastAsia" w:ascii="仿宋_GB2312" w:hAnsi="仿宋_GB2312" w:eastAsia="仿宋_GB2312" w:cs="仿宋_GB2312"/>
          <w:color w:val="auto"/>
          <w:sz w:val="28"/>
          <w:szCs w:val="28"/>
          <w:u w:val="none"/>
          <w:lang w:eastAsia="zh-CN"/>
        </w:rPr>
        <w:t>定期</w:t>
      </w:r>
      <w:r>
        <w:rPr>
          <w:rFonts w:hint="eastAsia" w:ascii="仿宋_GB2312" w:hAnsi="仿宋_GB2312" w:eastAsia="仿宋_GB2312" w:cs="仿宋_GB2312"/>
          <w:color w:val="auto"/>
          <w:sz w:val="28"/>
          <w:szCs w:val="28"/>
          <w:u w:val="none"/>
        </w:rPr>
        <w:t>组织开展所辖病险工程、</w:t>
      </w:r>
      <w:r>
        <w:rPr>
          <w:rFonts w:hint="eastAsia" w:ascii="仿宋_GB2312" w:hAnsi="仿宋_GB2312" w:eastAsia="仿宋_GB2312" w:cs="仿宋_GB2312"/>
          <w:color w:val="auto"/>
          <w:sz w:val="28"/>
          <w:szCs w:val="28"/>
          <w:u w:val="none"/>
          <w:lang w:eastAsia="zh-CN"/>
        </w:rPr>
        <w:t>隐患</w:t>
      </w:r>
      <w:r>
        <w:rPr>
          <w:rFonts w:hint="eastAsia" w:ascii="仿宋_GB2312" w:hAnsi="仿宋_GB2312" w:eastAsia="仿宋_GB2312" w:cs="仿宋_GB2312"/>
          <w:color w:val="auto"/>
          <w:sz w:val="28"/>
          <w:szCs w:val="28"/>
          <w:u w:val="none"/>
        </w:rPr>
        <w:t>设施等的修复和除险加固工作。</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324" w:name="_Toc844408903"/>
      <w:bookmarkStart w:id="325" w:name="_Toc4496"/>
      <w:bookmarkStart w:id="326" w:name="FunCunProofread52718"/>
      <w:bookmarkStart w:id="327" w:name="_Toc8295"/>
      <w:bookmarkStart w:id="328" w:name="_Toc208633171"/>
      <w:bookmarkStart w:id="329" w:name="_Toc683529038"/>
      <w:bookmarkStart w:id="330" w:name="_Toc1543406058"/>
      <w:bookmarkStart w:id="331" w:name="_Toc1118922035"/>
      <w:bookmarkStart w:id="332" w:name="_Toc2094929108"/>
      <w:bookmarkStart w:id="333" w:name="_Toc2079454107"/>
      <w:bookmarkStart w:id="334" w:name="_Toc690044030"/>
      <w:bookmarkStart w:id="335" w:name="_Toc742740321"/>
      <w:r>
        <w:rPr>
          <w:rFonts w:hint="eastAsia" w:ascii="楷体_GB2312" w:hAnsi="楷体_GB2312" w:eastAsia="楷体_GB2312" w:cs="楷体_GB2312"/>
          <w:color w:val="auto"/>
          <w:sz w:val="28"/>
          <w:szCs w:val="28"/>
          <w:u w:val="none" w:color="ED7D31"/>
        </w:rPr>
        <w:t>3.4 督导检查</w:t>
      </w:r>
      <w:bookmarkEnd w:id="324"/>
      <w:bookmarkEnd w:id="325"/>
      <w:bookmarkEnd w:id="326"/>
      <w:bookmarkEnd w:id="327"/>
      <w:r>
        <w:rPr>
          <w:rFonts w:hint="eastAsia" w:ascii="楷体_GB2312" w:hAnsi="楷体_GB2312" w:eastAsia="楷体_GB2312" w:cs="楷体_GB2312"/>
          <w:color w:val="auto"/>
          <w:sz w:val="28"/>
          <w:szCs w:val="28"/>
          <w:u w:val="none" w:color="ED7D31"/>
          <w:lang w:eastAsia="zh-CN"/>
        </w:rPr>
        <w:t>。</w:t>
      </w:r>
      <w:bookmarkEnd w:id="328"/>
      <w:bookmarkEnd w:id="329"/>
      <w:bookmarkEnd w:id="330"/>
      <w:bookmarkEnd w:id="331"/>
      <w:bookmarkEnd w:id="332"/>
      <w:bookmarkEnd w:id="333"/>
      <w:bookmarkEnd w:id="334"/>
      <w:bookmarkEnd w:id="335"/>
    </w:p>
    <w:p>
      <w:pPr>
        <w:spacing w:line="52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eastAsia="zh-CN"/>
        </w:rPr>
        <w:t>督导</w:t>
      </w:r>
      <w:r>
        <w:rPr>
          <w:rFonts w:hint="eastAsia" w:ascii="仿宋_GB2312" w:hAnsi="仿宋_GB2312" w:eastAsia="仿宋_GB2312" w:cs="仿宋_GB2312"/>
          <w:color w:val="auto"/>
          <w:sz w:val="28"/>
          <w:szCs w:val="28"/>
          <w:u w:val="none"/>
        </w:rPr>
        <w:t>检查包括汛前综合检查、汛期专项检查和应急督导检查。</w:t>
      </w:r>
      <w:r>
        <w:rPr>
          <w:rFonts w:hint="eastAsia" w:ascii="仿宋_GB2312" w:hAnsi="仿宋_GB2312" w:eastAsia="仿宋_GB2312" w:cs="仿宋_GB2312"/>
          <w:color w:val="auto"/>
          <w:sz w:val="28"/>
          <w:szCs w:val="28"/>
          <w:u w:val="none"/>
          <w:lang w:val="en-US" w:eastAsia="zh-CN"/>
        </w:rPr>
        <w:t>牵头部门应及时总结形成检查报告</w:t>
      </w:r>
      <w:r>
        <w:rPr>
          <w:rFonts w:hint="eastAsia" w:ascii="仿宋_GB2312" w:hAnsi="仿宋_GB2312" w:eastAsia="仿宋_GB2312" w:cs="仿宋_GB2312"/>
          <w:color w:val="auto"/>
          <w:sz w:val="28"/>
          <w:szCs w:val="28"/>
          <w:u w:val="none"/>
        </w:rPr>
        <w:t>报送</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备案</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视情对</w:t>
      </w:r>
      <w:r>
        <w:rPr>
          <w:rFonts w:hint="eastAsia" w:ascii="仿宋_GB2312" w:hAnsi="仿宋_GB2312" w:eastAsia="仿宋_GB2312" w:cs="仿宋_GB2312"/>
          <w:color w:val="auto"/>
          <w:sz w:val="28"/>
          <w:szCs w:val="28"/>
          <w:u w:val="none"/>
          <w:lang w:val="en-US" w:eastAsia="zh-CN"/>
        </w:rPr>
        <w:t>检查</w:t>
      </w:r>
      <w:r>
        <w:rPr>
          <w:rFonts w:hint="eastAsia" w:ascii="仿宋_GB2312" w:hAnsi="仿宋_GB2312" w:eastAsia="仿宋_GB2312" w:cs="仿宋_GB2312"/>
          <w:color w:val="auto"/>
          <w:sz w:val="28"/>
          <w:szCs w:val="28"/>
          <w:u w:val="none"/>
        </w:rPr>
        <w:t>情况进行</w:t>
      </w:r>
      <w:r>
        <w:rPr>
          <w:rFonts w:hint="eastAsia" w:ascii="仿宋_GB2312" w:hAnsi="仿宋_GB2312" w:eastAsia="仿宋_GB2312" w:cs="仿宋_GB2312"/>
          <w:color w:val="auto"/>
          <w:sz w:val="28"/>
          <w:szCs w:val="28"/>
          <w:u w:val="none"/>
          <w:lang w:val="en-US" w:eastAsia="zh-CN"/>
        </w:rPr>
        <w:t>通报或跟进督办</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各市县防汛防风防旱指挥机构、省防灾减灾救灾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各成员单位</w:t>
      </w:r>
      <w:r>
        <w:rPr>
          <w:rFonts w:hint="eastAsia" w:ascii="仿宋_GB2312" w:hAnsi="仿宋_GB2312" w:eastAsia="仿宋_GB2312" w:cs="仿宋_GB2312"/>
          <w:color w:val="auto"/>
          <w:sz w:val="28"/>
          <w:szCs w:val="28"/>
          <w:u w:val="none"/>
        </w:rPr>
        <w:t>检查信息报送及整改落实情况纳入</w:t>
      </w:r>
      <w:r>
        <w:rPr>
          <w:rFonts w:hint="eastAsia" w:ascii="仿宋_GB2312" w:hAnsi="仿宋_GB2312" w:eastAsia="仿宋_GB2312" w:cs="仿宋_GB2312"/>
          <w:color w:val="auto"/>
          <w:sz w:val="28"/>
          <w:szCs w:val="28"/>
          <w:u w:val="none"/>
          <w:lang w:eastAsia="zh-CN"/>
        </w:rPr>
        <w:t>其</w:t>
      </w:r>
      <w:r>
        <w:rPr>
          <w:rFonts w:hint="eastAsia" w:ascii="仿宋_GB2312" w:hAnsi="仿宋_GB2312" w:eastAsia="仿宋_GB2312" w:cs="仿宋_GB2312"/>
          <w:color w:val="auto"/>
          <w:sz w:val="28"/>
          <w:szCs w:val="28"/>
          <w:u w:val="none"/>
        </w:rPr>
        <w:t>年度应急管理考核</w:t>
      </w:r>
      <w:r>
        <w:rPr>
          <w:rFonts w:hint="eastAsia" w:ascii="仿宋_GB2312" w:hAnsi="仿宋_GB2312" w:eastAsia="仿宋_GB2312" w:cs="仿宋_GB2312"/>
          <w:color w:val="auto"/>
          <w:sz w:val="28"/>
          <w:szCs w:val="28"/>
          <w:u w:val="none"/>
          <w:lang w:eastAsia="zh-CN"/>
        </w:rPr>
        <w:t>。</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（1）汛前综合</w:t>
      </w:r>
      <w:r>
        <w:rPr>
          <w:rFonts w:hint="eastAsia" w:ascii="仿宋_GB2312" w:hAnsi="仿宋_GB2312" w:eastAsia="仿宋_GB2312" w:cs="仿宋_GB2312"/>
          <w:color w:val="auto"/>
          <w:sz w:val="28"/>
          <w:szCs w:val="28"/>
          <w:u w:val="none"/>
          <w:lang w:eastAsia="zh-CN"/>
        </w:rPr>
        <w:t>排</w:t>
      </w:r>
      <w:r>
        <w:rPr>
          <w:rFonts w:hint="eastAsia" w:ascii="仿宋_GB2312" w:hAnsi="仿宋_GB2312" w:eastAsia="仿宋_GB2312" w:cs="仿宋_GB2312"/>
          <w:color w:val="auto"/>
          <w:sz w:val="28"/>
          <w:szCs w:val="28"/>
          <w:u w:val="none"/>
        </w:rPr>
        <w:t>查。</w:t>
      </w:r>
      <w:r>
        <w:rPr>
          <w:rFonts w:hint="eastAsia" w:ascii="仿宋_GB2312" w:hAnsi="仿宋_GB2312" w:eastAsia="仿宋_GB2312" w:cs="仿宋_GB2312"/>
          <w:color w:val="auto"/>
          <w:sz w:val="28"/>
          <w:szCs w:val="28"/>
          <w:u w:val="none"/>
          <w:lang w:val="en-US" w:eastAsia="zh-CN"/>
        </w:rPr>
        <w:t>各市县防汛防风防旱指挥机构、省防灾减灾救灾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各成员单位</w:t>
      </w:r>
      <w:r>
        <w:rPr>
          <w:rFonts w:hint="eastAsia" w:ascii="仿宋_GB2312" w:hAnsi="仿宋_GB2312" w:eastAsia="仿宋_GB2312" w:cs="仿宋_GB2312"/>
          <w:color w:val="auto"/>
          <w:sz w:val="28"/>
          <w:szCs w:val="28"/>
          <w:u w:val="none"/>
        </w:rPr>
        <w:t>根据本地区、本行业的特点，</w:t>
      </w:r>
      <w:r>
        <w:rPr>
          <w:rFonts w:hint="eastAsia" w:ascii="仿宋_GB2312" w:hAnsi="仿宋_GB2312" w:eastAsia="仿宋_GB2312" w:cs="仿宋_GB2312"/>
          <w:color w:val="auto"/>
          <w:sz w:val="28"/>
          <w:szCs w:val="28"/>
          <w:u w:val="none"/>
          <w:lang w:val="en-US" w:eastAsia="zh-CN"/>
        </w:rPr>
        <w:t>定期</w:t>
      </w:r>
      <w:r>
        <w:rPr>
          <w:rFonts w:hint="eastAsia" w:ascii="仿宋_GB2312" w:hAnsi="仿宋_GB2312" w:eastAsia="仿宋_GB2312" w:cs="仿宋_GB2312"/>
          <w:color w:val="auto"/>
          <w:sz w:val="28"/>
          <w:szCs w:val="28"/>
          <w:u w:val="none"/>
        </w:rPr>
        <w:t>开展</w:t>
      </w:r>
      <w:r>
        <w:rPr>
          <w:rFonts w:hint="eastAsia" w:ascii="仿宋_GB2312" w:hAnsi="仿宋_GB2312" w:eastAsia="仿宋_GB2312" w:cs="仿宋_GB2312"/>
          <w:color w:val="auto"/>
          <w:sz w:val="28"/>
          <w:szCs w:val="28"/>
          <w:u w:val="none"/>
          <w:lang w:val="en-US" w:eastAsia="zh-CN"/>
        </w:rPr>
        <w:t>风险识别和隐患自查</w:t>
      </w:r>
      <w:r>
        <w:rPr>
          <w:rFonts w:hint="eastAsia" w:ascii="仿宋_GB2312" w:hAnsi="仿宋_GB2312" w:eastAsia="仿宋_GB2312" w:cs="仿宋_GB2312"/>
          <w:color w:val="auto"/>
          <w:sz w:val="28"/>
          <w:szCs w:val="28"/>
          <w:u w:val="none"/>
        </w:rPr>
        <w:t>排查，建立风险隐患台账，对存在的问题和隐患及时整改，</w:t>
      </w:r>
      <w:r>
        <w:rPr>
          <w:rFonts w:hint="eastAsia" w:ascii="仿宋_GB2312" w:hAnsi="仿宋_GB2312" w:eastAsia="仿宋_GB2312" w:cs="仿宋_GB2312"/>
          <w:color w:val="auto"/>
          <w:sz w:val="28"/>
          <w:szCs w:val="28"/>
          <w:u w:val="none"/>
          <w:lang w:val="en-US" w:eastAsia="zh-CN"/>
        </w:rPr>
        <w:t>并</w:t>
      </w:r>
      <w:r>
        <w:rPr>
          <w:rFonts w:hint="eastAsia" w:ascii="仿宋_GB2312" w:hAnsi="仿宋_GB2312" w:eastAsia="仿宋_GB2312" w:cs="仿宋_GB2312"/>
          <w:color w:val="auto"/>
          <w:sz w:val="28"/>
          <w:szCs w:val="28"/>
          <w:u w:val="none"/>
        </w:rPr>
        <w:t>形成</w:t>
      </w:r>
      <w:r>
        <w:rPr>
          <w:rFonts w:hint="eastAsia" w:ascii="仿宋_GB2312" w:hAnsi="仿宋_GB2312" w:eastAsia="仿宋_GB2312" w:cs="仿宋_GB2312"/>
          <w:color w:val="auto"/>
          <w:sz w:val="28"/>
          <w:szCs w:val="28"/>
          <w:u w:val="none"/>
          <w:lang w:val="en-US" w:eastAsia="zh-CN"/>
        </w:rPr>
        <w:t>备汛自查</w:t>
      </w:r>
      <w:r>
        <w:rPr>
          <w:rFonts w:hint="eastAsia" w:ascii="仿宋_GB2312" w:hAnsi="仿宋_GB2312" w:eastAsia="仿宋_GB2312" w:cs="仿宋_GB2312"/>
          <w:color w:val="auto"/>
          <w:sz w:val="28"/>
          <w:szCs w:val="28"/>
          <w:u w:val="none"/>
        </w:rPr>
        <w:t>报告</w:t>
      </w:r>
      <w:r>
        <w:rPr>
          <w:rFonts w:hint="eastAsia" w:ascii="仿宋_GB2312" w:hAnsi="仿宋_GB2312" w:eastAsia="仿宋_GB2312" w:cs="仿宋_GB2312"/>
          <w:color w:val="auto"/>
          <w:sz w:val="28"/>
          <w:szCs w:val="28"/>
          <w:u w:val="none"/>
          <w:lang w:val="en-US" w:eastAsia="zh-CN"/>
        </w:rPr>
        <w:t>报省防灾减灾救灾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备案。</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视情组织联合</w:t>
      </w:r>
      <w:r>
        <w:rPr>
          <w:rFonts w:hint="eastAsia" w:ascii="仿宋_GB2312" w:hAnsi="仿宋_GB2312" w:eastAsia="仿宋_GB2312" w:cs="仿宋_GB2312"/>
          <w:color w:val="auto"/>
          <w:sz w:val="28"/>
          <w:szCs w:val="28"/>
          <w:u w:val="none"/>
          <w:lang w:eastAsia="zh-CN"/>
        </w:rPr>
        <w:t>指导</w:t>
      </w:r>
      <w:r>
        <w:rPr>
          <w:rFonts w:hint="eastAsia" w:ascii="仿宋_GB2312" w:hAnsi="仿宋_GB2312" w:eastAsia="仿宋_GB2312" w:cs="仿宋_GB2312"/>
          <w:color w:val="auto"/>
          <w:sz w:val="28"/>
          <w:szCs w:val="28"/>
          <w:u w:val="none"/>
        </w:rPr>
        <w:t>组，对各市县、重点成员单位</w:t>
      </w:r>
      <w:r>
        <w:rPr>
          <w:rFonts w:hint="eastAsia" w:ascii="仿宋_GB2312" w:hAnsi="仿宋_GB2312" w:eastAsia="仿宋_GB2312" w:cs="仿宋_GB2312"/>
          <w:color w:val="auto"/>
          <w:sz w:val="28"/>
          <w:szCs w:val="28"/>
          <w:u w:val="none"/>
          <w:lang w:val="en-US" w:eastAsia="zh-CN"/>
        </w:rPr>
        <w:t>备汛</w:t>
      </w:r>
      <w:r>
        <w:rPr>
          <w:rFonts w:hint="eastAsia" w:ascii="仿宋_GB2312" w:hAnsi="仿宋_GB2312" w:eastAsia="仿宋_GB2312" w:cs="仿宋_GB2312"/>
          <w:color w:val="auto"/>
          <w:sz w:val="28"/>
          <w:szCs w:val="28"/>
          <w:u w:val="none"/>
        </w:rPr>
        <w:t>工作进行</w:t>
      </w:r>
      <w:r>
        <w:rPr>
          <w:rFonts w:hint="eastAsia" w:ascii="仿宋_GB2312" w:hAnsi="仿宋_GB2312" w:eastAsia="仿宋_GB2312" w:cs="仿宋_GB2312"/>
          <w:color w:val="auto"/>
          <w:sz w:val="28"/>
          <w:szCs w:val="28"/>
          <w:u w:val="none"/>
          <w:lang w:eastAsia="zh-CN"/>
        </w:rPr>
        <w:t>实地指导</w:t>
      </w:r>
      <w:r>
        <w:rPr>
          <w:rFonts w:hint="eastAsia" w:ascii="仿宋_GB2312" w:hAnsi="仿宋_GB2312" w:eastAsia="仿宋_GB2312" w:cs="仿宋_GB2312"/>
          <w:color w:val="auto"/>
          <w:sz w:val="28"/>
          <w:szCs w:val="28"/>
          <w:u w:val="none"/>
        </w:rPr>
        <w:t>，并将</w:t>
      </w:r>
      <w:r>
        <w:rPr>
          <w:rFonts w:hint="eastAsia" w:ascii="仿宋_GB2312" w:hAnsi="仿宋_GB2312" w:eastAsia="仿宋_GB2312" w:cs="仿宋_GB2312"/>
          <w:color w:val="auto"/>
          <w:sz w:val="28"/>
          <w:szCs w:val="28"/>
          <w:u w:val="none"/>
          <w:lang w:eastAsia="zh-CN"/>
        </w:rPr>
        <w:t>指导</w:t>
      </w:r>
      <w:r>
        <w:rPr>
          <w:rFonts w:hint="eastAsia" w:ascii="仿宋_GB2312" w:hAnsi="仿宋_GB2312" w:eastAsia="仿宋_GB2312" w:cs="仿宋_GB2312"/>
          <w:color w:val="auto"/>
          <w:sz w:val="28"/>
          <w:szCs w:val="28"/>
          <w:u w:val="none"/>
        </w:rPr>
        <w:t>意见及时通报各市县政府和各有关部门。</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（2）汛期专项检查。</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根据工作需要和隐患整改情况，定期</w:t>
      </w:r>
      <w:r>
        <w:rPr>
          <w:rFonts w:hint="eastAsia" w:ascii="仿宋_GB2312" w:hAnsi="仿宋_GB2312" w:eastAsia="仿宋_GB2312" w:cs="仿宋_GB2312"/>
          <w:color w:val="auto"/>
          <w:sz w:val="28"/>
          <w:szCs w:val="28"/>
          <w:u w:val="none"/>
          <w:lang w:val="en-US" w:eastAsia="zh-CN"/>
        </w:rPr>
        <w:t>组织</w:t>
      </w:r>
      <w:r>
        <w:rPr>
          <w:rFonts w:hint="eastAsia" w:ascii="仿宋_GB2312" w:hAnsi="仿宋_GB2312" w:eastAsia="仿宋_GB2312" w:cs="仿宋_GB2312"/>
          <w:color w:val="auto"/>
          <w:sz w:val="28"/>
          <w:szCs w:val="28"/>
          <w:u w:val="none"/>
        </w:rPr>
        <w:t>开展渔港渔船、水工程、</w:t>
      </w:r>
      <w:r>
        <w:rPr>
          <w:rFonts w:hint="eastAsia" w:ascii="仿宋_GB2312" w:hAnsi="仿宋_GB2312" w:eastAsia="仿宋_GB2312" w:cs="仿宋_GB2312"/>
          <w:color w:val="auto"/>
          <w:sz w:val="28"/>
          <w:szCs w:val="28"/>
          <w:u w:val="none"/>
          <w:lang w:eastAsia="zh-CN"/>
        </w:rPr>
        <w:t>地质灾害</w:t>
      </w:r>
      <w:r>
        <w:rPr>
          <w:rFonts w:hint="eastAsia" w:ascii="仿宋_GB2312" w:hAnsi="仿宋_GB2312" w:eastAsia="仿宋_GB2312" w:cs="仿宋_GB2312"/>
          <w:color w:val="auto"/>
          <w:sz w:val="28"/>
          <w:szCs w:val="28"/>
          <w:u w:val="none"/>
        </w:rPr>
        <w:t>隐患点、旅游景区、建筑工地、物资储备等专项检查</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专项检查</w:t>
      </w:r>
      <w:r>
        <w:rPr>
          <w:rFonts w:hint="eastAsia" w:ascii="仿宋_GB2312" w:hAnsi="仿宋_GB2312" w:eastAsia="仿宋_GB2312" w:cs="仿宋_GB2312"/>
          <w:color w:val="auto"/>
          <w:sz w:val="28"/>
          <w:szCs w:val="28"/>
          <w:u w:val="none"/>
        </w:rPr>
        <w:t>由重点行业主管部门牵头，相关厅局配合实施。</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可视情况参与，重点采取随机实地抽查等方式，直奔基层一线开展</w:t>
      </w:r>
      <w:r>
        <w:rPr>
          <w:rFonts w:hint="eastAsia" w:ascii="仿宋_GB2312" w:hAnsi="仿宋_GB2312" w:eastAsia="仿宋_GB2312" w:cs="仿宋_GB2312"/>
          <w:color w:val="auto"/>
          <w:sz w:val="28"/>
          <w:szCs w:val="28"/>
          <w:u w:val="none"/>
          <w:lang w:eastAsia="zh-CN"/>
        </w:rPr>
        <w:t>暗访</w:t>
      </w:r>
      <w:r>
        <w:rPr>
          <w:rFonts w:hint="eastAsia" w:ascii="仿宋_GB2312" w:hAnsi="仿宋_GB2312" w:eastAsia="仿宋_GB2312" w:cs="仿宋_GB2312"/>
          <w:color w:val="auto"/>
          <w:sz w:val="28"/>
          <w:szCs w:val="28"/>
          <w:u w:val="none"/>
        </w:rPr>
        <w:t>抽查，并以此倒查行业部门责任落实情况。</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（3）应急</w:t>
      </w:r>
      <w:r>
        <w:rPr>
          <w:rFonts w:hint="eastAsia" w:ascii="仿宋_GB2312" w:hAnsi="仿宋_GB2312" w:eastAsia="仿宋_GB2312" w:cs="仿宋_GB2312"/>
          <w:color w:val="auto"/>
          <w:sz w:val="28"/>
          <w:szCs w:val="28"/>
          <w:u w:val="none"/>
          <w:lang w:eastAsia="zh-CN"/>
        </w:rPr>
        <w:t>督导检查</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视</w:t>
      </w:r>
      <w:r>
        <w:rPr>
          <w:rFonts w:hint="eastAsia" w:ascii="仿宋_GB2312" w:hAnsi="仿宋_GB2312" w:eastAsia="仿宋_GB2312" w:cs="仿宋_GB2312"/>
          <w:color w:val="auto"/>
          <w:sz w:val="28"/>
          <w:szCs w:val="28"/>
          <w:u w:val="none"/>
          <w:lang w:val="en-US" w:eastAsia="zh-CN"/>
        </w:rPr>
        <w:t>应急响应启动情况，</w:t>
      </w:r>
      <w:r>
        <w:rPr>
          <w:rFonts w:hint="eastAsia" w:ascii="仿宋_GB2312" w:hAnsi="仿宋_GB2312" w:eastAsia="仿宋_GB2312" w:cs="仿宋_GB2312"/>
          <w:color w:val="auto"/>
          <w:sz w:val="28"/>
          <w:szCs w:val="28"/>
          <w:u w:val="none"/>
        </w:rPr>
        <w:t>派出若干个由</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领导或相关行业主管部门负责人带队的</w:t>
      </w:r>
      <w:r>
        <w:rPr>
          <w:rFonts w:hint="eastAsia" w:ascii="仿宋_GB2312" w:hAnsi="仿宋_GB2312" w:eastAsia="仿宋_GB2312" w:cs="仿宋_GB2312"/>
          <w:color w:val="auto"/>
          <w:sz w:val="28"/>
          <w:szCs w:val="28"/>
          <w:u w:val="none"/>
          <w:lang w:eastAsia="zh-CN"/>
        </w:rPr>
        <w:t>工作指导</w:t>
      </w:r>
      <w:r>
        <w:rPr>
          <w:rFonts w:hint="eastAsia" w:ascii="仿宋_GB2312" w:hAnsi="仿宋_GB2312" w:eastAsia="仿宋_GB2312" w:cs="仿宋_GB2312"/>
          <w:color w:val="auto"/>
          <w:sz w:val="28"/>
          <w:szCs w:val="28"/>
          <w:u w:val="none"/>
        </w:rPr>
        <w:t>组，</w:t>
      </w:r>
      <w:r>
        <w:rPr>
          <w:rFonts w:hint="eastAsia" w:ascii="仿宋_GB2312" w:hAnsi="仿宋_GB2312" w:eastAsia="仿宋_GB2312" w:cs="仿宋_GB2312"/>
          <w:color w:val="auto"/>
          <w:sz w:val="28"/>
          <w:szCs w:val="28"/>
          <w:u w:val="none"/>
          <w:lang w:val="en-US" w:eastAsia="zh-CN"/>
        </w:rPr>
        <w:t>对</w:t>
      </w:r>
      <w:r>
        <w:rPr>
          <w:rFonts w:hint="eastAsia" w:ascii="仿宋_GB2312" w:hAnsi="仿宋_GB2312" w:eastAsia="仿宋_GB2312" w:cs="仿宋_GB2312"/>
          <w:color w:val="auto"/>
          <w:sz w:val="28"/>
          <w:szCs w:val="28"/>
          <w:u w:val="none"/>
        </w:rPr>
        <w:t>可能遭受严重影响区域的乡镇村</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水利防洪工程</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在建重要设施</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山洪灾害易发区、地质灾害风险区以及隐患重点区域</w:t>
      </w:r>
      <w:r>
        <w:rPr>
          <w:rFonts w:hint="eastAsia" w:ascii="仿宋_GB2312" w:hAnsi="仿宋_GB2312" w:eastAsia="仿宋_GB2312" w:cs="仿宋_GB2312"/>
          <w:color w:val="auto"/>
          <w:sz w:val="28"/>
          <w:szCs w:val="28"/>
          <w:u w:val="none"/>
          <w:lang w:val="en-US" w:eastAsia="zh-CN"/>
        </w:rPr>
        <w:t>开展防御工作指导</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重点检查各项防御措施落实情况。督导检查组视情</w:t>
      </w:r>
      <w:r>
        <w:rPr>
          <w:rFonts w:hint="eastAsia" w:ascii="仿宋_GB2312" w:hAnsi="仿宋_GB2312" w:eastAsia="仿宋_GB2312" w:cs="仿宋_GB2312"/>
          <w:color w:val="auto"/>
          <w:sz w:val="28"/>
          <w:szCs w:val="28"/>
          <w:u w:val="none"/>
        </w:rPr>
        <w:t>配备行业专家</w:t>
      </w:r>
      <w:r>
        <w:rPr>
          <w:rFonts w:hint="eastAsia" w:ascii="仿宋_GB2312" w:hAnsi="仿宋_GB2312" w:eastAsia="仿宋_GB2312" w:cs="仿宋_GB2312"/>
          <w:color w:val="auto"/>
          <w:sz w:val="28"/>
          <w:szCs w:val="28"/>
          <w:u w:val="none"/>
          <w:lang w:eastAsia="zh-CN"/>
        </w:rPr>
        <w:t>提供</w:t>
      </w:r>
      <w:r>
        <w:rPr>
          <w:rFonts w:hint="eastAsia" w:ascii="仿宋_GB2312" w:hAnsi="仿宋_GB2312" w:eastAsia="仿宋_GB2312" w:cs="仿宋_GB2312"/>
          <w:color w:val="auto"/>
          <w:sz w:val="28"/>
          <w:szCs w:val="28"/>
          <w:u w:val="none"/>
        </w:rPr>
        <w:t>技术支撑。</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336" w:name="FunCunProofread59368"/>
      <w:bookmarkStart w:id="337" w:name="_Toc2146465546"/>
      <w:bookmarkStart w:id="338" w:name="_Toc30037"/>
      <w:bookmarkStart w:id="339" w:name="_Toc26309"/>
      <w:bookmarkStart w:id="340" w:name="_Toc1978939337"/>
      <w:bookmarkStart w:id="341" w:name="_Toc1089330086"/>
      <w:bookmarkStart w:id="342" w:name="_Toc1673749730"/>
      <w:bookmarkStart w:id="343" w:name="_Toc1623657934"/>
      <w:bookmarkStart w:id="344" w:name="_Toc2018986518"/>
      <w:bookmarkStart w:id="345" w:name="_Toc1413513511"/>
      <w:bookmarkStart w:id="346" w:name="_Toc1382752703"/>
      <w:bookmarkStart w:id="347" w:name="_Toc677506705"/>
      <w:r>
        <w:rPr>
          <w:rFonts w:hint="eastAsia" w:ascii="楷体_GB2312" w:hAnsi="楷体_GB2312" w:eastAsia="楷体_GB2312" w:cs="楷体_GB2312"/>
          <w:color w:val="auto"/>
          <w:sz w:val="28"/>
          <w:szCs w:val="28"/>
          <w:u w:val="none" w:color="ED7D31"/>
        </w:rPr>
        <w:t>3.5</w:t>
      </w:r>
      <w:r>
        <w:rPr>
          <w:rFonts w:hint="eastAsia" w:ascii="楷体_GB2312" w:hAnsi="楷体_GB2312" w:eastAsia="楷体_GB2312" w:cs="楷体_GB2312"/>
          <w:color w:val="auto"/>
          <w:sz w:val="28"/>
          <w:szCs w:val="28"/>
          <w:u w:val="none" w:color="ED7D31"/>
          <w:lang w:val="en-US" w:eastAsia="zh-CN"/>
        </w:rPr>
        <w:t xml:space="preserve"> </w:t>
      </w:r>
      <w:r>
        <w:rPr>
          <w:rFonts w:hint="eastAsia" w:ascii="楷体_GB2312" w:hAnsi="楷体_GB2312" w:eastAsia="楷体_GB2312" w:cs="楷体_GB2312"/>
          <w:color w:val="auto"/>
          <w:sz w:val="28"/>
          <w:szCs w:val="28"/>
          <w:u w:val="none" w:color="ED7D31"/>
        </w:rPr>
        <w:t>隐患排查</w:t>
      </w:r>
      <w:bookmarkEnd w:id="336"/>
      <w:bookmarkEnd w:id="337"/>
      <w:bookmarkEnd w:id="338"/>
      <w:bookmarkEnd w:id="339"/>
      <w:r>
        <w:rPr>
          <w:rFonts w:hint="eastAsia" w:ascii="楷体_GB2312" w:hAnsi="楷体_GB2312" w:eastAsia="楷体_GB2312" w:cs="楷体_GB2312"/>
          <w:color w:val="auto"/>
          <w:sz w:val="28"/>
          <w:szCs w:val="28"/>
          <w:u w:val="none" w:color="ED7D31"/>
          <w:lang w:eastAsia="zh-CN"/>
        </w:rPr>
        <w:t>。</w:t>
      </w:r>
      <w:bookmarkEnd w:id="340"/>
      <w:bookmarkEnd w:id="341"/>
      <w:bookmarkEnd w:id="342"/>
      <w:bookmarkEnd w:id="343"/>
      <w:bookmarkEnd w:id="344"/>
      <w:bookmarkEnd w:id="345"/>
      <w:bookmarkEnd w:id="346"/>
      <w:bookmarkEnd w:id="347"/>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b/>
          <w:bCs/>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lang w:eastAsia="zh-CN"/>
        </w:rPr>
        <w:t>）负有防汛防风防旱职能的</w:t>
      </w:r>
      <w:r>
        <w:rPr>
          <w:rFonts w:hint="eastAsia" w:ascii="仿宋_GB2312" w:hAnsi="仿宋_GB2312" w:eastAsia="仿宋_GB2312" w:cs="仿宋_GB2312"/>
          <w:color w:val="auto"/>
          <w:sz w:val="28"/>
          <w:szCs w:val="28"/>
          <w:u w:val="none"/>
          <w:lang w:val="en-US" w:eastAsia="zh-CN"/>
        </w:rPr>
        <w:t>有关</w:t>
      </w:r>
      <w:r>
        <w:rPr>
          <w:rFonts w:hint="eastAsia" w:ascii="仿宋_GB2312" w:hAnsi="仿宋_GB2312" w:eastAsia="仿宋_GB2312" w:cs="仿宋_GB2312"/>
          <w:color w:val="auto"/>
          <w:sz w:val="28"/>
          <w:szCs w:val="28"/>
          <w:u w:val="none"/>
        </w:rPr>
        <w:t>单位指导本行业、组织本部门（单位）开展</w:t>
      </w:r>
      <w:r>
        <w:rPr>
          <w:rFonts w:hint="eastAsia" w:ascii="仿宋_GB2312" w:hAnsi="仿宋_GB2312" w:eastAsia="仿宋_GB2312" w:cs="仿宋_GB2312"/>
          <w:color w:val="auto"/>
          <w:sz w:val="28"/>
          <w:szCs w:val="28"/>
          <w:u w:val="none"/>
          <w:lang w:eastAsia="zh-CN"/>
        </w:rPr>
        <w:t>风险识别和</w:t>
      </w:r>
      <w:r>
        <w:rPr>
          <w:rFonts w:hint="eastAsia" w:ascii="仿宋_GB2312" w:hAnsi="仿宋_GB2312" w:eastAsia="仿宋_GB2312" w:cs="仿宋_GB2312"/>
          <w:color w:val="auto"/>
          <w:sz w:val="28"/>
          <w:szCs w:val="28"/>
          <w:u w:val="none"/>
        </w:rPr>
        <w:t>隐患排查治理工作，</w:t>
      </w:r>
      <w:r>
        <w:rPr>
          <w:rFonts w:hint="eastAsia" w:ascii="仿宋_GB2312" w:hAnsi="仿宋_GB2312" w:eastAsia="仿宋_GB2312" w:cs="仿宋_GB2312"/>
          <w:color w:val="auto"/>
          <w:sz w:val="28"/>
          <w:szCs w:val="28"/>
          <w:u w:val="none"/>
          <w:lang w:val="en-US" w:eastAsia="zh-CN"/>
        </w:rPr>
        <w:t>明确细化本行业部门的风险隐患判定标准，分级分部门全面排查风险隐患，</w:t>
      </w:r>
      <w:r>
        <w:rPr>
          <w:rFonts w:hint="eastAsia" w:ascii="仿宋_GB2312" w:hAnsi="仿宋_GB2312" w:eastAsia="仿宋_GB2312" w:cs="仿宋_GB2312"/>
          <w:color w:val="auto"/>
          <w:sz w:val="28"/>
          <w:szCs w:val="28"/>
          <w:u w:val="none"/>
        </w:rPr>
        <w:t>建立</w:t>
      </w:r>
      <w:r>
        <w:rPr>
          <w:rFonts w:hint="eastAsia" w:ascii="仿宋_GB2312" w:hAnsi="仿宋_GB2312" w:eastAsia="仿宋_GB2312" w:cs="仿宋_GB2312"/>
          <w:color w:val="auto"/>
          <w:sz w:val="28"/>
          <w:szCs w:val="28"/>
          <w:u w:val="none"/>
          <w:lang w:eastAsia="zh-CN"/>
        </w:rPr>
        <w:t>清单</w:t>
      </w:r>
      <w:r>
        <w:rPr>
          <w:rFonts w:hint="eastAsia" w:ascii="仿宋_GB2312" w:hAnsi="仿宋_GB2312" w:eastAsia="仿宋_GB2312" w:cs="仿宋_GB2312"/>
          <w:color w:val="auto"/>
          <w:sz w:val="28"/>
          <w:szCs w:val="28"/>
          <w:u w:val="none"/>
        </w:rPr>
        <w:t>台账，落实整改措施和责任人，及时消除隐患。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（2）各市县防汛防风防旱指挥机构负责组织开展本辖区的</w:t>
      </w:r>
      <w:r>
        <w:rPr>
          <w:rFonts w:hint="eastAsia" w:ascii="仿宋_GB2312" w:hAnsi="仿宋_GB2312" w:eastAsia="仿宋_GB2312" w:cs="仿宋_GB2312"/>
          <w:color w:val="auto"/>
          <w:sz w:val="28"/>
          <w:szCs w:val="28"/>
          <w:u w:val="none"/>
          <w:lang w:eastAsia="zh-CN"/>
        </w:rPr>
        <w:t>风险识别和</w:t>
      </w:r>
      <w:r>
        <w:rPr>
          <w:rFonts w:hint="eastAsia" w:ascii="仿宋_GB2312" w:hAnsi="仿宋_GB2312" w:eastAsia="仿宋_GB2312" w:cs="仿宋_GB2312"/>
          <w:color w:val="auto"/>
          <w:sz w:val="28"/>
          <w:szCs w:val="28"/>
          <w:u w:val="none"/>
        </w:rPr>
        <w:t>隐患排查治理工作</w:t>
      </w:r>
      <w:r>
        <w:rPr>
          <w:rFonts w:hint="eastAsia" w:ascii="仿宋_GB2312" w:hAnsi="仿宋_GB2312" w:eastAsia="仿宋_GB2312" w:cs="仿宋_GB2312"/>
          <w:color w:val="auto"/>
          <w:sz w:val="28"/>
          <w:szCs w:val="28"/>
          <w:u w:val="none"/>
          <w:lang w:eastAsia="zh-CN"/>
        </w:rPr>
        <w:t>，并</w:t>
      </w:r>
      <w:r>
        <w:rPr>
          <w:rFonts w:hint="eastAsia" w:ascii="仿宋_GB2312" w:hAnsi="仿宋_GB2312" w:eastAsia="仿宋_GB2312" w:cs="仿宋_GB2312"/>
          <w:color w:val="auto"/>
          <w:sz w:val="28"/>
          <w:szCs w:val="28"/>
          <w:u w:val="none"/>
          <w:lang w:val="en-US" w:eastAsia="zh-CN"/>
        </w:rPr>
        <w:t>建立风险隐患整改跟踪督办制度和动态管理机制，做到汛前排查、汛中巡查、汛后复查，重大风险隐患挂牌督办、限期销号。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根据各市县防汛防风防旱指挥机构、省防灾减灾救灾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各成员单位报送的风险隐患情况，结合水风旱灾害发展态势，适时向相关市县和成员单位发出风险提醒，提示做好灾害防御各项工作。</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val="en" w:eastAsia="zh-CN"/>
        </w:rPr>
      </w:pPr>
      <w:bookmarkStart w:id="348" w:name="_Toc21289"/>
      <w:bookmarkStart w:id="349" w:name="_Toc1169986610"/>
      <w:bookmarkStart w:id="350" w:name="FunCunProofread62498"/>
      <w:bookmarkStart w:id="351" w:name="_Toc26683"/>
      <w:bookmarkStart w:id="352" w:name="_Toc392307176"/>
      <w:bookmarkStart w:id="353" w:name="_Toc407713881"/>
      <w:bookmarkStart w:id="354" w:name="_Toc22695248"/>
      <w:bookmarkStart w:id="355" w:name="_Toc72171263"/>
      <w:bookmarkStart w:id="356" w:name="_Toc1056036286"/>
      <w:bookmarkStart w:id="357" w:name="_Toc1009852878"/>
      <w:bookmarkStart w:id="358" w:name="_Toc45005003"/>
      <w:bookmarkStart w:id="359" w:name="_Toc926127569"/>
      <w:r>
        <w:rPr>
          <w:rFonts w:hint="eastAsia" w:ascii="楷体_GB2312" w:hAnsi="楷体_GB2312" w:eastAsia="楷体_GB2312" w:cs="楷体_GB2312"/>
          <w:color w:val="auto"/>
          <w:sz w:val="28"/>
          <w:szCs w:val="28"/>
          <w:u w:val="none" w:color="ED7D31"/>
          <w:lang w:val="en-US" w:eastAsia="zh-CN"/>
        </w:rPr>
        <w:t>3.6</w:t>
      </w:r>
      <w:r>
        <w:rPr>
          <w:rFonts w:hint="eastAsia" w:ascii="楷体_GB2312" w:hAnsi="楷体_GB2312" w:eastAsia="楷体_GB2312" w:cs="楷体_GB2312"/>
          <w:color w:val="auto"/>
          <w:sz w:val="28"/>
          <w:szCs w:val="28"/>
          <w:u w:val="none" w:color="ED7D31"/>
        </w:rPr>
        <w:t xml:space="preserve"> 值班值守</w:t>
      </w:r>
      <w:bookmarkEnd w:id="348"/>
      <w:bookmarkEnd w:id="349"/>
      <w:bookmarkEnd w:id="350"/>
      <w:bookmarkEnd w:id="351"/>
      <w:r>
        <w:rPr>
          <w:rFonts w:hint="eastAsia" w:ascii="楷体_GB2312" w:hAnsi="楷体_GB2312" w:eastAsia="楷体_GB2312" w:cs="楷体_GB2312"/>
          <w:color w:val="auto"/>
          <w:sz w:val="28"/>
          <w:szCs w:val="28"/>
          <w:u w:val="none" w:color="ED7D31"/>
          <w:lang w:eastAsia="zh-CN"/>
        </w:rPr>
        <w:t>。</w:t>
      </w:r>
      <w:bookmarkEnd w:id="352"/>
      <w:bookmarkEnd w:id="353"/>
      <w:bookmarkEnd w:id="354"/>
      <w:bookmarkEnd w:id="355"/>
      <w:bookmarkEnd w:id="356"/>
      <w:bookmarkEnd w:id="357"/>
      <w:bookmarkEnd w:id="358"/>
      <w:bookmarkEnd w:id="359"/>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360" w:name="_Toc798118836"/>
      <w:bookmarkStart w:id="361" w:name="_Toc1541267731"/>
      <w:bookmarkStart w:id="362" w:name="_Toc2120468764"/>
      <w:bookmarkStart w:id="363" w:name="_Toc976912377"/>
      <w:bookmarkStart w:id="364" w:name="_Toc12647"/>
      <w:bookmarkStart w:id="365" w:name="_Toc2275"/>
      <w:bookmarkStart w:id="366" w:name="FunCunProofread625810"/>
      <w:bookmarkStart w:id="367" w:name="_Toc1477914571"/>
      <w:bookmarkStart w:id="368" w:name="_Toc2000934642"/>
      <w:bookmarkStart w:id="369" w:name="_Toc606740404"/>
      <w:bookmarkStart w:id="370" w:name="_Toc1717547026"/>
      <w:bookmarkStart w:id="371" w:name="_Toc168670661"/>
      <w:r>
        <w:rPr>
          <w:rFonts w:hint="eastAsia" w:ascii="仿宋_GB2312" w:hAnsi="仿宋_GB2312" w:eastAsia="仿宋_GB2312" w:cs="仿宋_GB2312"/>
          <w:color w:val="auto"/>
          <w:sz w:val="28"/>
          <w:szCs w:val="28"/>
          <w:u w:val="none" w:color="ED7D31"/>
          <w:lang w:val="en-US" w:eastAsia="zh-CN"/>
        </w:rPr>
        <w:t>3.6</w:t>
      </w:r>
      <w:r>
        <w:rPr>
          <w:rFonts w:hint="eastAsia" w:ascii="仿宋_GB2312" w:hAnsi="仿宋_GB2312" w:eastAsia="仿宋_GB2312" w:cs="仿宋_GB2312"/>
          <w:color w:val="auto"/>
          <w:sz w:val="28"/>
          <w:szCs w:val="28"/>
          <w:u w:val="none" w:color="ED7D31"/>
        </w:rPr>
        <w:t>.1</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值班备勤</w:t>
      </w:r>
      <w:bookmarkEnd w:id="360"/>
      <w:bookmarkEnd w:id="361"/>
      <w:bookmarkEnd w:id="362"/>
      <w:bookmarkEnd w:id="363"/>
      <w:bookmarkEnd w:id="364"/>
      <w:bookmarkEnd w:id="365"/>
      <w:bookmarkEnd w:id="366"/>
      <w:bookmarkEnd w:id="367"/>
      <w:bookmarkEnd w:id="368"/>
      <w:bookmarkEnd w:id="369"/>
      <w:bookmarkEnd w:id="370"/>
      <w:bookmarkEnd w:id="371"/>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于每年汛期（一般为5月15日至11月15日，可根据实际情况进行调整），实行24小时值班备勤制度</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非汛期出现水风旱灾害时视情开展值班值守工作。值班备勤实行三个等级：三级值班备勤（日常值班，非汛期及汛期的准备期、日常期）、二级值班备勤（应急值守，Ⅳ级、Ⅲ级应急响应期）和一级值班备勤（最高等级应急值守，Ⅱ级、Ⅰ级应急响应期）。</w:t>
      </w:r>
      <w:r>
        <w:rPr>
          <w:rFonts w:hint="eastAsia" w:ascii="仿宋_GB2312" w:hAnsi="仿宋_GB2312" w:eastAsia="仿宋_GB2312" w:cs="仿宋_GB2312"/>
          <w:color w:val="auto"/>
          <w:sz w:val="28"/>
          <w:szCs w:val="28"/>
          <w:u w:val="none"/>
          <w:lang w:val="en-US" w:eastAsia="zh-CN"/>
        </w:rPr>
        <w:t>值班备勤岗位设置详见附件3.1。</w:t>
      </w:r>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eastAsia="zh-CN"/>
        </w:rPr>
        <w:t>负有防汛防风防旱职能的</w:t>
      </w:r>
      <w:r>
        <w:rPr>
          <w:rFonts w:hint="eastAsia" w:ascii="仿宋_GB2312" w:hAnsi="仿宋_GB2312" w:eastAsia="仿宋_GB2312" w:cs="仿宋_GB2312"/>
          <w:color w:val="auto"/>
          <w:sz w:val="28"/>
          <w:szCs w:val="28"/>
          <w:u w:val="none"/>
          <w:lang w:val="en-US" w:eastAsia="zh-CN"/>
        </w:rPr>
        <w:t>有关成员</w:t>
      </w:r>
      <w:r>
        <w:rPr>
          <w:rFonts w:hint="eastAsia" w:ascii="仿宋_GB2312" w:hAnsi="仿宋_GB2312" w:eastAsia="仿宋_GB2312" w:cs="仿宋_GB2312"/>
          <w:color w:val="auto"/>
          <w:sz w:val="28"/>
          <w:szCs w:val="28"/>
          <w:u w:val="none"/>
        </w:rPr>
        <w:t>单位值班备勤工作由三个岗位组成，即带班领导（</w:t>
      </w:r>
      <w:r>
        <w:rPr>
          <w:rFonts w:hint="eastAsia" w:ascii="仿宋_GB2312" w:hAnsi="仿宋_GB2312" w:eastAsia="仿宋_GB2312" w:cs="仿宋_GB2312"/>
          <w:color w:val="auto"/>
          <w:sz w:val="28"/>
          <w:szCs w:val="28"/>
          <w:u w:val="none"/>
          <w:lang w:val="en-US" w:eastAsia="zh-CN"/>
        </w:rPr>
        <w:t>由分管各成员单位的省领导或成员单位厅局级干部担任</w:t>
      </w:r>
      <w:r>
        <w:rPr>
          <w:rFonts w:hint="eastAsia" w:ascii="仿宋_GB2312" w:hAnsi="仿宋_GB2312" w:eastAsia="仿宋_GB2312" w:cs="仿宋_GB2312"/>
          <w:color w:val="auto"/>
          <w:sz w:val="28"/>
          <w:szCs w:val="28"/>
          <w:u w:val="none"/>
        </w:rPr>
        <w:t>）、值班长（</w:t>
      </w:r>
      <w:r>
        <w:rPr>
          <w:rFonts w:hint="eastAsia" w:ascii="仿宋_GB2312" w:hAnsi="仿宋_GB2312" w:eastAsia="仿宋_GB2312" w:cs="仿宋_GB2312"/>
          <w:color w:val="auto"/>
          <w:sz w:val="28"/>
          <w:szCs w:val="28"/>
          <w:u w:val="none"/>
          <w:lang w:eastAsia="zh-CN"/>
        </w:rPr>
        <w:t>原则上</w:t>
      </w:r>
      <w:r>
        <w:rPr>
          <w:rFonts w:hint="eastAsia" w:ascii="仿宋_GB2312" w:hAnsi="仿宋_GB2312" w:eastAsia="仿宋_GB2312" w:cs="仿宋_GB2312"/>
          <w:color w:val="auto"/>
          <w:sz w:val="28"/>
          <w:szCs w:val="28"/>
          <w:u w:val="none"/>
        </w:rPr>
        <w:t>由各成员单位处级干部担任）、值班员（由各成员单位工作人员担任），每个岗位人员按照班次进行轮岗。</w:t>
      </w:r>
      <w:r>
        <w:rPr>
          <w:rFonts w:hint="eastAsia" w:ascii="仿宋_GB2312" w:hAnsi="仿宋_GB2312" w:eastAsia="仿宋_GB2312" w:cs="仿宋_GB2312"/>
          <w:color w:val="auto"/>
          <w:sz w:val="28"/>
          <w:szCs w:val="28"/>
          <w:u w:val="none"/>
          <w:lang w:val="en-US" w:eastAsia="zh-CN"/>
        </w:rPr>
        <w:t>值班备勤岗位职责详见附件3.2。</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（3）进入汛期后，A类成员单位需在每月25日前将</w:t>
      </w:r>
      <w:r>
        <w:rPr>
          <w:rFonts w:hint="eastAsia" w:ascii="仿宋_GB2312" w:hAnsi="仿宋_GB2312" w:eastAsia="仿宋_GB2312" w:cs="仿宋_GB2312"/>
          <w:color w:val="auto"/>
          <w:sz w:val="28"/>
          <w:szCs w:val="28"/>
          <w:u w:val="none"/>
          <w:lang w:eastAsia="zh-CN"/>
        </w:rPr>
        <w:t>次</w:t>
      </w:r>
      <w:r>
        <w:rPr>
          <w:rFonts w:hint="eastAsia" w:ascii="仿宋_GB2312" w:hAnsi="仿宋_GB2312" w:eastAsia="仿宋_GB2312" w:cs="仿宋_GB2312"/>
          <w:color w:val="auto"/>
          <w:sz w:val="28"/>
          <w:szCs w:val="28"/>
          <w:u w:val="none"/>
        </w:rPr>
        <w:t>月值班备勤表报</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备案，B、C类成员单位在启动应急响应后将响应期值班备勤表报</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备案</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不定时抽查成员单位值班备勤情况后形成统计报表，并呈送</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领导审阅。</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（4）当外部条件满足升降级启动条件时，值班人员</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立即报请各单位领导及时升、降备勤等级。各单位</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做好提级准备，如研判可能</w:t>
      </w:r>
      <w:r>
        <w:rPr>
          <w:rFonts w:hint="eastAsia" w:ascii="仿宋_GB2312" w:hAnsi="仿宋_GB2312" w:eastAsia="仿宋_GB2312" w:cs="仿宋_GB2312"/>
          <w:color w:val="auto"/>
          <w:sz w:val="28"/>
          <w:szCs w:val="28"/>
          <w:u w:val="none"/>
          <w:lang w:eastAsia="zh-CN"/>
        </w:rPr>
        <w:t>需</w:t>
      </w:r>
      <w:r>
        <w:rPr>
          <w:rFonts w:hint="eastAsia" w:ascii="仿宋_GB2312" w:hAnsi="仿宋_GB2312" w:eastAsia="仿宋_GB2312" w:cs="仿宋_GB2312"/>
          <w:color w:val="auto"/>
          <w:sz w:val="28"/>
          <w:szCs w:val="28"/>
          <w:u w:val="none"/>
        </w:rPr>
        <w:t>提升应急响应等级时，</w:t>
      </w:r>
      <w:r>
        <w:rPr>
          <w:rFonts w:hint="eastAsia" w:ascii="仿宋_GB2312" w:hAnsi="仿宋_GB2312" w:eastAsia="仿宋_GB2312" w:cs="仿宋_GB2312"/>
          <w:color w:val="auto"/>
          <w:sz w:val="28"/>
          <w:szCs w:val="28"/>
          <w:u w:val="none"/>
          <w:lang w:eastAsia="zh-CN"/>
        </w:rPr>
        <w:t>要</w:t>
      </w:r>
      <w:r>
        <w:rPr>
          <w:rFonts w:hint="eastAsia" w:ascii="仿宋_GB2312" w:hAnsi="仿宋_GB2312" w:eastAsia="仿宋_GB2312" w:cs="仿宋_GB2312"/>
          <w:color w:val="auto"/>
          <w:sz w:val="28"/>
          <w:szCs w:val="28"/>
          <w:u w:val="none"/>
        </w:rPr>
        <w:t>提前告知下一等级指挥值班备勤的领导及相关人员做好准备，确保响应提级时能及时到岗。</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372" w:name="_Toc1238045202"/>
      <w:bookmarkStart w:id="373" w:name="_Toc19325"/>
      <w:bookmarkStart w:id="374" w:name="_Toc245547099"/>
      <w:bookmarkStart w:id="375" w:name="_Toc93342936"/>
      <w:bookmarkStart w:id="376" w:name="_Toc1672207224"/>
      <w:bookmarkStart w:id="377" w:name="_Toc1191012301"/>
      <w:bookmarkStart w:id="378" w:name="_Toc1843909441"/>
      <w:bookmarkStart w:id="379" w:name="_Toc1062000009"/>
      <w:bookmarkStart w:id="380" w:name="FunCunProofread685210"/>
      <w:bookmarkStart w:id="381" w:name="_Toc1852378694"/>
      <w:bookmarkStart w:id="382" w:name="_Toc31282"/>
      <w:bookmarkStart w:id="383" w:name="_Toc745685343"/>
      <w:r>
        <w:rPr>
          <w:rFonts w:hint="eastAsia" w:ascii="仿宋_GB2312" w:hAnsi="仿宋_GB2312" w:eastAsia="仿宋_GB2312" w:cs="仿宋_GB2312"/>
          <w:color w:val="auto"/>
          <w:sz w:val="28"/>
          <w:szCs w:val="28"/>
          <w:u w:val="none" w:color="ED7D31"/>
          <w:lang w:val="en-US" w:eastAsia="zh-CN"/>
        </w:rPr>
        <w:t>3.6.</w:t>
      </w:r>
      <w:r>
        <w:rPr>
          <w:rFonts w:hint="eastAsia" w:ascii="仿宋_GB2312" w:hAnsi="仿宋_GB2312" w:eastAsia="仿宋_GB2312" w:cs="仿宋_GB2312"/>
          <w:color w:val="auto"/>
          <w:sz w:val="28"/>
          <w:szCs w:val="28"/>
          <w:u w:val="none" w:color="ED7D31"/>
        </w:rPr>
        <w:t>2</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联合值守</w:t>
      </w:r>
      <w:bookmarkEnd w:id="372"/>
      <w:bookmarkEnd w:id="373"/>
      <w:bookmarkEnd w:id="374"/>
      <w:bookmarkEnd w:id="375"/>
      <w:bookmarkEnd w:id="376"/>
      <w:bookmarkEnd w:id="377"/>
      <w:bookmarkEnd w:id="378"/>
      <w:bookmarkEnd w:id="379"/>
      <w:bookmarkEnd w:id="380"/>
      <w:bookmarkEnd w:id="381"/>
      <w:bookmarkEnd w:id="382"/>
      <w:bookmarkEnd w:id="383"/>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视情启动Ⅲ级、Ⅱ级、Ⅰ级应急响应联合值守，接到</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联合值守通知的成员单位须在两小时内安排人员到</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参与联合值守，便于随时召开会议决策重大事项，快速反应、快速决策、快速处置。</w:t>
      </w:r>
      <w:r>
        <w:rPr>
          <w:rFonts w:hint="eastAsia" w:ascii="仿宋_GB2312" w:hAnsi="仿宋_GB2312" w:eastAsia="仿宋_GB2312" w:cs="仿宋_GB2312"/>
          <w:color w:val="auto"/>
          <w:sz w:val="28"/>
          <w:szCs w:val="28"/>
          <w:u w:val="none"/>
          <w:lang w:val="en-US" w:eastAsia="zh-CN"/>
        </w:rPr>
        <w:t>联合值守类别及成员单位安排详见附件3.3。</w:t>
      </w:r>
    </w:p>
    <w:p>
      <w:pPr>
        <w:spacing w:line="54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（2）联合值守期间实行全天24小时值守制度。值守期间值守人员需轮换的，由成员单位自行安排同等级别人员轮换值守，并告知</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。交接班时，交班人员要与接班人员当面交接当班情况，确保无缝交接。</w:t>
      </w:r>
    </w:p>
    <w:p>
      <w:pPr>
        <w:spacing w:line="54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（3）Ⅲ级应急响应期间参与联合值守人员</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为</w:t>
      </w:r>
      <w:r>
        <w:rPr>
          <w:rFonts w:hint="eastAsia" w:ascii="仿宋_GB2312" w:hAnsi="仿宋_GB2312" w:eastAsia="仿宋_GB2312" w:cs="仿宋_GB2312"/>
          <w:color w:val="auto"/>
          <w:sz w:val="28"/>
          <w:szCs w:val="28"/>
          <w:u w:val="none"/>
          <w:lang w:val="en-US" w:eastAsia="zh-CN"/>
        </w:rPr>
        <w:t>省</w:t>
      </w:r>
      <w:r>
        <w:rPr>
          <w:rFonts w:hint="eastAsia" w:ascii="仿宋_GB2312" w:hAnsi="仿宋_GB2312" w:eastAsia="仿宋_GB2312" w:cs="仿宋_GB2312"/>
          <w:color w:val="auto"/>
          <w:sz w:val="28"/>
          <w:szCs w:val="28"/>
          <w:u w:val="none"/>
          <w:lang w:eastAsia="zh-CN"/>
        </w:rPr>
        <w:t>防灾减灾救灾委员会</w:t>
      </w:r>
      <w:r>
        <w:rPr>
          <w:rFonts w:hint="eastAsia" w:ascii="仿宋_GB2312" w:hAnsi="仿宋_GB2312" w:eastAsia="仿宋_GB2312" w:cs="仿宋_GB2312"/>
          <w:color w:val="auto"/>
          <w:sz w:val="28"/>
          <w:szCs w:val="28"/>
          <w:u w:val="none"/>
        </w:rPr>
        <w:t>相关成员单位的主要处室负责人或业务骨干。Ⅱ级应急响应期间参与联合值守人员</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为成员单位的分管负责人或主要处室负责人及业务骨干。Ⅰ级应急响应期间参与联合值守人员</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为成员单位的主要负责人（或授权分管负责人）。</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val="en" w:eastAsia="zh-CN"/>
        </w:rPr>
      </w:pPr>
      <w:bookmarkStart w:id="384" w:name="FunCunProofread72378"/>
      <w:bookmarkStart w:id="385" w:name="_Toc9540"/>
      <w:bookmarkStart w:id="386" w:name="_Toc19167"/>
      <w:bookmarkStart w:id="387" w:name="_Toc1633026251"/>
      <w:bookmarkStart w:id="388" w:name="_Toc1200553477"/>
      <w:bookmarkStart w:id="389" w:name="_Toc1606802794"/>
      <w:bookmarkStart w:id="390" w:name="_Toc406356573"/>
      <w:bookmarkStart w:id="391" w:name="_Toc2011286827"/>
      <w:bookmarkStart w:id="392" w:name="_Toc573014722"/>
      <w:bookmarkStart w:id="393" w:name="_Toc1435893948"/>
      <w:bookmarkStart w:id="394" w:name="_Toc1353290644"/>
      <w:bookmarkStart w:id="395" w:name="_Toc1469289923"/>
      <w:r>
        <w:rPr>
          <w:rFonts w:hint="eastAsia" w:ascii="楷体_GB2312" w:hAnsi="楷体_GB2312" w:eastAsia="楷体_GB2312" w:cs="楷体_GB2312"/>
          <w:color w:val="auto"/>
          <w:sz w:val="28"/>
          <w:szCs w:val="28"/>
          <w:u w:val="none" w:color="ED7D31"/>
          <w:lang w:val="en-US" w:eastAsia="zh-CN"/>
        </w:rPr>
        <w:t>3.7</w:t>
      </w:r>
      <w:r>
        <w:rPr>
          <w:rFonts w:hint="eastAsia" w:ascii="楷体_GB2312" w:hAnsi="楷体_GB2312" w:eastAsia="楷体_GB2312" w:cs="楷体_GB2312"/>
          <w:color w:val="auto"/>
          <w:sz w:val="28"/>
          <w:szCs w:val="28"/>
          <w:u w:val="none" w:color="ED7D31"/>
        </w:rPr>
        <w:t xml:space="preserve"> 会商研判</w:t>
      </w:r>
      <w:bookmarkEnd w:id="384"/>
      <w:bookmarkEnd w:id="385"/>
      <w:bookmarkEnd w:id="386"/>
      <w:bookmarkEnd w:id="387"/>
      <w:r>
        <w:rPr>
          <w:rFonts w:hint="eastAsia" w:ascii="楷体_GB2312" w:hAnsi="楷体_GB2312" w:eastAsia="楷体_GB2312" w:cs="楷体_GB2312"/>
          <w:color w:val="auto"/>
          <w:sz w:val="28"/>
          <w:szCs w:val="28"/>
          <w:u w:val="none" w:color="ED7D31"/>
          <w:lang w:eastAsia="zh-CN"/>
        </w:rPr>
        <w:t>。</w:t>
      </w:r>
      <w:bookmarkEnd w:id="388"/>
      <w:bookmarkEnd w:id="389"/>
      <w:bookmarkEnd w:id="390"/>
      <w:bookmarkEnd w:id="391"/>
      <w:bookmarkEnd w:id="392"/>
      <w:bookmarkEnd w:id="393"/>
      <w:bookmarkEnd w:id="394"/>
      <w:bookmarkEnd w:id="395"/>
    </w:p>
    <w:p>
      <w:pPr>
        <w:spacing w:line="54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根据预防预备和应急处突相结合的原则，将会商研判按照类型划分为日常期会商、准备期会商和响应期会商。</w:t>
      </w:r>
      <w:r>
        <w:rPr>
          <w:rFonts w:hint="eastAsia" w:ascii="仿宋_GB2312" w:hAnsi="仿宋_GB2312" w:eastAsia="仿宋_GB2312" w:cs="仿宋_GB2312"/>
          <w:color w:val="auto"/>
          <w:sz w:val="28"/>
          <w:szCs w:val="28"/>
          <w:u w:val="none"/>
          <w:lang w:val="en-US" w:eastAsia="zh-CN"/>
        </w:rPr>
        <w:t>各类会商会议要求详见附件4。</w:t>
      </w:r>
    </w:p>
    <w:p>
      <w:pPr>
        <w:spacing w:line="54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（1）日常期会商</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由</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指定负责人主持，定期或不定期召开，A类成员单位相关业务处室负责人及业务骨干参会。会议主要任务是分析研判当前水情、雨情、旱情、风情、风暴潮、海浪、地质等灾害风险，提出下一阶段自然灾害风险及防范建议。</w:t>
      </w:r>
    </w:p>
    <w:p>
      <w:pPr>
        <w:spacing w:line="54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（2）准备期会商</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由</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指定负责人主持，原则上在应急响应启动前召开，A、B类成员单位相关业务处室负责人及业务骨干</w:t>
      </w:r>
      <w:r>
        <w:rPr>
          <w:rFonts w:hint="eastAsia" w:ascii="仿宋_GB2312" w:hAnsi="仿宋_GB2312" w:eastAsia="仿宋_GB2312" w:cs="仿宋_GB2312"/>
          <w:color w:val="auto"/>
          <w:sz w:val="28"/>
          <w:szCs w:val="28"/>
          <w:u w:val="none"/>
          <w:lang w:eastAsia="zh-CN"/>
        </w:rPr>
        <w:t>参会</w:t>
      </w:r>
      <w:r>
        <w:rPr>
          <w:rFonts w:hint="eastAsia" w:ascii="仿宋_GB2312" w:hAnsi="仿宋_GB2312" w:eastAsia="仿宋_GB2312" w:cs="仿宋_GB2312"/>
          <w:color w:val="auto"/>
          <w:sz w:val="28"/>
          <w:szCs w:val="28"/>
          <w:u w:val="none"/>
        </w:rPr>
        <w:t>。会议主要任务是分析研判当前水风旱灾害发展态势，提出启动应急响应建议和应对措施。</w:t>
      </w:r>
    </w:p>
    <w:p>
      <w:pPr>
        <w:spacing w:line="54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（3）响应期会商</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由</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领导主持，一般在应急响应期间召开或根据水风旱灾害影响程度确定会商时间，</w:t>
      </w:r>
      <w:r>
        <w:rPr>
          <w:rFonts w:hint="eastAsia" w:ascii="仿宋_GB2312" w:hAnsi="仿宋_GB2312" w:eastAsia="仿宋_GB2312" w:cs="仿宋_GB2312"/>
          <w:color w:val="auto"/>
          <w:sz w:val="28"/>
          <w:szCs w:val="28"/>
          <w:u w:val="none"/>
          <w:lang w:eastAsia="zh-CN"/>
        </w:rPr>
        <w:t>相关</w:t>
      </w:r>
      <w:r>
        <w:rPr>
          <w:rFonts w:hint="eastAsia" w:ascii="仿宋_GB2312" w:hAnsi="仿宋_GB2312" w:eastAsia="仿宋_GB2312" w:cs="仿宋_GB2312"/>
          <w:color w:val="auto"/>
          <w:sz w:val="28"/>
          <w:szCs w:val="28"/>
          <w:u w:val="none"/>
        </w:rPr>
        <w:t>成员单位负责人及相关业务处室负责人、业务骨干</w:t>
      </w:r>
      <w:r>
        <w:rPr>
          <w:rFonts w:hint="eastAsia" w:ascii="仿宋_GB2312" w:hAnsi="仿宋_GB2312" w:eastAsia="仿宋_GB2312" w:cs="仿宋_GB2312"/>
          <w:color w:val="auto"/>
          <w:sz w:val="28"/>
          <w:szCs w:val="28"/>
          <w:u w:val="none"/>
          <w:lang w:eastAsia="zh-CN"/>
        </w:rPr>
        <w:t>参会</w:t>
      </w:r>
      <w:r>
        <w:rPr>
          <w:rFonts w:hint="eastAsia" w:ascii="仿宋_GB2312" w:hAnsi="仿宋_GB2312" w:eastAsia="仿宋_GB2312" w:cs="仿宋_GB2312"/>
          <w:color w:val="auto"/>
          <w:sz w:val="28"/>
          <w:szCs w:val="28"/>
          <w:u w:val="none"/>
        </w:rPr>
        <w:t>，视情增加受影响市县</w:t>
      </w:r>
      <w:r>
        <w:rPr>
          <w:rFonts w:hint="eastAsia" w:ascii="仿宋_GB2312" w:hAnsi="仿宋_GB2312" w:eastAsia="仿宋_GB2312" w:cs="仿宋_GB2312"/>
          <w:color w:val="auto"/>
          <w:sz w:val="28"/>
          <w:szCs w:val="28"/>
          <w:u w:val="none"/>
          <w:lang w:eastAsia="zh-CN"/>
        </w:rPr>
        <w:t>政府</w:t>
      </w:r>
      <w:r>
        <w:rPr>
          <w:rFonts w:hint="eastAsia" w:ascii="仿宋_GB2312" w:hAnsi="仿宋_GB2312" w:eastAsia="仿宋_GB2312" w:cs="仿宋_GB2312"/>
          <w:color w:val="auto"/>
          <w:sz w:val="28"/>
          <w:szCs w:val="28"/>
          <w:u w:val="none"/>
        </w:rPr>
        <w:t>负责人和相关人员参会。会议主要任务是</w:t>
      </w:r>
      <w:r>
        <w:rPr>
          <w:rFonts w:hint="eastAsia" w:ascii="仿宋_GB2312" w:hAnsi="仿宋_GB2312" w:eastAsia="仿宋_GB2312" w:cs="仿宋_GB2312"/>
          <w:color w:val="auto"/>
          <w:sz w:val="28"/>
          <w:szCs w:val="28"/>
          <w:u w:val="none"/>
          <w:lang w:eastAsia="zh-CN"/>
        </w:rPr>
        <w:t>根据</w:t>
      </w:r>
      <w:r>
        <w:rPr>
          <w:rFonts w:hint="eastAsia" w:ascii="仿宋_GB2312" w:hAnsi="仿宋_GB2312" w:eastAsia="仿宋_GB2312" w:cs="仿宋_GB2312"/>
          <w:color w:val="auto"/>
          <w:sz w:val="28"/>
          <w:szCs w:val="28"/>
          <w:u w:val="none"/>
        </w:rPr>
        <w:t>水风旱灾害发展态势，</w:t>
      </w:r>
      <w:r>
        <w:rPr>
          <w:rFonts w:hint="eastAsia" w:ascii="仿宋_GB2312" w:hAnsi="仿宋_GB2312" w:eastAsia="仿宋_GB2312" w:cs="仿宋_GB2312"/>
          <w:color w:val="auto"/>
          <w:sz w:val="28"/>
          <w:szCs w:val="28"/>
          <w:u w:val="none"/>
          <w:lang w:eastAsia="zh-CN"/>
        </w:rPr>
        <w:t>提出</w:t>
      </w:r>
      <w:r>
        <w:rPr>
          <w:rFonts w:hint="eastAsia" w:ascii="仿宋_GB2312" w:hAnsi="仿宋_GB2312" w:eastAsia="仿宋_GB2312" w:cs="仿宋_GB2312"/>
          <w:color w:val="auto"/>
          <w:sz w:val="28"/>
          <w:szCs w:val="28"/>
          <w:u w:val="none"/>
        </w:rPr>
        <w:t>调整应急响应级别</w:t>
      </w:r>
      <w:r>
        <w:rPr>
          <w:rFonts w:hint="eastAsia" w:ascii="仿宋_GB2312" w:hAnsi="仿宋_GB2312" w:eastAsia="仿宋_GB2312" w:cs="仿宋_GB2312"/>
          <w:color w:val="auto"/>
          <w:sz w:val="28"/>
          <w:szCs w:val="28"/>
          <w:u w:val="none"/>
          <w:lang w:eastAsia="zh-CN"/>
        </w:rPr>
        <w:t>建议</w:t>
      </w:r>
      <w:r>
        <w:rPr>
          <w:rFonts w:hint="eastAsia" w:ascii="仿宋_GB2312" w:hAnsi="仿宋_GB2312" w:eastAsia="仿宋_GB2312" w:cs="仿宋_GB2312"/>
          <w:color w:val="auto"/>
          <w:sz w:val="28"/>
          <w:szCs w:val="28"/>
          <w:u w:val="none"/>
        </w:rPr>
        <w:t>，必要时研究成立现场指挥部、派出</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sz w:val="28"/>
          <w:szCs w:val="28"/>
          <w:u w:val="none"/>
          <w:lang w:eastAsia="zh-CN"/>
        </w:rPr>
        <w:t>工作指导</w:t>
      </w:r>
      <w:r>
        <w:rPr>
          <w:rFonts w:hint="eastAsia" w:ascii="仿宋_GB2312" w:hAnsi="仿宋_GB2312" w:eastAsia="仿宋_GB2312" w:cs="仿宋_GB2312"/>
          <w:color w:val="auto"/>
          <w:sz w:val="28"/>
          <w:szCs w:val="28"/>
          <w:u w:val="none"/>
        </w:rPr>
        <w:t>组、宣布进入紧急防汛防风期或紧急抗旱期、发布紧急动员令、采取“五停一关”等紧急措施。</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396" w:name="_Toc17343"/>
      <w:bookmarkStart w:id="397" w:name="FunCunProofread775510"/>
      <w:bookmarkStart w:id="398" w:name="_Toc1653795823"/>
      <w:bookmarkStart w:id="399" w:name="_Toc6265"/>
      <w:bookmarkStart w:id="400" w:name="_Toc740394212"/>
      <w:bookmarkStart w:id="401" w:name="_Toc1173640981"/>
      <w:bookmarkStart w:id="402" w:name="_Toc449136611"/>
      <w:bookmarkStart w:id="403" w:name="_Toc1845305688"/>
      <w:bookmarkStart w:id="404" w:name="_Toc528957816"/>
      <w:bookmarkStart w:id="405" w:name="_Toc981004003"/>
      <w:bookmarkStart w:id="406" w:name="_Toc111960003"/>
      <w:bookmarkStart w:id="407" w:name="_Toc215953876"/>
      <w:r>
        <w:rPr>
          <w:rFonts w:hint="eastAsia" w:ascii="楷体_GB2312" w:hAnsi="楷体_GB2312" w:eastAsia="楷体_GB2312" w:cs="楷体_GB2312"/>
          <w:color w:val="auto"/>
          <w:sz w:val="28"/>
          <w:szCs w:val="28"/>
          <w:u w:val="none" w:color="ED7D31"/>
        </w:rPr>
        <w:t>3.</w:t>
      </w:r>
      <w:r>
        <w:rPr>
          <w:rFonts w:hint="eastAsia" w:ascii="楷体_GB2312" w:hAnsi="楷体_GB2312" w:eastAsia="楷体_GB2312" w:cs="楷体_GB2312"/>
          <w:color w:val="auto"/>
          <w:sz w:val="28"/>
          <w:szCs w:val="28"/>
          <w:u w:val="none" w:color="ED7D31"/>
          <w:lang w:val="en-US" w:eastAsia="zh-CN"/>
        </w:rPr>
        <w:t>8</w:t>
      </w:r>
      <w:r>
        <w:rPr>
          <w:rFonts w:hint="eastAsia" w:ascii="楷体_GB2312" w:hAnsi="楷体_GB2312" w:eastAsia="楷体_GB2312" w:cs="楷体_GB2312"/>
          <w:color w:val="auto"/>
          <w:sz w:val="28"/>
          <w:szCs w:val="28"/>
          <w:u w:val="none" w:color="ED7D31"/>
        </w:rPr>
        <w:t xml:space="preserve"> 宣传培训演练</w:t>
      </w:r>
      <w:bookmarkEnd w:id="396"/>
      <w:bookmarkEnd w:id="397"/>
      <w:bookmarkEnd w:id="398"/>
      <w:bookmarkEnd w:id="399"/>
      <w:r>
        <w:rPr>
          <w:rFonts w:hint="eastAsia" w:ascii="楷体_GB2312" w:hAnsi="楷体_GB2312" w:eastAsia="楷体_GB2312" w:cs="楷体_GB2312"/>
          <w:color w:val="auto"/>
          <w:sz w:val="28"/>
          <w:szCs w:val="28"/>
          <w:u w:val="none" w:color="ED7D31"/>
          <w:lang w:eastAsia="zh-CN"/>
        </w:rPr>
        <w:t>。</w:t>
      </w:r>
      <w:bookmarkEnd w:id="400"/>
      <w:bookmarkEnd w:id="401"/>
      <w:bookmarkEnd w:id="402"/>
      <w:bookmarkEnd w:id="403"/>
      <w:bookmarkEnd w:id="404"/>
      <w:bookmarkEnd w:id="405"/>
      <w:bookmarkEnd w:id="406"/>
      <w:bookmarkEnd w:id="407"/>
    </w:p>
    <w:p>
      <w:pPr>
        <w:spacing w:line="520" w:lineRule="exact"/>
        <w:ind w:firstLine="560" w:firstLineChars="200"/>
        <w:rPr>
          <w:rFonts w:ascii="仿宋_GB2312" w:hAnsi="仿宋_GB2312" w:eastAsia="仿宋_GB2312" w:cs="仿宋_GB2312"/>
          <w:color w:val="auto"/>
          <w:sz w:val="28"/>
          <w:szCs w:val="28"/>
          <w:u w:val="none"/>
        </w:rPr>
      </w:pPr>
      <w:r>
        <w:rPr>
          <w:rFonts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rPr>
        <w:t>各</w:t>
      </w:r>
      <w:r>
        <w:rPr>
          <w:rFonts w:hint="eastAsia" w:ascii="仿宋_GB2312" w:hAnsi="仿宋_GB2312" w:eastAsia="仿宋_GB2312" w:cs="仿宋_GB2312"/>
          <w:color w:val="auto"/>
          <w:sz w:val="28"/>
          <w:szCs w:val="28"/>
          <w:u w:val="none"/>
          <w:lang w:val="en-US" w:eastAsia="zh-CN"/>
        </w:rPr>
        <w:t>市县防汛防风防旱指挥机构和</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各成员单位</w:t>
      </w:r>
      <w:r>
        <w:rPr>
          <w:rFonts w:ascii="仿宋_GB2312" w:hAnsi="仿宋_GB2312" w:eastAsia="仿宋_GB2312" w:cs="仿宋_GB2312"/>
          <w:color w:val="auto"/>
          <w:sz w:val="28"/>
          <w:szCs w:val="28"/>
          <w:u w:val="none"/>
        </w:rPr>
        <w:t>应</w:t>
      </w:r>
      <w:r>
        <w:rPr>
          <w:rFonts w:hint="eastAsia" w:ascii="仿宋_GB2312" w:hAnsi="仿宋_GB2312" w:eastAsia="仿宋_GB2312" w:cs="仿宋_GB2312"/>
          <w:color w:val="auto"/>
          <w:sz w:val="28"/>
          <w:szCs w:val="28"/>
          <w:u w:val="none"/>
          <w:lang w:val="en-US" w:eastAsia="zh-CN"/>
        </w:rPr>
        <w:t>协同</w:t>
      </w:r>
      <w:r>
        <w:rPr>
          <w:rFonts w:ascii="仿宋_GB2312" w:hAnsi="仿宋_GB2312" w:eastAsia="仿宋_GB2312" w:cs="仿宋_GB2312"/>
          <w:color w:val="auto"/>
          <w:sz w:val="28"/>
          <w:szCs w:val="28"/>
          <w:u w:val="none"/>
        </w:rPr>
        <w:t>新闻媒体单位广泛宣传防汛防风防旱知识，提高群众避险、自救能力和防灾减灾意识。</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省</w:t>
      </w:r>
      <w:r>
        <w:rPr>
          <w:rFonts w:hint="eastAsia" w:ascii="仿宋_GB2312" w:hAnsi="仿宋_GB2312" w:eastAsia="仿宋_GB2312" w:cs="仿宋_GB2312"/>
          <w:color w:val="auto"/>
          <w:sz w:val="28"/>
          <w:szCs w:val="28"/>
          <w:u w:val="none"/>
          <w:lang w:eastAsia="zh-CN"/>
        </w:rPr>
        <w:t>防灾减灾救灾委员会</w:t>
      </w:r>
      <w:r>
        <w:rPr>
          <w:rFonts w:hint="eastAsia" w:ascii="仿宋_GB2312" w:hAnsi="仿宋_GB2312" w:eastAsia="仿宋_GB2312" w:cs="仿宋_GB2312"/>
          <w:b w:val="0"/>
          <w:bCs w:val="0"/>
          <w:color w:val="auto"/>
          <w:sz w:val="28"/>
          <w:szCs w:val="28"/>
          <w:u w:val="none"/>
          <w:lang w:eastAsia="zh-CN"/>
        </w:rPr>
        <w:t>每年应</w:t>
      </w:r>
      <w:r>
        <w:rPr>
          <w:rFonts w:hint="eastAsia" w:ascii="仿宋_GB2312" w:hAnsi="仿宋_GB2312" w:eastAsia="仿宋_GB2312" w:cs="仿宋_GB2312"/>
          <w:b w:val="0"/>
          <w:bCs w:val="0"/>
          <w:color w:val="auto"/>
          <w:sz w:val="28"/>
          <w:szCs w:val="28"/>
          <w:u w:val="none"/>
          <w:lang w:val="en-US" w:eastAsia="zh-CN"/>
        </w:rPr>
        <w:t>组织对市县、成员单位</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b w:val="0"/>
          <w:bCs w:val="0"/>
          <w:color w:val="auto"/>
          <w:sz w:val="28"/>
          <w:szCs w:val="28"/>
          <w:u w:val="none"/>
        </w:rPr>
        <w:t>行政责任人</w:t>
      </w:r>
      <w:r>
        <w:rPr>
          <w:rFonts w:hint="eastAsia" w:ascii="仿宋_GB2312" w:hAnsi="仿宋_GB2312" w:eastAsia="仿宋_GB2312" w:cs="仿宋_GB2312"/>
          <w:b w:val="0"/>
          <w:bCs w:val="0"/>
          <w:color w:val="auto"/>
          <w:sz w:val="28"/>
          <w:szCs w:val="28"/>
          <w:u w:val="none"/>
          <w:lang w:val="en-US" w:eastAsia="zh-CN"/>
        </w:rPr>
        <w:t>进行</w:t>
      </w:r>
      <w:r>
        <w:rPr>
          <w:rFonts w:hint="eastAsia" w:ascii="仿宋_GB2312" w:hAnsi="仿宋_GB2312" w:eastAsia="仿宋_GB2312" w:cs="仿宋_GB2312"/>
          <w:b w:val="0"/>
          <w:bCs w:val="0"/>
          <w:color w:val="auto"/>
          <w:sz w:val="28"/>
          <w:szCs w:val="28"/>
          <w:u w:val="none"/>
        </w:rPr>
        <w:t>培训。</w:t>
      </w:r>
      <w:r>
        <w:rPr>
          <w:rFonts w:hint="eastAsia" w:ascii="仿宋_GB2312" w:hAnsi="仿宋_GB2312" w:eastAsia="仿宋_GB2312" w:cs="仿宋_GB2312"/>
          <w:color w:val="auto"/>
          <w:sz w:val="28"/>
          <w:szCs w:val="28"/>
          <w:u w:val="none"/>
        </w:rPr>
        <w:t>各市县</w:t>
      </w:r>
      <w:r>
        <w:rPr>
          <w:rFonts w:hint="eastAsia" w:ascii="仿宋_GB2312" w:hAnsi="仿宋_GB2312" w:eastAsia="仿宋_GB2312" w:cs="仿宋_GB2312"/>
          <w:color w:val="auto"/>
          <w:sz w:val="28"/>
          <w:szCs w:val="28"/>
          <w:u w:val="none"/>
          <w:lang w:val="en-US" w:eastAsia="zh-CN"/>
        </w:rPr>
        <w:t>防汛防风防旱指挥机构</w:t>
      </w:r>
      <w:r>
        <w:rPr>
          <w:rFonts w:hint="eastAsia" w:ascii="仿宋_GB2312" w:hAnsi="仿宋_GB2312" w:eastAsia="仿宋_GB2312" w:cs="仿宋_GB2312"/>
          <w:color w:val="auto"/>
          <w:sz w:val="28"/>
          <w:szCs w:val="28"/>
          <w:u w:val="none"/>
        </w:rPr>
        <w:t>负责组织辖区乡镇（街道）</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sz w:val="28"/>
          <w:szCs w:val="28"/>
          <w:u w:val="none"/>
        </w:rPr>
        <w:t>责任人、村（社区）</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sz w:val="28"/>
          <w:szCs w:val="28"/>
          <w:u w:val="none"/>
        </w:rPr>
        <w:t>责任人、防汛抢险队伍人员的培训。负有防汛防风防旱任务的</w:t>
      </w:r>
      <w:r>
        <w:rPr>
          <w:rFonts w:hint="eastAsia" w:ascii="仿宋_GB2312" w:hAnsi="仿宋_GB2312" w:eastAsia="仿宋_GB2312" w:cs="仿宋_GB2312"/>
          <w:color w:val="auto"/>
          <w:sz w:val="28"/>
          <w:szCs w:val="28"/>
          <w:u w:val="none"/>
          <w:lang w:eastAsia="zh-CN"/>
        </w:rPr>
        <w:t>部门和</w:t>
      </w:r>
      <w:r>
        <w:rPr>
          <w:rFonts w:hint="eastAsia" w:ascii="仿宋_GB2312" w:hAnsi="仿宋_GB2312" w:eastAsia="仿宋_GB2312" w:cs="仿宋_GB2312"/>
          <w:color w:val="auto"/>
          <w:sz w:val="28"/>
          <w:szCs w:val="28"/>
          <w:u w:val="none"/>
        </w:rPr>
        <w:t>单位，</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根据实际情况组织本单位</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sz w:val="28"/>
          <w:szCs w:val="28"/>
          <w:u w:val="none"/>
        </w:rPr>
        <w:t>工作人员进行培训。</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（3）各</w:t>
      </w:r>
      <w:r>
        <w:rPr>
          <w:rFonts w:hint="eastAsia" w:ascii="仿宋_GB2312" w:hAnsi="仿宋_GB2312" w:eastAsia="仿宋_GB2312" w:cs="仿宋_GB2312"/>
          <w:color w:val="auto"/>
          <w:sz w:val="28"/>
          <w:szCs w:val="28"/>
          <w:u w:val="none"/>
          <w:lang w:val="en-US" w:eastAsia="zh-CN"/>
        </w:rPr>
        <w:t>市县防汛防风防旱指挥机构</w:t>
      </w:r>
      <w:r>
        <w:rPr>
          <w:rFonts w:hint="eastAsia" w:ascii="仿宋_GB2312" w:hAnsi="仿宋_GB2312" w:eastAsia="仿宋_GB2312" w:cs="仿宋_GB2312"/>
          <w:color w:val="auto"/>
          <w:sz w:val="28"/>
          <w:szCs w:val="28"/>
          <w:u w:val="none"/>
          <w:lang w:eastAsia="zh-CN"/>
        </w:rPr>
        <w:t>和</w:t>
      </w:r>
      <w:r>
        <w:rPr>
          <w:rFonts w:hint="eastAsia" w:ascii="仿宋_GB2312" w:hAnsi="仿宋_GB2312" w:eastAsia="仿宋_GB2312" w:cs="仿宋_GB2312"/>
          <w:color w:val="auto"/>
          <w:sz w:val="28"/>
          <w:szCs w:val="28"/>
          <w:u w:val="none"/>
        </w:rPr>
        <w:t>负有防汛防风防旱任务</w:t>
      </w:r>
      <w:r>
        <w:rPr>
          <w:rFonts w:hint="eastAsia" w:ascii="仿宋_GB2312" w:hAnsi="仿宋_GB2312" w:eastAsia="仿宋_GB2312" w:cs="仿宋_GB2312"/>
          <w:color w:val="auto"/>
          <w:sz w:val="28"/>
          <w:szCs w:val="28"/>
          <w:u w:val="none"/>
          <w:lang w:eastAsia="zh-CN"/>
        </w:rPr>
        <w:t>的部门、</w:t>
      </w:r>
      <w:r>
        <w:rPr>
          <w:rFonts w:hint="eastAsia" w:ascii="仿宋_GB2312" w:hAnsi="仿宋_GB2312" w:eastAsia="仿宋_GB2312" w:cs="仿宋_GB2312"/>
          <w:color w:val="auto"/>
          <w:sz w:val="28"/>
          <w:szCs w:val="28"/>
          <w:u w:val="none"/>
        </w:rPr>
        <w:t>单位，应针对当地或本行业易发生的各类险情定期举行应急演练，</w:t>
      </w:r>
      <w:r>
        <w:rPr>
          <w:rFonts w:hint="eastAsia" w:ascii="仿宋_GB2312" w:hAnsi="仿宋_GB2312" w:eastAsia="仿宋_GB2312" w:cs="仿宋_GB2312"/>
          <w:color w:val="auto"/>
          <w:sz w:val="28"/>
          <w:szCs w:val="28"/>
          <w:u w:val="none"/>
          <w:lang w:eastAsia="zh-CN"/>
        </w:rPr>
        <w:t>组织</w:t>
      </w:r>
      <w:r>
        <w:rPr>
          <w:rFonts w:hint="eastAsia" w:ascii="仿宋_GB2312" w:hAnsi="仿宋_GB2312" w:eastAsia="仿宋_GB2312" w:cs="仿宋_GB2312"/>
          <w:color w:val="auto"/>
          <w:sz w:val="28"/>
          <w:szCs w:val="28"/>
          <w:u w:val="none"/>
        </w:rPr>
        <w:t>各类抢险救援力量参加。</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定期组织开展本预案的应急演练。</w:t>
      </w:r>
    </w:p>
    <w:p>
      <w:pPr>
        <w:pStyle w:val="4"/>
        <w:spacing w:before="0" w:after="0" w:line="560" w:lineRule="exact"/>
        <w:ind w:firstLine="641" w:firstLineChars="200"/>
        <w:rPr>
          <w:rFonts w:ascii="黑体" w:hAnsi="黑体" w:eastAsia="黑体"/>
          <w:color w:val="auto"/>
          <w:sz w:val="32"/>
          <w:szCs w:val="32"/>
          <w:u w:val="none"/>
        </w:rPr>
      </w:pPr>
      <w:bookmarkStart w:id="408" w:name="_Toc572173032"/>
      <w:bookmarkStart w:id="409" w:name="_Toc28253"/>
      <w:bookmarkStart w:id="410" w:name="_Toc630235252"/>
      <w:bookmarkStart w:id="411" w:name="_Toc615474115"/>
      <w:bookmarkStart w:id="412" w:name="_Toc2106843215"/>
      <w:bookmarkStart w:id="413" w:name="_Toc29482"/>
      <w:bookmarkStart w:id="414" w:name="_Toc1953393002"/>
      <w:bookmarkStart w:id="415" w:name="_Toc1428013817"/>
      <w:bookmarkStart w:id="416" w:name="_Toc1038898324"/>
      <w:bookmarkStart w:id="417" w:name="_Toc134174751"/>
      <w:bookmarkStart w:id="418" w:name="_Toc1385738730"/>
      <w:r>
        <w:rPr>
          <w:rFonts w:hint="eastAsia" w:ascii="黑体" w:hAnsi="黑体" w:eastAsia="黑体"/>
          <w:color w:val="auto"/>
          <w:sz w:val="32"/>
          <w:szCs w:val="32"/>
          <w:u w:val="none"/>
        </w:rPr>
        <w:t xml:space="preserve">4 </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Start w:id="419" w:name="_Toc17106592"/>
      <w:bookmarkStart w:id="420" w:name="_Toc2019123757"/>
      <w:bookmarkStart w:id="421" w:name="_Toc17105612"/>
      <w:bookmarkStart w:id="422" w:name="_Toc1732701992"/>
      <w:bookmarkStart w:id="423" w:name="_Toc17105153"/>
      <w:bookmarkStart w:id="424" w:name="_Toc174297647"/>
      <w:bookmarkStart w:id="425" w:name="_Toc1489526136"/>
      <w:bookmarkStart w:id="426" w:name="_Toc1557739882"/>
      <w:bookmarkStart w:id="427" w:name="_Toc1527501347"/>
      <w:bookmarkStart w:id="428" w:name="_Toc148401295"/>
      <w:bookmarkStart w:id="429" w:name="_Toc367881868"/>
      <w:bookmarkStart w:id="430" w:name="_Toc13789295"/>
      <w:bookmarkStart w:id="431" w:name="_Toc995650170"/>
      <w:bookmarkStart w:id="432" w:name="_Toc17105697"/>
      <w:bookmarkStart w:id="433" w:name="_Toc525025288"/>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rPr>
        <w:t>预警预防</w:t>
      </w:r>
      <w:bookmarkEnd w:id="408"/>
      <w:bookmarkEnd w:id="409"/>
      <w:bookmarkEnd w:id="410"/>
      <w:bookmarkEnd w:id="411"/>
      <w:bookmarkEnd w:id="412"/>
      <w:bookmarkEnd w:id="413"/>
      <w:bookmarkEnd w:id="414"/>
      <w:bookmarkEnd w:id="415"/>
      <w:bookmarkEnd w:id="416"/>
      <w:bookmarkEnd w:id="417"/>
      <w:bookmarkEnd w:id="418"/>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省气象、水务、</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、农业农村、</w:t>
      </w:r>
      <w:r>
        <w:rPr>
          <w:rFonts w:hint="eastAsia" w:ascii="仿宋_GB2312" w:hAnsi="仿宋_GB2312" w:eastAsia="仿宋_GB2312" w:cs="仿宋_GB2312"/>
          <w:color w:val="auto"/>
          <w:sz w:val="28"/>
          <w:szCs w:val="28"/>
          <w:u w:val="none"/>
          <w:lang w:eastAsia="zh-CN"/>
        </w:rPr>
        <w:t>生态环境</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color="FFFFFF"/>
          <w:lang w:eastAsia="zh-CN"/>
        </w:rPr>
        <w:t>旅游和文化广电体育</w:t>
      </w:r>
      <w:r>
        <w:rPr>
          <w:rFonts w:hint="eastAsia" w:ascii="仿宋_GB2312" w:hAnsi="仿宋_GB2312" w:eastAsia="仿宋_GB2312" w:cs="仿宋_GB2312"/>
          <w:color w:val="auto"/>
          <w:sz w:val="28"/>
          <w:szCs w:val="28"/>
          <w:u w:val="none"/>
        </w:rPr>
        <w:t>、交通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lang w:eastAsia="zh-CN"/>
        </w:rPr>
        <w:t>、海洋</w:t>
      </w:r>
      <w:r>
        <w:rPr>
          <w:rFonts w:hint="eastAsia" w:ascii="仿宋_GB2312" w:hAnsi="仿宋_GB2312" w:eastAsia="仿宋_GB2312" w:cs="仿宋_GB2312"/>
          <w:color w:val="auto"/>
          <w:sz w:val="28"/>
          <w:szCs w:val="28"/>
          <w:u w:val="none"/>
        </w:rPr>
        <w:t>等部门</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及时将监测预报预警、风险隐患清单、风险管控要求等成果及时报送</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，并按权限向社会发布预警信息。</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组织有关成员单位和市县综合会商，研判水风旱灾害可能带来的风险，及时部署防</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抗</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救相关工作。</w:t>
      </w:r>
    </w:p>
    <w:p>
      <w:pPr>
        <w:pStyle w:val="5"/>
        <w:keepNext/>
        <w:keepLines/>
        <w:pageBreakBefore w:val="0"/>
        <w:widowControl w:val="0"/>
        <w:kinsoku/>
        <w:wordWrap/>
        <w:overflowPunct/>
        <w:topLinePunct w:val="0"/>
        <w:autoSpaceDE/>
        <w:autoSpaceDN/>
        <w:bidi w:val="0"/>
        <w:adjustRightInd/>
        <w:snapToGrid/>
        <w:spacing w:before="0" w:after="0" w:line="520" w:lineRule="exact"/>
        <w:ind w:firstLine="561" w:firstLineChars="200"/>
        <w:textAlignment w:val="auto"/>
        <w:rPr>
          <w:rFonts w:hint="eastAsia" w:ascii="楷体_GB2312" w:hAnsi="楷体_GB2312" w:eastAsia="楷体_GB2312" w:cs="楷体_GB2312"/>
          <w:color w:val="auto"/>
          <w:sz w:val="28"/>
          <w:szCs w:val="28"/>
          <w:u w:val="none"/>
          <w:lang w:eastAsia="zh-CN"/>
        </w:rPr>
      </w:pPr>
      <w:bookmarkStart w:id="434" w:name="_Toc2765"/>
      <w:bookmarkStart w:id="435" w:name="_Toc18056"/>
      <w:bookmarkStart w:id="436" w:name="_Toc187667985"/>
      <w:bookmarkStart w:id="437" w:name="_Toc1942238269"/>
      <w:bookmarkStart w:id="438" w:name="_Toc1981009589"/>
      <w:bookmarkStart w:id="439" w:name="_Toc644115658"/>
      <w:bookmarkStart w:id="440" w:name="_Toc966332162"/>
      <w:bookmarkStart w:id="441" w:name="_Toc968573653"/>
      <w:bookmarkStart w:id="442" w:name="_Toc294205050"/>
      <w:bookmarkStart w:id="443" w:name="_Toc1869017428"/>
      <w:bookmarkStart w:id="444" w:name="_Toc1567389539"/>
      <w:r>
        <w:rPr>
          <w:rFonts w:hint="eastAsia" w:ascii="楷体_GB2312" w:hAnsi="楷体_GB2312" w:eastAsia="楷体_GB2312" w:cs="楷体_GB2312"/>
          <w:color w:val="auto"/>
          <w:sz w:val="28"/>
          <w:szCs w:val="28"/>
          <w:u w:val="none"/>
        </w:rPr>
        <w:t xml:space="preserve">4.1 </w:t>
      </w:r>
      <w:r>
        <w:rPr>
          <w:rFonts w:hint="eastAsia" w:ascii="楷体_GB2312" w:hAnsi="楷体_GB2312" w:eastAsia="楷体_GB2312" w:cs="楷体_GB2312"/>
          <w:color w:val="auto"/>
          <w:sz w:val="28"/>
          <w:szCs w:val="28"/>
          <w:u w:val="none"/>
          <w:lang w:eastAsia="zh-CN"/>
        </w:rPr>
        <w:t>监测</w:t>
      </w:r>
      <w:r>
        <w:rPr>
          <w:rFonts w:hint="eastAsia" w:ascii="楷体_GB2312" w:hAnsi="楷体_GB2312" w:eastAsia="楷体_GB2312" w:cs="楷体_GB2312"/>
          <w:color w:val="auto"/>
          <w:sz w:val="28"/>
          <w:szCs w:val="28"/>
          <w:u w:val="none"/>
        </w:rPr>
        <w:t>预警信息</w:t>
      </w:r>
      <w:bookmarkEnd w:id="434"/>
      <w:bookmarkEnd w:id="435"/>
      <w:bookmarkEnd w:id="436"/>
      <w:r>
        <w:rPr>
          <w:rFonts w:hint="eastAsia" w:ascii="楷体_GB2312" w:hAnsi="楷体_GB2312" w:eastAsia="楷体_GB2312" w:cs="楷体_GB2312"/>
          <w:color w:val="auto"/>
          <w:sz w:val="28"/>
          <w:szCs w:val="28"/>
          <w:u w:val="none"/>
          <w:lang w:eastAsia="zh-CN"/>
        </w:rPr>
        <w:t>。</w:t>
      </w:r>
      <w:bookmarkEnd w:id="437"/>
      <w:bookmarkEnd w:id="438"/>
      <w:bookmarkEnd w:id="439"/>
      <w:bookmarkEnd w:id="440"/>
      <w:bookmarkEnd w:id="441"/>
      <w:bookmarkEnd w:id="442"/>
      <w:bookmarkEnd w:id="443"/>
      <w:bookmarkEnd w:id="444"/>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kern w:val="0"/>
          <w:sz w:val="28"/>
          <w:szCs w:val="28"/>
          <w:u w:val="none"/>
        </w:rPr>
        <w:t>省气象局负责暴雨、台风、气象干旱等预报预警工作；省水务厅负责江河水库</w:t>
      </w:r>
      <w:r>
        <w:rPr>
          <w:rFonts w:hint="eastAsia" w:ascii="仿宋_GB2312" w:hAnsi="仿宋_GB2312" w:eastAsia="仿宋_GB2312" w:cs="仿宋_GB2312"/>
          <w:color w:val="auto"/>
          <w:kern w:val="0"/>
          <w:sz w:val="28"/>
          <w:szCs w:val="28"/>
          <w:u w:val="none"/>
          <w:lang w:eastAsia="zh-CN"/>
        </w:rPr>
        <w:t>水旱灾害</w:t>
      </w:r>
      <w:r>
        <w:rPr>
          <w:rFonts w:hint="eastAsia" w:ascii="仿宋_GB2312" w:hAnsi="仿宋_GB2312" w:eastAsia="仿宋_GB2312" w:cs="仿宋_GB2312"/>
          <w:color w:val="auto"/>
          <w:kern w:val="0"/>
          <w:sz w:val="28"/>
          <w:szCs w:val="28"/>
          <w:u w:val="none"/>
        </w:rPr>
        <w:t>预报预警工作；省自然资源和规划厅负责地质灾害预报预警工作；</w:t>
      </w:r>
      <w:r>
        <w:rPr>
          <w:rFonts w:hint="eastAsia" w:ascii="仿宋_GB2312" w:hAnsi="仿宋_GB2312" w:eastAsia="仿宋_GB2312" w:cs="仿宋_GB2312"/>
          <w:color w:val="auto"/>
          <w:kern w:val="0"/>
          <w:sz w:val="28"/>
          <w:szCs w:val="28"/>
          <w:u w:val="none"/>
          <w:lang w:eastAsia="zh-CN"/>
        </w:rPr>
        <w:t>省海洋厅负责</w:t>
      </w:r>
      <w:r>
        <w:rPr>
          <w:rFonts w:hint="eastAsia" w:ascii="仿宋_GB2312" w:hAnsi="仿宋_GB2312" w:eastAsia="仿宋_GB2312" w:cs="仿宋_GB2312"/>
          <w:color w:val="auto"/>
          <w:kern w:val="0"/>
          <w:sz w:val="28"/>
          <w:szCs w:val="28"/>
          <w:u w:val="none"/>
        </w:rPr>
        <w:t>海浪、风暴潮</w:t>
      </w:r>
      <w:r>
        <w:rPr>
          <w:rFonts w:hint="eastAsia" w:ascii="仿宋_GB2312" w:hAnsi="仿宋_GB2312" w:eastAsia="仿宋_GB2312" w:cs="仿宋_GB2312"/>
          <w:color w:val="auto"/>
          <w:kern w:val="0"/>
          <w:sz w:val="28"/>
          <w:szCs w:val="28"/>
          <w:u w:val="none"/>
          <w:lang w:eastAsia="zh-CN"/>
        </w:rPr>
        <w:t>等</w:t>
      </w:r>
      <w:r>
        <w:rPr>
          <w:rFonts w:hint="eastAsia" w:ascii="仿宋_GB2312" w:hAnsi="仿宋_GB2312" w:eastAsia="仿宋_GB2312" w:cs="仿宋_GB2312"/>
          <w:color w:val="auto"/>
          <w:kern w:val="0"/>
          <w:sz w:val="28"/>
          <w:szCs w:val="28"/>
          <w:u w:val="none"/>
          <w:lang w:val="en-US" w:eastAsia="zh-CN"/>
        </w:rPr>
        <w:t>灾害</w:t>
      </w:r>
      <w:r>
        <w:rPr>
          <w:rFonts w:hint="eastAsia" w:ascii="仿宋_GB2312" w:hAnsi="仿宋_GB2312" w:eastAsia="仿宋_GB2312" w:cs="仿宋_GB2312"/>
          <w:color w:val="auto"/>
          <w:kern w:val="0"/>
          <w:sz w:val="28"/>
          <w:szCs w:val="28"/>
          <w:u w:val="none"/>
          <w:lang w:eastAsia="zh-CN"/>
        </w:rPr>
        <w:t>预报预警工作；</w:t>
      </w:r>
      <w:r>
        <w:rPr>
          <w:rFonts w:hint="eastAsia" w:ascii="仿宋_GB2312" w:hAnsi="仿宋_GB2312" w:eastAsia="仿宋_GB2312" w:cs="仿宋_GB2312"/>
          <w:color w:val="auto"/>
          <w:kern w:val="0"/>
          <w:sz w:val="28"/>
          <w:szCs w:val="28"/>
          <w:u w:val="none"/>
        </w:rPr>
        <w:t>省农业农村厅负责农业干旱、渔业监测预警工作；省生态环境厅负责本省突发生态环境事件等预报预警工作；省</w:t>
      </w:r>
      <w:r>
        <w:rPr>
          <w:rFonts w:hint="eastAsia" w:ascii="仿宋_GB2312" w:hAnsi="仿宋_GB2312" w:eastAsia="仿宋_GB2312" w:cs="仿宋_GB2312"/>
          <w:color w:val="auto"/>
          <w:kern w:val="0"/>
          <w:sz w:val="28"/>
          <w:szCs w:val="28"/>
          <w:u w:val="none" w:color="FFFFFF"/>
          <w:lang w:eastAsia="zh-CN"/>
        </w:rPr>
        <w:t>旅游和文化广电体育</w:t>
      </w:r>
      <w:r>
        <w:rPr>
          <w:rFonts w:hint="eastAsia" w:ascii="仿宋_GB2312" w:hAnsi="仿宋_GB2312" w:eastAsia="仿宋_GB2312" w:cs="仿宋_GB2312"/>
          <w:color w:val="auto"/>
          <w:kern w:val="0"/>
          <w:sz w:val="28"/>
          <w:szCs w:val="28"/>
          <w:u w:val="none" w:color="FFFFFF"/>
        </w:rPr>
        <w:t>厅</w:t>
      </w:r>
      <w:r>
        <w:rPr>
          <w:rFonts w:hint="eastAsia" w:ascii="仿宋_GB2312" w:hAnsi="仿宋_GB2312" w:eastAsia="仿宋_GB2312" w:cs="仿宋_GB2312"/>
          <w:color w:val="auto"/>
          <w:kern w:val="0"/>
          <w:sz w:val="28"/>
          <w:szCs w:val="28"/>
          <w:u w:val="none"/>
        </w:rPr>
        <w:t>负责旅游安全预警；</w:t>
      </w:r>
      <w:r>
        <w:rPr>
          <w:rFonts w:hint="eastAsia" w:ascii="仿宋_GB2312" w:hAnsi="仿宋_GB2312" w:eastAsia="仿宋_GB2312" w:cs="仿宋_GB2312"/>
          <w:color w:val="auto"/>
          <w:kern w:val="0"/>
          <w:sz w:val="28"/>
          <w:szCs w:val="28"/>
          <w:u w:val="none"/>
          <w:lang w:eastAsia="zh-CN"/>
        </w:rPr>
        <w:t>省</w:t>
      </w:r>
      <w:r>
        <w:rPr>
          <w:rFonts w:hint="eastAsia" w:ascii="仿宋_GB2312" w:hAnsi="仿宋_GB2312" w:eastAsia="仿宋_GB2312" w:cs="仿宋_GB2312"/>
          <w:color w:val="auto"/>
          <w:kern w:val="0"/>
          <w:sz w:val="28"/>
          <w:szCs w:val="28"/>
          <w:u w:val="none"/>
        </w:rPr>
        <w:t>交通运输</w:t>
      </w:r>
      <w:r>
        <w:rPr>
          <w:rFonts w:hint="eastAsia" w:ascii="仿宋_GB2312" w:hAnsi="仿宋_GB2312" w:eastAsia="仿宋_GB2312" w:cs="仿宋_GB2312"/>
          <w:color w:val="auto"/>
          <w:kern w:val="0"/>
          <w:sz w:val="28"/>
          <w:szCs w:val="28"/>
          <w:u w:val="none"/>
          <w:lang w:eastAsia="zh-CN"/>
        </w:rPr>
        <w:t>厅、海南海事局、</w:t>
      </w:r>
      <w:r>
        <w:rPr>
          <w:rFonts w:hint="eastAsia" w:ascii="仿宋_GB2312" w:hAnsi="仿宋_GB2312" w:eastAsia="仿宋_GB2312" w:cs="仿宋_GB2312"/>
          <w:color w:val="auto"/>
          <w:sz w:val="28"/>
          <w:szCs w:val="28"/>
          <w:u w:val="none"/>
          <w:lang w:val="en-US" w:eastAsia="zh-CN"/>
        </w:rPr>
        <w:t>中国民用航空中南地区空中交通管理局海南分局</w:t>
      </w:r>
      <w:r>
        <w:rPr>
          <w:rFonts w:hint="eastAsia" w:ascii="仿宋_GB2312" w:hAnsi="仿宋_GB2312" w:eastAsia="仿宋_GB2312" w:cs="仿宋_GB2312"/>
          <w:color w:val="auto"/>
          <w:kern w:val="0"/>
          <w:sz w:val="28"/>
          <w:szCs w:val="28"/>
          <w:u w:val="none"/>
          <w:lang w:eastAsia="zh-CN"/>
        </w:rPr>
        <w:t>、海南铁路公司等部门依职责做好公路、水路、航空、铁路等交通</w:t>
      </w:r>
      <w:r>
        <w:rPr>
          <w:rFonts w:hint="eastAsia" w:ascii="仿宋_GB2312" w:hAnsi="仿宋_GB2312" w:eastAsia="仿宋_GB2312" w:cs="仿宋_GB2312"/>
          <w:color w:val="auto"/>
          <w:kern w:val="0"/>
          <w:sz w:val="28"/>
          <w:szCs w:val="28"/>
          <w:u w:val="none"/>
          <w:lang w:val="en-US" w:eastAsia="zh-CN"/>
        </w:rPr>
        <w:t>运输</w:t>
      </w:r>
      <w:r>
        <w:rPr>
          <w:rFonts w:hint="eastAsia" w:ascii="仿宋_GB2312" w:hAnsi="仿宋_GB2312" w:eastAsia="仿宋_GB2312" w:cs="仿宋_GB2312"/>
          <w:color w:val="auto"/>
          <w:kern w:val="0"/>
          <w:sz w:val="28"/>
          <w:szCs w:val="28"/>
          <w:u w:val="none"/>
          <w:lang w:eastAsia="zh-CN"/>
        </w:rPr>
        <w:t>安全</w:t>
      </w:r>
      <w:r>
        <w:rPr>
          <w:rFonts w:hint="eastAsia" w:ascii="仿宋_GB2312" w:hAnsi="仿宋_GB2312" w:eastAsia="仿宋_GB2312" w:cs="仿宋_GB2312"/>
          <w:color w:val="auto"/>
          <w:kern w:val="0"/>
          <w:sz w:val="28"/>
          <w:szCs w:val="28"/>
          <w:u w:val="none"/>
        </w:rPr>
        <w:t>预警</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各成员单位预报预警工作清单详见附件5。</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445" w:name="_Toc3219"/>
      <w:bookmarkStart w:id="446" w:name="_Toc24832"/>
      <w:bookmarkStart w:id="447" w:name="_Toc649126588"/>
      <w:bookmarkStart w:id="448" w:name="FunCunProofread848710"/>
      <w:bookmarkStart w:id="449" w:name="_Toc775055399"/>
      <w:bookmarkStart w:id="450" w:name="_Toc102669818"/>
      <w:bookmarkStart w:id="451" w:name="_Toc1325674144"/>
      <w:bookmarkStart w:id="452" w:name="_Toc1885250448"/>
      <w:bookmarkStart w:id="453" w:name="_Toc1309020482"/>
      <w:bookmarkStart w:id="454" w:name="_Toc231910731"/>
      <w:bookmarkStart w:id="455" w:name="_Toc773046220"/>
      <w:bookmarkStart w:id="456" w:name="_Toc660216328"/>
      <w:r>
        <w:rPr>
          <w:rFonts w:hint="eastAsia" w:ascii="楷体_GB2312" w:hAnsi="楷体_GB2312" w:eastAsia="楷体_GB2312" w:cs="楷体_GB2312"/>
          <w:color w:val="auto"/>
          <w:sz w:val="28"/>
          <w:szCs w:val="28"/>
          <w:u w:val="none" w:color="ED7D31"/>
        </w:rPr>
        <w:t>4.2</w:t>
      </w:r>
      <w:r>
        <w:rPr>
          <w:rFonts w:hint="eastAsia" w:ascii="楷体_GB2312" w:hAnsi="楷体_GB2312" w:eastAsia="楷体_GB2312" w:cs="楷体_GB2312"/>
          <w:color w:val="auto"/>
          <w:sz w:val="28"/>
          <w:szCs w:val="28"/>
          <w:u w:val="none" w:color="ED7D31"/>
          <w:lang w:val="en-US" w:eastAsia="zh-CN"/>
        </w:rPr>
        <w:t xml:space="preserve"> </w:t>
      </w:r>
      <w:r>
        <w:rPr>
          <w:rFonts w:hint="eastAsia" w:ascii="楷体_GB2312" w:hAnsi="楷体_GB2312" w:eastAsia="楷体_GB2312" w:cs="楷体_GB2312"/>
          <w:color w:val="auto"/>
          <w:sz w:val="28"/>
          <w:szCs w:val="28"/>
          <w:u w:val="none" w:color="ED7D31"/>
        </w:rPr>
        <w:t>预警预防行动</w:t>
      </w:r>
      <w:bookmarkEnd w:id="445"/>
      <w:bookmarkEnd w:id="446"/>
      <w:bookmarkEnd w:id="447"/>
      <w:bookmarkEnd w:id="448"/>
      <w:r>
        <w:rPr>
          <w:rFonts w:hint="eastAsia" w:ascii="楷体_GB2312" w:hAnsi="楷体_GB2312" w:eastAsia="楷体_GB2312" w:cs="楷体_GB2312"/>
          <w:color w:val="auto"/>
          <w:sz w:val="28"/>
          <w:szCs w:val="28"/>
          <w:u w:val="none" w:color="ED7D31"/>
          <w:lang w:eastAsia="zh-CN"/>
        </w:rPr>
        <w:t>。</w:t>
      </w:r>
      <w:bookmarkEnd w:id="449"/>
      <w:bookmarkEnd w:id="450"/>
      <w:bookmarkEnd w:id="451"/>
      <w:bookmarkEnd w:id="452"/>
      <w:bookmarkEnd w:id="453"/>
      <w:bookmarkEnd w:id="454"/>
      <w:bookmarkEnd w:id="455"/>
      <w:bookmarkEnd w:id="456"/>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适时组织召开年度防汛防风防旱工作会议、会商会议</w:t>
      </w:r>
      <w:r>
        <w:rPr>
          <w:rFonts w:ascii="仿宋_GB2312" w:hAnsi="仿宋_GB2312" w:eastAsia="仿宋_GB2312" w:cs="仿宋_GB2312"/>
          <w:color w:val="auto"/>
          <w:sz w:val="28"/>
          <w:szCs w:val="28"/>
          <w:u w:val="none"/>
          <w:lang w:val="en"/>
        </w:rPr>
        <w:t>,</w:t>
      </w:r>
      <w:r>
        <w:rPr>
          <w:rFonts w:hint="eastAsia" w:ascii="仿宋_GB2312" w:hAnsi="仿宋_GB2312" w:eastAsia="仿宋_GB2312" w:cs="仿宋_GB2312"/>
          <w:color w:val="auto"/>
          <w:sz w:val="28"/>
          <w:szCs w:val="28"/>
          <w:u w:val="none"/>
        </w:rPr>
        <w:t>并根据党中央、国务院的决策</w:t>
      </w:r>
      <w:r>
        <w:rPr>
          <w:rFonts w:hint="eastAsia" w:ascii="仿宋_GB2312" w:hAnsi="仿宋_GB2312" w:eastAsia="仿宋_GB2312" w:cs="仿宋_GB2312"/>
          <w:color w:val="auto"/>
          <w:sz w:val="28"/>
          <w:szCs w:val="28"/>
          <w:u w:val="none"/>
          <w:lang w:eastAsia="zh-CN"/>
        </w:rPr>
        <w:t>部署，按照国家防汛抗旱总指挥部和</w:t>
      </w:r>
      <w:r>
        <w:rPr>
          <w:rFonts w:hint="eastAsia" w:ascii="仿宋_GB2312" w:hAnsi="仿宋_GB2312" w:eastAsia="仿宋_GB2312" w:cs="仿宋_GB2312"/>
          <w:color w:val="auto"/>
          <w:sz w:val="28"/>
          <w:szCs w:val="28"/>
          <w:u w:val="none"/>
        </w:rPr>
        <w:t>省委、省政府的</w:t>
      </w:r>
      <w:r>
        <w:rPr>
          <w:rFonts w:hint="eastAsia" w:ascii="仿宋_GB2312" w:hAnsi="仿宋_GB2312" w:eastAsia="仿宋_GB2312" w:cs="仿宋_GB2312"/>
          <w:color w:val="auto"/>
          <w:sz w:val="28"/>
          <w:szCs w:val="28"/>
          <w:u w:val="none"/>
          <w:lang w:eastAsia="zh-CN"/>
        </w:rPr>
        <w:t>工作</w:t>
      </w:r>
      <w:r>
        <w:rPr>
          <w:rFonts w:hint="eastAsia" w:ascii="仿宋_GB2312" w:hAnsi="仿宋_GB2312" w:eastAsia="仿宋_GB2312" w:cs="仿宋_GB2312"/>
          <w:color w:val="auto"/>
          <w:sz w:val="28"/>
          <w:szCs w:val="28"/>
          <w:u w:val="none"/>
        </w:rPr>
        <w:t>要求，临时召开防汛防风防旱</w:t>
      </w:r>
      <w:r>
        <w:rPr>
          <w:rFonts w:hint="eastAsia" w:ascii="仿宋_GB2312" w:hAnsi="仿宋_GB2312" w:eastAsia="仿宋_GB2312" w:cs="仿宋_GB2312"/>
          <w:color w:val="auto"/>
          <w:sz w:val="28"/>
          <w:szCs w:val="28"/>
          <w:u w:val="none"/>
          <w:lang w:eastAsia="zh-CN"/>
        </w:rPr>
        <w:t>工作</w:t>
      </w:r>
      <w:r>
        <w:rPr>
          <w:rFonts w:hint="eastAsia" w:ascii="仿宋_GB2312" w:hAnsi="仿宋_GB2312" w:eastAsia="仿宋_GB2312" w:cs="仿宋_GB2312"/>
          <w:color w:val="auto"/>
          <w:sz w:val="28"/>
          <w:szCs w:val="28"/>
          <w:u w:val="none"/>
        </w:rPr>
        <w:t>会议。</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）根据会商结果，</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向行业职能部门和可能受影响市县发布防御通知，要求相关部门和地区密切关注灾害发展态势，开展隐患排查，视情启动应急响应，派出工作组，落实防御措施。</w:t>
      </w:r>
    </w:p>
    <w:p>
      <w:pPr>
        <w:spacing w:line="520" w:lineRule="exact"/>
        <w:ind w:firstLine="560" w:firstLineChars="200"/>
        <w:rPr>
          <w:rFonts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w:t>
      </w:r>
      <w:r>
        <w:rPr>
          <w:rFonts w:hint="eastAsia" w:ascii="仿宋_GB2312" w:hAnsi="仿宋_GB2312" w:eastAsia="仿宋_GB2312" w:cs="仿宋_GB2312"/>
          <w:b w:val="0"/>
          <w:bCs w:val="0"/>
          <w:color w:val="auto"/>
          <w:sz w:val="28"/>
          <w:szCs w:val="28"/>
          <w:u w:val="none"/>
          <w:lang w:val="en-US" w:eastAsia="zh-CN"/>
        </w:rPr>
        <w:t>3</w:t>
      </w:r>
      <w:r>
        <w:rPr>
          <w:rFonts w:hint="eastAsia" w:ascii="仿宋_GB2312" w:hAnsi="仿宋_GB2312" w:eastAsia="仿宋_GB2312" w:cs="仿宋_GB2312"/>
          <w:b w:val="0"/>
          <w:bCs w:val="0"/>
          <w:color w:val="auto"/>
          <w:sz w:val="28"/>
          <w:szCs w:val="28"/>
          <w:u w:val="none"/>
        </w:rPr>
        <w:t>）可能受影响市县应严格遵守“市县领导包乡镇、乡镇领导包村、村干部包户”三级包保责任对接制度，提前建立“责任人、转移安置、风险隐患、特殊群体、应急物资、抢险队伍”</w:t>
      </w:r>
      <w:r>
        <w:rPr>
          <w:rFonts w:hint="eastAsia" w:ascii="仿宋_GB2312" w:hAnsi="仿宋_GB2312" w:eastAsia="仿宋_GB2312" w:cs="仿宋_GB2312"/>
          <w:b w:val="0"/>
          <w:bCs w:val="0"/>
          <w:color w:val="auto"/>
          <w:sz w:val="28"/>
          <w:szCs w:val="28"/>
          <w:u w:val="none"/>
          <w:lang w:val="en-US" w:eastAsia="zh-CN"/>
        </w:rPr>
        <w:t>等“六张清单”</w:t>
      </w:r>
      <w:r>
        <w:rPr>
          <w:rFonts w:hint="eastAsia" w:ascii="仿宋_GB2312" w:hAnsi="仿宋_GB2312" w:eastAsia="仿宋_GB2312" w:cs="仿宋_GB2312"/>
          <w:b w:val="0"/>
          <w:bCs w:val="0"/>
          <w:color w:val="auto"/>
          <w:sz w:val="28"/>
          <w:szCs w:val="28"/>
          <w:u w:val="none"/>
        </w:rPr>
        <w:t>，做好人员转移准备。</w:t>
      </w:r>
    </w:p>
    <w:p>
      <w:pPr>
        <w:spacing w:line="520" w:lineRule="exact"/>
        <w:ind w:firstLine="560" w:firstLineChars="200"/>
        <w:rPr>
          <w:rFonts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w:t>
      </w:r>
      <w:r>
        <w:rPr>
          <w:rFonts w:hint="eastAsia" w:ascii="仿宋_GB2312" w:hAnsi="仿宋_GB2312" w:eastAsia="仿宋_GB2312" w:cs="仿宋_GB2312"/>
          <w:b w:val="0"/>
          <w:bCs w:val="0"/>
          <w:color w:val="auto"/>
          <w:sz w:val="28"/>
          <w:szCs w:val="28"/>
          <w:u w:val="none"/>
          <w:lang w:val="en-US" w:eastAsia="zh-CN"/>
        </w:rPr>
        <w:t>4</w:t>
      </w:r>
      <w:r>
        <w:rPr>
          <w:rFonts w:hint="eastAsia" w:ascii="仿宋_GB2312" w:hAnsi="仿宋_GB2312" w:eastAsia="仿宋_GB2312" w:cs="仿宋_GB2312"/>
          <w:b w:val="0"/>
          <w:bCs w:val="0"/>
          <w:color w:val="auto"/>
          <w:sz w:val="28"/>
          <w:szCs w:val="28"/>
          <w:u w:val="none"/>
        </w:rPr>
        <w:t>）各成员单位、各市县应联合监测预警部门分别建立面向责任人的预警“叫应”</w:t>
      </w:r>
      <w:r>
        <w:rPr>
          <w:rFonts w:hint="eastAsia" w:ascii="仿宋_GB2312" w:hAnsi="仿宋_GB2312" w:eastAsia="仿宋_GB2312" w:cs="仿宋_GB2312"/>
          <w:b w:val="0"/>
          <w:bCs w:val="0"/>
          <w:color w:val="auto"/>
          <w:sz w:val="28"/>
          <w:szCs w:val="28"/>
          <w:u w:val="none"/>
          <w:lang w:eastAsia="zh-CN"/>
        </w:rPr>
        <w:t>及反馈</w:t>
      </w:r>
      <w:r>
        <w:rPr>
          <w:rFonts w:hint="eastAsia" w:ascii="仿宋_GB2312" w:hAnsi="仿宋_GB2312" w:eastAsia="仿宋_GB2312" w:cs="仿宋_GB2312"/>
          <w:b w:val="0"/>
          <w:bCs w:val="0"/>
          <w:color w:val="auto"/>
          <w:sz w:val="28"/>
          <w:szCs w:val="28"/>
          <w:u w:val="none"/>
        </w:rPr>
        <w:t>机制，第一时间将预警和响应信息通过一切可能的途径和手段传达到相关责任人和受</w:t>
      </w:r>
      <w:r>
        <w:rPr>
          <w:rFonts w:hint="eastAsia" w:ascii="仿宋_GB2312" w:hAnsi="仿宋_GB2312" w:eastAsia="仿宋_GB2312" w:cs="仿宋_GB2312"/>
          <w:b w:val="0"/>
          <w:bCs w:val="0"/>
          <w:color w:val="auto"/>
          <w:sz w:val="28"/>
          <w:szCs w:val="28"/>
          <w:u w:val="none"/>
          <w:lang w:eastAsia="zh-CN"/>
        </w:rPr>
        <w:t>威胁</w:t>
      </w:r>
      <w:r>
        <w:rPr>
          <w:rFonts w:hint="eastAsia" w:ascii="仿宋_GB2312" w:hAnsi="仿宋_GB2312" w:eastAsia="仿宋_GB2312" w:cs="仿宋_GB2312"/>
          <w:b w:val="0"/>
          <w:bCs w:val="0"/>
          <w:color w:val="auto"/>
          <w:sz w:val="28"/>
          <w:szCs w:val="28"/>
          <w:u w:val="none"/>
        </w:rPr>
        <w:t>群众，确保“叫应”</w:t>
      </w:r>
      <w:r>
        <w:rPr>
          <w:rFonts w:hint="eastAsia" w:ascii="仿宋_GB2312" w:hAnsi="仿宋_GB2312" w:eastAsia="仿宋_GB2312" w:cs="仿宋_GB2312"/>
          <w:b w:val="0"/>
          <w:bCs w:val="0"/>
          <w:color w:val="auto"/>
          <w:sz w:val="28"/>
          <w:szCs w:val="28"/>
          <w:u w:val="none"/>
          <w:lang w:eastAsia="zh-CN"/>
        </w:rPr>
        <w:t>、</w:t>
      </w:r>
      <w:r>
        <w:rPr>
          <w:rFonts w:hint="eastAsia" w:ascii="仿宋_GB2312" w:hAnsi="仿宋_GB2312" w:eastAsia="仿宋_GB2312" w:cs="仿宋_GB2312"/>
          <w:b w:val="0"/>
          <w:bCs w:val="0"/>
          <w:color w:val="auto"/>
          <w:sz w:val="28"/>
          <w:szCs w:val="28"/>
          <w:u w:val="none"/>
        </w:rPr>
        <w:t>“叫醒”。</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有关</w:t>
      </w:r>
      <w:r>
        <w:rPr>
          <w:rFonts w:hint="eastAsia" w:ascii="仿宋_GB2312" w:hAnsi="仿宋_GB2312" w:eastAsia="仿宋_GB2312" w:cs="仿宋_GB2312"/>
          <w:color w:val="auto"/>
          <w:sz w:val="28"/>
          <w:szCs w:val="28"/>
          <w:u w:val="none"/>
        </w:rPr>
        <w:t>成员单位、各市县</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及时将预防预警相关基础信息、研判信息、行动信息、灾情信息及总结信息等报送</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经</w:t>
      </w:r>
      <w:r>
        <w:rPr>
          <w:rFonts w:hint="eastAsia" w:ascii="仿宋_GB2312" w:hAnsi="仿宋_GB2312" w:eastAsia="仿宋_GB2312" w:cs="仿宋_GB2312"/>
          <w:color w:val="auto"/>
          <w:sz w:val="28"/>
          <w:szCs w:val="28"/>
          <w:u w:val="none"/>
        </w:rPr>
        <w:t>汇总整理形成专报</w:t>
      </w:r>
      <w:r>
        <w:rPr>
          <w:rFonts w:hint="eastAsia" w:ascii="仿宋_GB2312" w:hAnsi="仿宋_GB2312" w:eastAsia="仿宋_GB2312" w:cs="仿宋_GB2312"/>
          <w:color w:val="auto"/>
          <w:sz w:val="28"/>
          <w:szCs w:val="28"/>
          <w:u w:val="none"/>
          <w:lang w:eastAsia="zh-CN"/>
        </w:rPr>
        <w:t>后</w:t>
      </w:r>
      <w:r>
        <w:rPr>
          <w:rFonts w:hint="eastAsia" w:ascii="仿宋_GB2312" w:hAnsi="仿宋_GB2312" w:eastAsia="仿宋_GB2312" w:cs="仿宋_GB2312"/>
          <w:color w:val="auto"/>
          <w:sz w:val="28"/>
          <w:szCs w:val="28"/>
          <w:u w:val="none"/>
        </w:rPr>
        <w:t>报</w:t>
      </w:r>
      <w:r>
        <w:rPr>
          <w:rFonts w:hint="eastAsia" w:ascii="仿宋_GB2312" w:hAnsi="仿宋_GB2312" w:eastAsia="仿宋_GB2312" w:cs="仿宋_GB2312"/>
          <w:color w:val="auto"/>
          <w:sz w:val="28"/>
          <w:szCs w:val="28"/>
          <w:u w:val="none"/>
          <w:lang w:eastAsia="zh-CN"/>
        </w:rPr>
        <w:t>省防灾减灾救灾委员会领导</w:t>
      </w:r>
      <w:r>
        <w:rPr>
          <w:rFonts w:hint="eastAsia" w:ascii="仿宋_GB2312" w:hAnsi="仿宋_GB2312" w:eastAsia="仿宋_GB2312" w:cs="仿宋_GB2312"/>
          <w:color w:val="auto"/>
          <w:sz w:val="28"/>
          <w:szCs w:val="28"/>
          <w:u w:val="none"/>
        </w:rPr>
        <w:t>决策参考。</w:t>
      </w:r>
    </w:p>
    <w:p>
      <w:pPr>
        <w:spacing w:line="520" w:lineRule="exact"/>
        <w:ind w:firstLine="560" w:firstLineChars="200"/>
        <w:rPr>
          <w:rFonts w:ascii="仿宋_GB2312" w:hAnsi="仿宋_GB2312" w:eastAsia="仿宋_GB2312" w:cs="仿宋_GB2312"/>
          <w:color w:val="auto"/>
          <w:sz w:val="28"/>
          <w:szCs w:val="28"/>
          <w:u w:val="none"/>
          <w:shd w:val="clear" w:color="auto" w:fill="FFFFFF"/>
        </w:rPr>
      </w:pPr>
      <w:r>
        <w:rPr>
          <w:rFonts w:hint="eastAsia" w:ascii="仿宋_GB2312" w:hAnsi="仿宋_GB2312" w:eastAsia="仿宋_GB2312" w:cs="仿宋_GB2312"/>
          <w:color w:val="auto"/>
          <w:sz w:val="28"/>
          <w:szCs w:val="28"/>
          <w:u w:val="none"/>
          <w:shd w:val="clear" w:color="auto" w:fill="FFFFFF"/>
          <w:lang w:val="en-US" w:eastAsia="zh-CN"/>
        </w:rPr>
        <w:t>（6）省防灾减灾救灾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lang w:val="en-US" w:eastAsia="zh-CN"/>
        </w:rPr>
        <w:t>授权省水务厅负责全省重大水利、防洪工程的调度工作，必要时由省防灾减灾救灾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lang w:val="en-US" w:eastAsia="zh-CN"/>
        </w:rPr>
        <w:t>直接调度，调度令授权省水务厅厅长签发。</w:t>
      </w:r>
      <w:r>
        <w:rPr>
          <w:rFonts w:hint="eastAsia" w:ascii="仿宋_GB2312" w:hAnsi="仿宋_GB2312" w:eastAsia="仿宋_GB2312" w:cs="仿宋_GB2312"/>
          <w:color w:val="auto"/>
          <w:sz w:val="28"/>
          <w:szCs w:val="28"/>
          <w:u w:val="none"/>
          <w:shd w:val="clear" w:color="auto" w:fill="FFFFFF"/>
        </w:rPr>
        <w:t>当调度可能对上下游产生较大影响</w:t>
      </w:r>
      <w:r>
        <w:rPr>
          <w:rFonts w:hint="eastAsia" w:ascii="仿宋_GB2312" w:hAnsi="仿宋_GB2312" w:eastAsia="仿宋_GB2312" w:cs="仿宋_GB2312"/>
          <w:color w:val="auto"/>
          <w:sz w:val="28"/>
          <w:szCs w:val="28"/>
          <w:u w:val="none"/>
          <w:shd w:val="clear" w:color="auto" w:fill="FFFFFF"/>
          <w:lang w:eastAsia="zh-CN"/>
        </w:rPr>
        <w:t>时、</w:t>
      </w:r>
      <w:r>
        <w:rPr>
          <w:rFonts w:hint="eastAsia" w:ascii="仿宋_GB2312" w:hAnsi="仿宋_GB2312" w:eastAsia="仿宋_GB2312" w:cs="仿宋_GB2312"/>
          <w:color w:val="auto"/>
          <w:sz w:val="28"/>
          <w:szCs w:val="28"/>
          <w:u w:val="none"/>
          <w:shd w:val="clear" w:color="auto" w:fill="FFFFFF"/>
        </w:rPr>
        <w:t>危及大坝安全时或上下游突发重大险情灾情时，由省水务厅提出具体方案，</w:t>
      </w:r>
      <w:r>
        <w:rPr>
          <w:rFonts w:hint="eastAsia" w:ascii="仿宋_GB2312" w:hAnsi="仿宋_GB2312" w:eastAsia="仿宋_GB2312" w:cs="仿宋_GB2312"/>
          <w:color w:val="auto"/>
          <w:sz w:val="28"/>
          <w:szCs w:val="28"/>
          <w:u w:val="none"/>
          <w:shd w:val="clear" w:color="auto" w:fill="FFFFFF"/>
          <w:lang w:val="en-US" w:eastAsia="zh-CN"/>
        </w:rPr>
        <w:t>呈报省防灾减灾救灾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lang w:val="en-US" w:eastAsia="zh-CN"/>
        </w:rPr>
        <w:t>并按照省防灾减灾救灾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lang w:val="en-US" w:eastAsia="zh-CN"/>
        </w:rPr>
        <w:t>或省政府的决定执行。</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rPr>
        <w:t>）各类抢险救援队伍</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做好出动准备，必要时根据</w:t>
      </w:r>
      <w:r>
        <w:rPr>
          <w:rFonts w:hint="eastAsia" w:ascii="仿宋_GB2312" w:hAnsi="仿宋_GB2312" w:eastAsia="仿宋_GB2312" w:cs="仿宋_GB2312"/>
          <w:color w:val="auto"/>
          <w:sz w:val="28"/>
          <w:szCs w:val="28"/>
          <w:u w:val="none"/>
          <w:lang w:eastAsia="zh-CN"/>
        </w:rPr>
        <w:t>省防灾减灾救灾委员会的安排</w:t>
      </w:r>
      <w:r>
        <w:rPr>
          <w:rFonts w:hint="eastAsia" w:ascii="仿宋_GB2312" w:hAnsi="仿宋_GB2312" w:eastAsia="仿宋_GB2312" w:cs="仿宋_GB2312"/>
          <w:color w:val="auto"/>
          <w:sz w:val="28"/>
          <w:szCs w:val="28"/>
          <w:u w:val="none"/>
        </w:rPr>
        <w:t>前置部署队伍装备力量。</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457" w:name="_Toc1908237434"/>
      <w:bookmarkStart w:id="458" w:name="_Toc11693"/>
      <w:bookmarkStart w:id="459" w:name="_Toc26516"/>
      <w:bookmarkStart w:id="460" w:name="FunCunProofread917010"/>
      <w:bookmarkStart w:id="461" w:name="_Toc1940643998"/>
      <w:bookmarkStart w:id="462" w:name="_Toc295157600"/>
      <w:bookmarkStart w:id="463" w:name="_Toc797061489"/>
      <w:bookmarkStart w:id="464" w:name="_Toc954788559"/>
      <w:bookmarkStart w:id="465" w:name="_Toc1870339177"/>
      <w:bookmarkStart w:id="466" w:name="_Toc1044670224"/>
      <w:bookmarkStart w:id="467" w:name="_Toc429364726"/>
      <w:bookmarkStart w:id="468" w:name="_Toc1213128747"/>
      <w:r>
        <w:rPr>
          <w:rFonts w:hint="eastAsia" w:ascii="楷体_GB2312" w:hAnsi="楷体_GB2312" w:eastAsia="楷体_GB2312" w:cs="楷体_GB2312"/>
          <w:color w:val="auto"/>
          <w:sz w:val="28"/>
          <w:szCs w:val="28"/>
          <w:u w:val="none" w:color="ED7D31"/>
          <w:lang w:val="en-US" w:eastAsia="zh-CN"/>
        </w:rPr>
        <w:t>4.3</w:t>
      </w:r>
      <w:r>
        <w:rPr>
          <w:rFonts w:hint="eastAsia" w:ascii="楷体_GB2312" w:hAnsi="楷体_GB2312" w:eastAsia="楷体_GB2312" w:cs="楷体_GB2312"/>
          <w:color w:val="auto"/>
          <w:sz w:val="28"/>
          <w:szCs w:val="28"/>
          <w:u w:val="none" w:color="ED7D31"/>
        </w:rPr>
        <w:t xml:space="preserve"> </w:t>
      </w:r>
      <w:r>
        <w:rPr>
          <w:rFonts w:hint="eastAsia" w:ascii="楷体_GB2312" w:hAnsi="楷体_GB2312" w:eastAsia="楷体_GB2312" w:cs="楷体_GB2312"/>
          <w:color w:val="auto"/>
          <w:sz w:val="28"/>
          <w:szCs w:val="28"/>
          <w:u w:val="none" w:color="ED7D31"/>
          <w:lang w:val="en-US" w:eastAsia="zh-CN"/>
        </w:rPr>
        <w:t>工作</w:t>
      </w:r>
      <w:r>
        <w:rPr>
          <w:rFonts w:hint="eastAsia" w:ascii="楷体_GB2312" w:hAnsi="楷体_GB2312" w:eastAsia="楷体_GB2312" w:cs="楷体_GB2312"/>
          <w:color w:val="auto"/>
          <w:sz w:val="28"/>
          <w:szCs w:val="28"/>
          <w:u w:val="none" w:color="ED7D31"/>
        </w:rPr>
        <w:t>信息报送</w:t>
      </w:r>
      <w:bookmarkEnd w:id="457"/>
      <w:bookmarkEnd w:id="458"/>
      <w:bookmarkEnd w:id="459"/>
      <w:bookmarkEnd w:id="460"/>
      <w:r>
        <w:rPr>
          <w:rFonts w:hint="eastAsia" w:ascii="楷体_GB2312" w:hAnsi="楷体_GB2312" w:eastAsia="楷体_GB2312" w:cs="楷体_GB2312"/>
          <w:color w:val="auto"/>
          <w:sz w:val="28"/>
          <w:szCs w:val="28"/>
          <w:u w:val="none" w:color="ED7D31"/>
          <w:lang w:eastAsia="zh-CN"/>
        </w:rPr>
        <w:t>。</w:t>
      </w:r>
      <w:bookmarkEnd w:id="461"/>
      <w:bookmarkEnd w:id="462"/>
      <w:bookmarkEnd w:id="463"/>
      <w:bookmarkEnd w:id="464"/>
      <w:bookmarkEnd w:id="465"/>
      <w:bookmarkEnd w:id="466"/>
      <w:bookmarkEnd w:id="467"/>
      <w:bookmarkEnd w:id="468"/>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防汛防风防旱工作信息按照工作内容分为基础信息、研判信息、行动信息及灾情信息四类，各市县、有关成员单位应严格按照信息报送时限要求按时报送。详见附件6.1至6.4。</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（1）基础信息：涉及</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sz w:val="28"/>
          <w:szCs w:val="28"/>
          <w:u w:val="none"/>
        </w:rPr>
        <w:t>责任人名单</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相关应急预案（方案）</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重大气象信息报告</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气候公报、水库运行管护与水旱灾害防御公报、海洋灾害公报、风险隐患台账、汛前准备报告、防御过程小结、汛期工作总结等</w:t>
      </w:r>
      <w:r>
        <w:rPr>
          <w:rFonts w:hint="eastAsia" w:ascii="仿宋_GB2312" w:hAnsi="仿宋_GB2312" w:eastAsia="仿宋_GB2312" w:cs="仿宋_GB2312"/>
          <w:color w:val="auto"/>
          <w:sz w:val="28"/>
          <w:szCs w:val="28"/>
          <w:u w:val="none"/>
        </w:rPr>
        <w:t>基础信息</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由各市县、</w:t>
      </w:r>
      <w:r>
        <w:rPr>
          <w:rFonts w:hint="eastAsia" w:ascii="仿宋_GB2312" w:hAnsi="仿宋_GB2312" w:eastAsia="仿宋_GB2312" w:cs="仿宋_GB2312"/>
          <w:color w:val="auto"/>
          <w:sz w:val="28"/>
          <w:szCs w:val="28"/>
          <w:u w:val="none"/>
          <w:lang w:eastAsia="zh-CN"/>
        </w:rPr>
        <w:t>有关</w:t>
      </w:r>
      <w:r>
        <w:rPr>
          <w:rFonts w:hint="eastAsia" w:ascii="仿宋_GB2312" w:hAnsi="仿宋_GB2312" w:eastAsia="仿宋_GB2312" w:cs="仿宋_GB2312"/>
          <w:color w:val="auto"/>
          <w:sz w:val="28"/>
          <w:szCs w:val="28"/>
          <w:u w:val="none"/>
        </w:rPr>
        <w:t>成员单位负责提供，并建立更新机制。</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（2）研判信息：气象部门负责提供台风、暴雨和气象干旱</w:t>
      </w:r>
      <w:r>
        <w:rPr>
          <w:rFonts w:hint="eastAsia" w:ascii="仿宋_GB2312" w:hAnsi="仿宋_GB2312" w:eastAsia="仿宋_GB2312" w:cs="仿宋_GB2312"/>
          <w:color w:val="auto"/>
          <w:sz w:val="28"/>
          <w:szCs w:val="28"/>
          <w:u w:val="none"/>
          <w:lang w:val="en-US" w:eastAsia="zh-CN"/>
        </w:rPr>
        <w:t>研判</w:t>
      </w:r>
      <w:r>
        <w:rPr>
          <w:rFonts w:hint="eastAsia" w:ascii="仿宋_GB2312" w:hAnsi="仿宋_GB2312" w:eastAsia="仿宋_GB2312" w:cs="仿宋_GB2312"/>
          <w:color w:val="auto"/>
          <w:sz w:val="28"/>
          <w:szCs w:val="28"/>
          <w:u w:val="none"/>
        </w:rPr>
        <w:t>信息</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水务部门负责提供洪水、江河水库水情和内涝</w:t>
      </w:r>
      <w:r>
        <w:rPr>
          <w:rFonts w:hint="eastAsia" w:ascii="仿宋_GB2312" w:hAnsi="仿宋_GB2312" w:eastAsia="仿宋_GB2312" w:cs="仿宋_GB2312"/>
          <w:color w:val="auto"/>
          <w:sz w:val="28"/>
          <w:szCs w:val="28"/>
          <w:u w:val="none"/>
          <w:lang w:val="en-US" w:eastAsia="zh-CN"/>
        </w:rPr>
        <w:t>研判</w:t>
      </w:r>
      <w:r>
        <w:rPr>
          <w:rFonts w:hint="eastAsia" w:ascii="仿宋_GB2312" w:hAnsi="仿宋_GB2312" w:eastAsia="仿宋_GB2312" w:cs="仿宋_GB2312"/>
          <w:color w:val="auto"/>
          <w:sz w:val="28"/>
          <w:szCs w:val="28"/>
          <w:u w:val="none"/>
        </w:rPr>
        <w:t>信息</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农业农村部门负责提供农业干旱和渔业</w:t>
      </w:r>
      <w:r>
        <w:rPr>
          <w:rFonts w:hint="eastAsia" w:ascii="仿宋_GB2312" w:hAnsi="仿宋_GB2312" w:eastAsia="仿宋_GB2312" w:cs="仿宋_GB2312"/>
          <w:color w:val="auto"/>
          <w:sz w:val="28"/>
          <w:szCs w:val="28"/>
          <w:u w:val="none"/>
          <w:lang w:eastAsia="zh-CN"/>
        </w:rPr>
        <w:t>灾害</w:t>
      </w:r>
      <w:r>
        <w:rPr>
          <w:rFonts w:hint="eastAsia" w:ascii="仿宋_GB2312" w:hAnsi="仿宋_GB2312" w:eastAsia="仿宋_GB2312" w:cs="仿宋_GB2312"/>
          <w:color w:val="auto"/>
          <w:sz w:val="28"/>
          <w:szCs w:val="28"/>
          <w:u w:val="none"/>
          <w:lang w:val="en-US" w:eastAsia="zh-CN"/>
        </w:rPr>
        <w:t>研判</w:t>
      </w:r>
      <w:r>
        <w:rPr>
          <w:rFonts w:hint="eastAsia" w:ascii="仿宋_GB2312" w:hAnsi="仿宋_GB2312" w:eastAsia="仿宋_GB2312" w:cs="仿宋_GB2312"/>
          <w:color w:val="auto"/>
          <w:sz w:val="28"/>
          <w:szCs w:val="28"/>
          <w:u w:val="none"/>
        </w:rPr>
        <w:t>信息</w:t>
      </w:r>
      <w:r>
        <w:rPr>
          <w:rFonts w:hint="eastAsia" w:ascii="仿宋_GB2312" w:hAnsi="仿宋_GB2312" w:eastAsia="仿宋_GB2312" w:cs="仿宋_GB2312"/>
          <w:color w:val="auto"/>
          <w:sz w:val="28"/>
          <w:szCs w:val="28"/>
          <w:u w:val="none"/>
          <w:lang w:eastAsia="zh-CN"/>
        </w:rPr>
        <w:t>，自然资源和规划部门负责提供地质灾害研判信息，海洋部门负责提供海浪、风暴潮</w:t>
      </w:r>
      <w:r>
        <w:rPr>
          <w:rFonts w:hint="eastAsia" w:ascii="仿宋_GB2312" w:hAnsi="仿宋_GB2312" w:eastAsia="仿宋_GB2312" w:cs="仿宋_GB2312"/>
          <w:color w:val="auto"/>
          <w:sz w:val="28"/>
          <w:szCs w:val="28"/>
          <w:u w:val="none"/>
          <w:lang w:val="en-US" w:eastAsia="zh-CN"/>
        </w:rPr>
        <w:t>灾害</w:t>
      </w:r>
      <w:r>
        <w:rPr>
          <w:rFonts w:hint="eastAsia" w:ascii="仿宋_GB2312" w:hAnsi="仿宋_GB2312" w:eastAsia="仿宋_GB2312" w:cs="仿宋_GB2312"/>
          <w:color w:val="auto"/>
          <w:sz w:val="28"/>
          <w:szCs w:val="28"/>
          <w:u w:val="none"/>
          <w:lang w:eastAsia="zh-CN"/>
        </w:rPr>
        <w:t>研判信息，</w:t>
      </w:r>
      <w:r>
        <w:rPr>
          <w:rFonts w:hint="eastAsia" w:ascii="仿宋_GB2312" w:hAnsi="仿宋_GB2312" w:eastAsia="仿宋_GB2312" w:cs="仿宋_GB2312"/>
          <w:color w:val="auto"/>
          <w:sz w:val="28"/>
          <w:szCs w:val="28"/>
          <w:u w:val="none"/>
        </w:rPr>
        <w:t>各市县负责提供本地区</w:t>
      </w:r>
      <w:r>
        <w:rPr>
          <w:rFonts w:hint="eastAsia" w:ascii="仿宋_GB2312" w:hAnsi="仿宋_GB2312" w:eastAsia="仿宋_GB2312" w:cs="仿宋_GB2312"/>
          <w:color w:val="auto"/>
          <w:sz w:val="28"/>
          <w:szCs w:val="28"/>
          <w:u w:val="none"/>
          <w:lang w:val="en-US" w:eastAsia="zh-CN"/>
        </w:rPr>
        <w:t>防汛防风防旱形势研判</w:t>
      </w:r>
      <w:r>
        <w:rPr>
          <w:rFonts w:hint="eastAsia" w:ascii="仿宋_GB2312" w:hAnsi="仿宋_GB2312" w:eastAsia="仿宋_GB2312" w:cs="仿宋_GB2312"/>
          <w:color w:val="auto"/>
          <w:sz w:val="28"/>
          <w:szCs w:val="28"/>
          <w:u w:val="none"/>
        </w:rPr>
        <w:t>信息</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各行业主管部门负责审核、报送本行业险情及隐患</w:t>
      </w:r>
      <w:r>
        <w:rPr>
          <w:rFonts w:hint="eastAsia" w:ascii="仿宋_GB2312" w:hAnsi="仿宋_GB2312" w:eastAsia="仿宋_GB2312" w:cs="仿宋_GB2312"/>
          <w:color w:val="auto"/>
          <w:sz w:val="28"/>
          <w:szCs w:val="28"/>
          <w:u w:val="none"/>
          <w:lang w:val="en-US" w:eastAsia="zh-CN"/>
        </w:rPr>
        <w:t>研判</w:t>
      </w:r>
      <w:r>
        <w:rPr>
          <w:rFonts w:hint="eastAsia" w:ascii="仿宋_GB2312" w:hAnsi="仿宋_GB2312" w:eastAsia="仿宋_GB2312" w:cs="仿宋_GB2312"/>
          <w:color w:val="auto"/>
          <w:sz w:val="28"/>
          <w:szCs w:val="28"/>
          <w:u w:val="none"/>
        </w:rPr>
        <w:t>信息。</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（3）行动信息：各市县、成员单位负责报送本地区、本行业防御和抢险救灾等</w:t>
      </w:r>
      <w:r>
        <w:rPr>
          <w:rFonts w:hint="eastAsia" w:ascii="仿宋_GB2312" w:hAnsi="仿宋_GB2312" w:eastAsia="仿宋_GB2312" w:cs="仿宋_GB2312"/>
          <w:color w:val="auto"/>
          <w:sz w:val="28"/>
          <w:szCs w:val="28"/>
          <w:u w:val="none"/>
          <w:lang w:val="en-US" w:eastAsia="zh-CN"/>
        </w:rPr>
        <w:t>响应</w:t>
      </w:r>
      <w:r>
        <w:rPr>
          <w:rFonts w:hint="eastAsia" w:ascii="仿宋_GB2312" w:hAnsi="仿宋_GB2312" w:eastAsia="仿宋_GB2312" w:cs="仿宋_GB2312"/>
          <w:color w:val="auto"/>
          <w:sz w:val="28"/>
          <w:szCs w:val="28"/>
          <w:u w:val="none"/>
        </w:rPr>
        <w:t>行动信息，重点报送“</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个</w:t>
      </w:r>
      <w:r>
        <w:rPr>
          <w:rFonts w:hint="eastAsia" w:ascii="仿宋_GB2312" w:hAnsi="仿宋_GB2312" w:eastAsia="仿宋_GB2312" w:cs="仿宋_GB2312"/>
          <w:color w:val="auto"/>
          <w:sz w:val="28"/>
          <w:szCs w:val="28"/>
          <w:u w:val="none"/>
          <w:lang w:val="en-US" w:eastAsia="zh-CN"/>
        </w:rPr>
        <w:t>100%</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“四防</w:t>
      </w:r>
      <w:bookmarkStart w:id="469" w:name="FunCunProofread96162"/>
      <w:r>
        <w:rPr>
          <w:rFonts w:hint="eastAsia" w:ascii="仿宋_GB2312" w:hAnsi="仿宋_GB2312" w:eastAsia="仿宋_GB2312" w:cs="仿宋_GB2312"/>
          <w:color w:val="auto"/>
          <w:sz w:val="28"/>
          <w:szCs w:val="28"/>
          <w:u w:val="none" w:color="C00000"/>
        </w:rPr>
        <w:t>六保</w:t>
      </w:r>
      <w:bookmarkEnd w:id="469"/>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“五停一关”等有关信息。</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（4）灾情信息：灾情信息由各市县、有关行业主管部门及时报送，包括灾害发生时间、地点、范围、受灾人口、因灾死亡失踪人口、灾害损失、救灾情况等。</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470" w:name="_Toc22225"/>
      <w:bookmarkStart w:id="471" w:name="_Toc5134"/>
      <w:bookmarkStart w:id="472" w:name="FunCunProofread970310"/>
      <w:bookmarkStart w:id="473" w:name="_Toc87345256"/>
      <w:bookmarkStart w:id="474" w:name="_Toc2007369826"/>
      <w:bookmarkStart w:id="475" w:name="_Toc1414945782"/>
      <w:bookmarkStart w:id="476" w:name="_Toc1855615961"/>
      <w:bookmarkStart w:id="477" w:name="_Toc1560104210"/>
      <w:bookmarkStart w:id="478" w:name="_Toc1602395308"/>
      <w:bookmarkStart w:id="479" w:name="_Toc173178679"/>
      <w:bookmarkStart w:id="480" w:name="_Toc1808776606"/>
      <w:bookmarkStart w:id="481" w:name="_Toc310399552"/>
      <w:r>
        <w:rPr>
          <w:rFonts w:hint="eastAsia" w:ascii="楷体_GB2312" w:hAnsi="楷体_GB2312" w:eastAsia="楷体_GB2312" w:cs="楷体_GB2312"/>
          <w:color w:val="auto"/>
          <w:sz w:val="28"/>
          <w:szCs w:val="28"/>
          <w:u w:val="none" w:color="ED7D31"/>
        </w:rPr>
        <w:t>4.</w:t>
      </w:r>
      <w:r>
        <w:rPr>
          <w:rFonts w:hint="eastAsia" w:ascii="楷体_GB2312" w:hAnsi="楷体_GB2312" w:eastAsia="楷体_GB2312" w:cs="楷体_GB2312"/>
          <w:color w:val="auto"/>
          <w:sz w:val="28"/>
          <w:szCs w:val="28"/>
          <w:u w:val="none" w:color="ED7D31"/>
          <w:lang w:val="en-US" w:eastAsia="zh-CN"/>
        </w:rPr>
        <w:t>4</w:t>
      </w:r>
      <w:r>
        <w:rPr>
          <w:rFonts w:hint="eastAsia" w:ascii="楷体_GB2312" w:hAnsi="楷体_GB2312" w:eastAsia="楷体_GB2312" w:cs="楷体_GB2312"/>
          <w:color w:val="auto"/>
          <w:sz w:val="28"/>
          <w:szCs w:val="28"/>
          <w:u w:val="none" w:color="ED7D31"/>
        </w:rPr>
        <w:t>预警发布与解除</w:t>
      </w:r>
      <w:bookmarkEnd w:id="470"/>
      <w:bookmarkEnd w:id="471"/>
      <w:bookmarkEnd w:id="472"/>
      <w:bookmarkEnd w:id="473"/>
      <w:r>
        <w:rPr>
          <w:rFonts w:hint="eastAsia" w:ascii="楷体_GB2312" w:hAnsi="楷体_GB2312" w:eastAsia="楷体_GB2312" w:cs="楷体_GB2312"/>
          <w:color w:val="auto"/>
          <w:sz w:val="28"/>
          <w:szCs w:val="28"/>
          <w:u w:val="none" w:color="ED7D31"/>
          <w:lang w:eastAsia="zh-CN"/>
        </w:rPr>
        <w:t>。</w:t>
      </w:r>
      <w:bookmarkEnd w:id="474"/>
      <w:bookmarkEnd w:id="475"/>
      <w:bookmarkEnd w:id="476"/>
      <w:bookmarkEnd w:id="477"/>
      <w:bookmarkEnd w:id="478"/>
      <w:bookmarkEnd w:id="479"/>
      <w:bookmarkEnd w:id="480"/>
      <w:bookmarkEnd w:id="481"/>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（1）监测预警信息由相应行业主管部门按照《海南省突发事件预警信息发布管理暂行办法》规定，通过省</w:t>
      </w:r>
      <w:r>
        <w:rPr>
          <w:rFonts w:hint="eastAsia" w:ascii="仿宋_GB2312" w:hAnsi="仿宋_GB2312" w:eastAsia="仿宋_GB2312" w:cs="仿宋_GB2312"/>
          <w:color w:val="auto"/>
          <w:sz w:val="28"/>
          <w:szCs w:val="28"/>
          <w:u w:val="none"/>
          <w:lang w:eastAsia="zh-CN"/>
        </w:rPr>
        <w:t>灾害监测预警中心</w:t>
      </w:r>
      <w:r>
        <w:rPr>
          <w:rFonts w:hint="eastAsia" w:ascii="仿宋_GB2312" w:hAnsi="仿宋_GB2312" w:eastAsia="仿宋_GB2312" w:cs="仿宋_GB2312"/>
          <w:color w:val="auto"/>
          <w:sz w:val="28"/>
          <w:szCs w:val="28"/>
          <w:u w:val="none"/>
        </w:rPr>
        <w:t>对外发布。预警发布后，行业主管部门根据灾害发展趋势，按照审批权限，及时提高或降低预警等级，灾害基本消除或得到有效控制时，行业主管部门视情况按程序解除预警。</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（2）在紧急情况下，各</w:t>
      </w:r>
      <w:r>
        <w:rPr>
          <w:rFonts w:hint="eastAsia" w:ascii="仿宋_GB2312" w:hAnsi="仿宋_GB2312" w:eastAsia="仿宋_GB2312" w:cs="仿宋_GB2312"/>
          <w:color w:val="auto"/>
          <w:sz w:val="28"/>
          <w:szCs w:val="28"/>
          <w:u w:val="none"/>
          <w:lang w:val="en-US" w:eastAsia="zh-CN"/>
        </w:rPr>
        <w:t>市县防汛防风防旱指挥机构和</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各成员单位应充分利用广播、电视和新媒体以及手机短信等手段及时发布防汛防风防旱预报预警响应信息，通知群众快速撤离，确保人民生命安全。公共广播、电视、有关政府网站等媒体以及基础电信企业应</w:t>
      </w:r>
      <w:r>
        <w:rPr>
          <w:rFonts w:hint="eastAsia" w:ascii="仿宋_GB2312" w:hAnsi="仿宋_GB2312" w:eastAsia="仿宋_GB2312" w:cs="仿宋_GB2312"/>
          <w:color w:val="auto"/>
          <w:sz w:val="28"/>
          <w:szCs w:val="28"/>
          <w:u w:val="none"/>
          <w:lang w:eastAsia="zh-CN"/>
        </w:rPr>
        <w:t>按照</w:t>
      </w:r>
      <w:r>
        <w:rPr>
          <w:rFonts w:hint="eastAsia" w:ascii="仿宋_GB2312" w:hAnsi="仿宋_GB2312" w:eastAsia="仿宋_GB2312" w:cs="仿宋_GB2312"/>
          <w:color w:val="auto"/>
          <w:sz w:val="28"/>
          <w:szCs w:val="28"/>
          <w:u w:val="none"/>
        </w:rPr>
        <w:t>主管部门要求及时准确发布</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或有关</w:t>
      </w:r>
      <w:r>
        <w:rPr>
          <w:rFonts w:hint="eastAsia" w:ascii="仿宋_GB2312" w:hAnsi="仿宋_GB2312" w:eastAsia="仿宋_GB2312" w:cs="仿宋_GB2312"/>
          <w:color w:val="auto"/>
          <w:sz w:val="28"/>
          <w:szCs w:val="28"/>
          <w:u w:val="none"/>
          <w:lang w:eastAsia="zh-CN"/>
        </w:rPr>
        <w:t>成员单位</w:t>
      </w:r>
      <w:r>
        <w:rPr>
          <w:rFonts w:hint="eastAsia" w:ascii="仿宋_GB2312" w:hAnsi="仿宋_GB2312" w:eastAsia="仿宋_GB2312" w:cs="仿宋_GB2312"/>
          <w:color w:val="auto"/>
          <w:sz w:val="28"/>
          <w:szCs w:val="28"/>
          <w:u w:val="none"/>
        </w:rPr>
        <w:t>发布的预报预警响应信息，视情提高播发频次。</w:t>
      </w:r>
    </w:p>
    <w:p>
      <w:pPr>
        <w:pStyle w:val="4"/>
        <w:spacing w:before="0" w:after="0" w:line="560" w:lineRule="exact"/>
        <w:ind w:firstLine="641" w:firstLineChars="200"/>
        <w:rPr>
          <w:rFonts w:ascii="黑体" w:hAnsi="黑体" w:eastAsia="黑体"/>
          <w:color w:val="auto"/>
          <w:sz w:val="32"/>
          <w:szCs w:val="32"/>
          <w:u w:val="none"/>
        </w:rPr>
      </w:pPr>
      <w:bookmarkStart w:id="482" w:name="_Toc3339"/>
      <w:bookmarkStart w:id="483" w:name="_Toc583236135"/>
      <w:bookmarkStart w:id="484" w:name="_Toc765431"/>
      <w:bookmarkStart w:id="485" w:name="_Toc1051971276"/>
      <w:bookmarkStart w:id="486" w:name="_Toc1704750362"/>
      <w:bookmarkStart w:id="487" w:name="_Toc12635"/>
      <w:bookmarkStart w:id="488" w:name="_Toc98036654"/>
      <w:bookmarkStart w:id="489" w:name="_Toc139980279"/>
      <w:bookmarkStart w:id="490" w:name="_Toc186554669"/>
      <w:bookmarkStart w:id="491" w:name="_Toc5844109"/>
      <w:bookmarkStart w:id="492" w:name="_Toc743420058"/>
      <w:r>
        <w:rPr>
          <w:rFonts w:hint="eastAsia" w:ascii="黑体" w:hAnsi="黑体" w:eastAsia="黑体"/>
          <w:color w:val="auto"/>
          <w:sz w:val="32"/>
          <w:szCs w:val="32"/>
          <w:u w:val="none"/>
        </w:rPr>
        <w:t>5  应急响应</w:t>
      </w:r>
      <w:bookmarkEnd w:id="482"/>
      <w:bookmarkEnd w:id="483"/>
      <w:bookmarkEnd w:id="484"/>
      <w:bookmarkEnd w:id="485"/>
      <w:bookmarkEnd w:id="486"/>
      <w:bookmarkEnd w:id="487"/>
      <w:bookmarkEnd w:id="488"/>
      <w:bookmarkEnd w:id="489"/>
      <w:bookmarkEnd w:id="490"/>
      <w:bookmarkEnd w:id="491"/>
      <w:bookmarkEnd w:id="492"/>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val="en" w:eastAsia="zh-CN"/>
        </w:rPr>
      </w:pPr>
      <w:bookmarkStart w:id="493" w:name="_Toc1958918290"/>
      <w:bookmarkStart w:id="494" w:name="_Toc16936"/>
      <w:bookmarkStart w:id="495" w:name="_Toc21869"/>
      <w:bookmarkStart w:id="496" w:name="_Toc451413116"/>
      <w:bookmarkStart w:id="497" w:name="_Toc996904894"/>
      <w:bookmarkStart w:id="498" w:name="_Toc1745350433"/>
      <w:bookmarkStart w:id="499" w:name="_Toc1248176290"/>
      <w:bookmarkStart w:id="500" w:name="_Toc2017835680"/>
      <w:bookmarkStart w:id="501" w:name="_Toc1578048677"/>
      <w:bookmarkStart w:id="502" w:name="_Toc1371061251"/>
      <w:bookmarkStart w:id="503" w:name="_Toc1490079894"/>
      <w:r>
        <w:rPr>
          <w:rFonts w:hint="eastAsia" w:ascii="楷体_GB2312" w:hAnsi="楷体_GB2312" w:eastAsia="楷体_GB2312" w:cs="楷体_GB2312"/>
          <w:color w:val="auto"/>
          <w:sz w:val="28"/>
          <w:szCs w:val="28"/>
          <w:u w:val="none"/>
        </w:rPr>
        <w:t>5.1 总体要求</w:t>
      </w:r>
      <w:bookmarkEnd w:id="493"/>
      <w:bookmarkEnd w:id="494"/>
      <w:bookmarkEnd w:id="495"/>
      <w:r>
        <w:rPr>
          <w:rFonts w:hint="eastAsia" w:ascii="楷体_GB2312" w:hAnsi="楷体_GB2312" w:eastAsia="楷体_GB2312" w:cs="楷体_GB2312"/>
          <w:color w:val="auto"/>
          <w:sz w:val="28"/>
          <w:szCs w:val="28"/>
          <w:u w:val="none"/>
          <w:lang w:eastAsia="zh-CN"/>
        </w:rPr>
        <w:t>。</w:t>
      </w:r>
      <w:bookmarkEnd w:id="496"/>
      <w:bookmarkEnd w:id="497"/>
      <w:bookmarkEnd w:id="498"/>
      <w:bookmarkEnd w:id="499"/>
      <w:bookmarkEnd w:id="500"/>
      <w:bookmarkEnd w:id="501"/>
      <w:bookmarkEnd w:id="502"/>
      <w:bookmarkEnd w:id="503"/>
    </w:p>
    <w:p>
      <w:pPr>
        <w:pStyle w:val="23"/>
        <w:shd w:val="clear" w:color="auto" w:fill="FFFFFF"/>
        <w:spacing w:before="0" w:beforeAutospacing="0" w:after="0" w:afterAutospacing="0"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shd w:val="clear" w:color="auto" w:fill="FFFFFF"/>
        </w:rPr>
        <w:t>（1）</w:t>
      </w:r>
      <w:r>
        <w:rPr>
          <w:rFonts w:hint="eastAsia" w:ascii="仿宋_GB2312" w:hAnsi="仿宋_GB2312" w:eastAsia="仿宋_GB2312" w:cs="仿宋_GB2312"/>
          <w:color w:val="auto"/>
          <w:sz w:val="28"/>
          <w:szCs w:val="28"/>
          <w:u w:val="none"/>
        </w:rPr>
        <w:t>各</w:t>
      </w:r>
      <w:r>
        <w:rPr>
          <w:rFonts w:hint="eastAsia" w:ascii="仿宋_GB2312" w:hAnsi="仿宋_GB2312" w:eastAsia="仿宋_GB2312" w:cs="仿宋_GB2312"/>
          <w:color w:val="auto"/>
          <w:sz w:val="28"/>
          <w:szCs w:val="28"/>
          <w:u w:val="none"/>
          <w:lang w:val="en-US" w:eastAsia="zh-CN"/>
        </w:rPr>
        <w:t>市县防汛防风防旱指挥机构和</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各成员单位</w:t>
      </w:r>
      <w:r>
        <w:rPr>
          <w:rFonts w:hint="eastAsia" w:ascii="仿宋_GB2312" w:hAnsi="仿宋_GB2312" w:eastAsia="仿宋_GB2312" w:cs="仿宋_GB2312"/>
          <w:color w:val="auto"/>
          <w:sz w:val="28"/>
          <w:szCs w:val="28"/>
          <w:u w:val="none"/>
          <w:shd w:val="clear" w:color="auto" w:fill="FFFFFF"/>
        </w:rPr>
        <w:t>应加强值班</w:t>
      </w:r>
      <w:r>
        <w:rPr>
          <w:rFonts w:hint="eastAsia" w:ascii="仿宋_GB2312" w:hAnsi="仿宋_GB2312" w:eastAsia="仿宋_GB2312" w:cs="仿宋_GB2312"/>
          <w:color w:val="auto"/>
          <w:sz w:val="28"/>
          <w:szCs w:val="28"/>
          <w:u w:val="none"/>
          <w:shd w:val="clear" w:color="auto" w:fill="FFFFFF"/>
          <w:lang w:eastAsia="zh-CN"/>
        </w:rPr>
        <w:t>值守</w:t>
      </w:r>
      <w:r>
        <w:rPr>
          <w:rFonts w:hint="eastAsia" w:ascii="仿宋_GB2312" w:hAnsi="仿宋_GB2312" w:eastAsia="仿宋_GB2312" w:cs="仿宋_GB2312"/>
          <w:color w:val="auto"/>
          <w:sz w:val="28"/>
          <w:szCs w:val="28"/>
          <w:u w:val="none"/>
          <w:shd w:val="clear" w:color="auto" w:fill="FFFFFF"/>
        </w:rPr>
        <w:t>，掌握防范应对动态，及时向</w:t>
      </w:r>
      <w:r>
        <w:rPr>
          <w:rFonts w:hint="eastAsia" w:ascii="仿宋_GB2312" w:hAnsi="仿宋_GB2312" w:eastAsia="仿宋_GB2312" w:cs="仿宋_GB2312"/>
          <w:color w:val="auto"/>
          <w:sz w:val="28"/>
          <w:szCs w:val="28"/>
          <w:u w:val="none"/>
          <w:shd w:val="clear" w:color="auto" w:fill="FFFFFF"/>
          <w:lang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rPr>
        <w:t>报告相关情况。</w:t>
      </w:r>
      <w:r>
        <w:rPr>
          <w:rFonts w:hint="eastAsia" w:ascii="仿宋_GB2312" w:hAnsi="仿宋_GB2312" w:eastAsia="仿宋_GB2312" w:cs="仿宋_GB2312"/>
          <w:color w:val="auto"/>
          <w:sz w:val="28"/>
          <w:szCs w:val="28"/>
          <w:u w:val="none"/>
          <w:shd w:val="clear" w:color="auto" w:fill="FFFFFF"/>
          <w:lang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rPr>
        <w:t>视情实行联合值守，必要时派出工作组，相关成员单位派员参与。</w:t>
      </w:r>
    </w:p>
    <w:p>
      <w:pPr>
        <w:pStyle w:val="23"/>
        <w:shd w:val="clear" w:color="auto" w:fill="FFFFFF"/>
        <w:spacing w:before="0" w:beforeAutospacing="0" w:after="0" w:afterAutospacing="0" w:line="520" w:lineRule="exact"/>
        <w:ind w:firstLine="560"/>
        <w:rPr>
          <w:rFonts w:hint="eastAsia" w:ascii="仿宋_GB2312" w:hAnsi="仿宋_GB2312" w:eastAsia="仿宋_GB2312" w:cs="仿宋_GB2312"/>
          <w:color w:val="auto"/>
          <w:sz w:val="28"/>
          <w:szCs w:val="28"/>
          <w:u w:val="none"/>
          <w:shd w:val="clear" w:color="auto" w:fill="FFFFFF"/>
        </w:rPr>
      </w:pPr>
      <w:r>
        <w:rPr>
          <w:rFonts w:hint="eastAsia" w:ascii="仿宋_GB2312" w:hAnsi="仿宋_GB2312" w:eastAsia="仿宋_GB2312" w:cs="仿宋_GB2312"/>
          <w:color w:val="auto"/>
          <w:sz w:val="28"/>
          <w:szCs w:val="28"/>
          <w:u w:val="none"/>
          <w:shd w:val="clear" w:color="auto" w:fill="FFFFFF"/>
        </w:rPr>
        <w:t>（2）</w:t>
      </w:r>
      <w:r>
        <w:rPr>
          <w:rFonts w:hint="eastAsia" w:ascii="仿宋_GB2312" w:hAnsi="仿宋_GB2312" w:eastAsia="仿宋_GB2312" w:cs="仿宋_GB2312"/>
          <w:color w:val="auto"/>
          <w:sz w:val="28"/>
          <w:szCs w:val="28"/>
          <w:u w:val="none"/>
          <w:shd w:val="clear" w:color="auto" w:fill="FFFFFF"/>
          <w:lang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rPr>
        <w:t>各成员单位依职责抓好工作落实，</w:t>
      </w:r>
      <w:r>
        <w:rPr>
          <w:rFonts w:hint="eastAsia" w:ascii="仿宋_GB2312" w:hAnsi="仿宋_GB2312" w:eastAsia="仿宋_GB2312" w:cs="仿宋_GB2312"/>
          <w:b w:val="0"/>
          <w:bCs w:val="0"/>
          <w:color w:val="auto"/>
          <w:sz w:val="28"/>
          <w:szCs w:val="28"/>
          <w:u w:val="none"/>
          <w:shd w:val="clear" w:color="auto" w:fill="FFFFFF"/>
          <w:lang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b w:val="0"/>
          <w:bCs w:val="0"/>
          <w:color w:val="auto"/>
          <w:sz w:val="28"/>
          <w:szCs w:val="28"/>
          <w:u w:val="none"/>
          <w:shd w:val="clear" w:color="auto" w:fill="FFFFFF"/>
          <w:lang w:eastAsia="zh-CN"/>
        </w:rPr>
        <w:t>办公室</w:t>
      </w:r>
      <w:r>
        <w:rPr>
          <w:rFonts w:hint="eastAsia" w:ascii="仿宋_GB2312" w:hAnsi="仿宋_GB2312" w:eastAsia="仿宋_GB2312" w:cs="仿宋_GB2312"/>
          <w:b w:val="0"/>
          <w:bCs w:val="0"/>
          <w:color w:val="auto"/>
          <w:sz w:val="28"/>
          <w:szCs w:val="28"/>
          <w:u w:val="none"/>
          <w:shd w:val="clear" w:color="auto" w:fill="FFFFFF"/>
          <w:lang w:val="en-US" w:eastAsia="zh-CN"/>
        </w:rPr>
        <w:t>负责与市县、成员单位的综合协调，加强对省防灾减灾救灾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b w:val="0"/>
          <w:bCs w:val="0"/>
          <w:color w:val="auto"/>
          <w:sz w:val="28"/>
          <w:szCs w:val="28"/>
          <w:u w:val="none"/>
          <w:shd w:val="clear" w:color="auto" w:fill="FFFFFF"/>
          <w:lang w:val="en-US" w:eastAsia="zh-CN"/>
        </w:rPr>
        <w:t>部署任务落实情况的</w:t>
      </w:r>
      <w:r>
        <w:rPr>
          <w:rFonts w:hint="eastAsia" w:ascii="仿宋_GB2312" w:hAnsi="仿宋_GB2312" w:eastAsia="仿宋_GB2312" w:cs="仿宋_GB2312"/>
          <w:b w:val="0"/>
          <w:bCs w:val="0"/>
          <w:color w:val="auto"/>
          <w:sz w:val="28"/>
          <w:szCs w:val="28"/>
          <w:u w:val="none"/>
          <w:shd w:val="clear" w:color="auto" w:fill="FFFFFF"/>
        </w:rPr>
        <w:t>督查督办</w:t>
      </w:r>
      <w:r>
        <w:rPr>
          <w:rFonts w:hint="eastAsia" w:ascii="仿宋_GB2312" w:hAnsi="仿宋_GB2312" w:eastAsia="仿宋_GB2312" w:cs="仿宋_GB2312"/>
          <w:color w:val="auto"/>
          <w:sz w:val="28"/>
          <w:szCs w:val="28"/>
          <w:u w:val="none"/>
          <w:shd w:val="clear" w:color="auto" w:fill="FFFFFF"/>
        </w:rPr>
        <w:t>：</w:t>
      </w:r>
    </w:p>
    <w:p>
      <w:pPr>
        <w:pStyle w:val="23"/>
        <w:shd w:val="clear" w:color="auto" w:fill="FFFFFF"/>
        <w:spacing w:before="0" w:beforeAutospacing="0" w:after="0" w:afterAutospacing="0" w:line="520" w:lineRule="exact"/>
        <w:ind w:firstLine="560"/>
        <w:rPr>
          <w:rFonts w:hint="eastAsia" w:ascii="仿宋_GB2312" w:hAnsi="仿宋_GB2312" w:eastAsia="仿宋_GB2312" w:cs="仿宋_GB2312"/>
          <w:color w:val="auto"/>
          <w:sz w:val="28"/>
          <w:szCs w:val="28"/>
          <w:u w:val="none"/>
          <w:shd w:val="clear" w:color="auto" w:fill="FFFFFF"/>
        </w:rPr>
      </w:pPr>
      <w:r>
        <w:rPr>
          <w:rFonts w:hint="eastAsia" w:ascii="仿宋_GB2312" w:hAnsi="仿宋_GB2312" w:eastAsia="仿宋_GB2312" w:cs="仿宋_GB2312"/>
          <w:color w:val="auto"/>
          <w:sz w:val="28"/>
          <w:szCs w:val="28"/>
          <w:u w:val="none"/>
          <w:shd w:val="clear" w:color="auto" w:fill="FFFFFF"/>
        </w:rPr>
        <w:t>①监测</w:t>
      </w:r>
      <w:r>
        <w:rPr>
          <w:rFonts w:hint="eastAsia" w:ascii="仿宋_GB2312" w:hAnsi="仿宋_GB2312" w:eastAsia="仿宋_GB2312" w:cs="仿宋_GB2312"/>
          <w:color w:val="auto"/>
          <w:sz w:val="28"/>
          <w:szCs w:val="28"/>
          <w:u w:val="none"/>
          <w:shd w:val="clear" w:color="auto" w:fill="FFFFFF"/>
          <w:lang w:eastAsia="zh-CN"/>
        </w:rPr>
        <w:t>预警部门</w:t>
      </w:r>
      <w:r>
        <w:rPr>
          <w:rFonts w:hint="eastAsia" w:ascii="仿宋_GB2312" w:hAnsi="仿宋_GB2312" w:eastAsia="仿宋_GB2312" w:cs="仿宋_GB2312"/>
          <w:color w:val="auto"/>
          <w:sz w:val="28"/>
          <w:szCs w:val="28"/>
          <w:u w:val="none"/>
          <w:shd w:val="clear" w:color="auto" w:fill="FFFFFF"/>
        </w:rPr>
        <w:t>加强监测，加密预报和滚动预警；</w:t>
      </w:r>
    </w:p>
    <w:p>
      <w:pPr>
        <w:pStyle w:val="23"/>
        <w:shd w:val="clear" w:color="auto" w:fill="FFFFFF"/>
        <w:spacing w:before="0" w:beforeAutospacing="0" w:after="0" w:afterAutospacing="0" w:line="520" w:lineRule="exact"/>
        <w:ind w:firstLine="560"/>
        <w:rPr>
          <w:rFonts w:hint="eastAsia" w:ascii="仿宋_GB2312" w:hAnsi="仿宋_GB2312" w:eastAsia="仿宋_GB2312" w:cs="仿宋_GB2312"/>
          <w:color w:val="auto"/>
          <w:sz w:val="28"/>
          <w:szCs w:val="28"/>
          <w:u w:val="none"/>
          <w:shd w:val="clear" w:color="auto" w:fill="FFFFFF"/>
        </w:rPr>
      </w:pPr>
      <w:r>
        <w:rPr>
          <w:rFonts w:hint="eastAsia" w:ascii="仿宋_GB2312" w:hAnsi="仿宋_GB2312" w:eastAsia="仿宋_GB2312" w:cs="仿宋_GB2312"/>
          <w:color w:val="auto"/>
          <w:sz w:val="28"/>
          <w:szCs w:val="28"/>
          <w:u w:val="none"/>
          <w:shd w:val="clear" w:color="auto" w:fill="FFFFFF"/>
        </w:rPr>
        <w:t>②综合保障部门负责做好通信、交通</w:t>
      </w:r>
      <w:r>
        <w:rPr>
          <w:rFonts w:hint="eastAsia" w:ascii="仿宋_GB2312" w:hAnsi="仿宋_GB2312" w:eastAsia="仿宋_GB2312" w:cs="仿宋_GB2312"/>
          <w:color w:val="auto"/>
          <w:sz w:val="28"/>
          <w:szCs w:val="28"/>
          <w:u w:val="none"/>
          <w:shd w:val="clear" w:color="auto" w:fill="FFFFFF"/>
          <w:lang w:val="en-US" w:eastAsia="zh-CN"/>
        </w:rPr>
        <w:t>运输</w:t>
      </w:r>
      <w:r>
        <w:rPr>
          <w:rFonts w:hint="eastAsia" w:ascii="仿宋_GB2312" w:hAnsi="仿宋_GB2312" w:eastAsia="仿宋_GB2312" w:cs="仿宋_GB2312"/>
          <w:color w:val="auto"/>
          <w:sz w:val="28"/>
          <w:szCs w:val="28"/>
          <w:u w:val="none"/>
          <w:shd w:val="clear" w:color="auto" w:fill="FFFFFF"/>
        </w:rPr>
        <w:t>、物资、能源、供水、医疗、资金、治安等方面的保障工作；</w:t>
      </w:r>
    </w:p>
    <w:p>
      <w:pPr>
        <w:pStyle w:val="23"/>
        <w:shd w:val="clear" w:color="auto" w:fill="FFFFFF"/>
        <w:spacing w:before="0" w:beforeAutospacing="0" w:after="0" w:afterAutospacing="0" w:line="520" w:lineRule="exact"/>
        <w:ind w:firstLine="560"/>
        <w:rPr>
          <w:rFonts w:hint="eastAsia" w:ascii="仿宋_GB2312" w:hAnsi="仿宋_GB2312" w:eastAsia="仿宋_GB2312" w:cs="仿宋_GB2312"/>
          <w:color w:val="auto"/>
          <w:sz w:val="28"/>
          <w:szCs w:val="28"/>
          <w:u w:val="none"/>
          <w:shd w:val="clear" w:color="auto" w:fill="FFFFFF"/>
        </w:rPr>
      </w:pPr>
      <w:r>
        <w:rPr>
          <w:rFonts w:hint="eastAsia" w:ascii="仿宋_GB2312" w:hAnsi="仿宋_GB2312" w:eastAsia="仿宋_GB2312" w:cs="仿宋_GB2312"/>
          <w:color w:val="auto"/>
          <w:sz w:val="28"/>
          <w:szCs w:val="28"/>
          <w:u w:val="none"/>
          <w:shd w:val="clear" w:color="auto" w:fill="FFFFFF"/>
        </w:rPr>
        <w:t>③</w:t>
      </w:r>
      <w:r>
        <w:rPr>
          <w:rFonts w:hint="eastAsia" w:ascii="仿宋_GB2312" w:hAnsi="仿宋_GB2312" w:eastAsia="仿宋_GB2312" w:cs="仿宋_GB2312"/>
          <w:color w:val="auto"/>
          <w:sz w:val="28"/>
          <w:szCs w:val="28"/>
          <w:u w:val="none"/>
          <w:shd w:val="clear" w:color="auto" w:fill="FFFFFF"/>
          <w:lang w:eastAsia="zh-CN"/>
        </w:rPr>
        <w:t>其他</w:t>
      </w:r>
      <w:r>
        <w:rPr>
          <w:rFonts w:hint="eastAsia" w:ascii="仿宋_GB2312" w:hAnsi="仿宋_GB2312" w:eastAsia="仿宋_GB2312" w:cs="仿宋_GB2312"/>
          <w:color w:val="auto"/>
          <w:sz w:val="28"/>
          <w:szCs w:val="28"/>
          <w:u w:val="none"/>
          <w:shd w:val="clear" w:color="auto" w:fill="FFFFFF"/>
        </w:rPr>
        <w:t>行业职能部门负责本部门（系统）防御和应急处置，及时报送防御行动和险情、灾情信息；</w:t>
      </w:r>
    </w:p>
    <w:p>
      <w:pPr>
        <w:pStyle w:val="23"/>
        <w:shd w:val="clear" w:color="auto" w:fill="FFFFFF"/>
        <w:spacing w:before="0" w:beforeAutospacing="0" w:after="0" w:afterAutospacing="0" w:line="520" w:lineRule="exact"/>
        <w:ind w:firstLine="560"/>
        <w:rPr>
          <w:rFonts w:hint="eastAsia" w:ascii="仿宋_GB2312" w:hAnsi="仿宋_GB2312" w:eastAsia="仿宋_GB2312" w:cs="仿宋_GB2312"/>
          <w:color w:val="auto"/>
          <w:sz w:val="28"/>
          <w:szCs w:val="28"/>
          <w:u w:val="none"/>
          <w:shd w:val="clear" w:color="auto" w:fill="FFFFFF"/>
        </w:rPr>
      </w:pPr>
      <w:r>
        <w:rPr>
          <w:rFonts w:hint="eastAsia" w:ascii="仿宋_GB2312" w:hAnsi="仿宋_GB2312" w:eastAsia="仿宋_GB2312" w:cs="仿宋_GB2312"/>
          <w:color w:val="auto"/>
          <w:sz w:val="28"/>
          <w:szCs w:val="28"/>
          <w:u w:val="none"/>
          <w:shd w:val="clear" w:color="auto" w:fill="FFFFFF"/>
        </w:rPr>
        <w:t>④</w:t>
      </w:r>
      <w:r>
        <w:rPr>
          <w:rFonts w:hint="eastAsia" w:ascii="仿宋_GB2312" w:hAnsi="仿宋_GB2312" w:eastAsia="仿宋_GB2312" w:cs="仿宋_GB2312"/>
          <w:color w:val="auto"/>
          <w:sz w:val="28"/>
          <w:szCs w:val="28"/>
          <w:u w:val="none"/>
          <w:shd w:val="clear" w:color="auto" w:fill="FFFFFF"/>
          <w:lang w:val="en-US" w:eastAsia="zh-CN"/>
        </w:rPr>
        <w:t>抢险救援力量根据省防灾减灾救灾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lang w:val="en-US" w:eastAsia="zh-CN"/>
        </w:rPr>
        <w:t>指令或灾情情况预置前置抢险救援队伍和装备，实施抢险救援</w:t>
      </w:r>
      <w:r>
        <w:rPr>
          <w:rFonts w:hint="eastAsia" w:ascii="仿宋_GB2312" w:hAnsi="仿宋_GB2312" w:eastAsia="仿宋_GB2312" w:cs="仿宋_GB2312"/>
          <w:color w:val="auto"/>
          <w:sz w:val="28"/>
          <w:szCs w:val="28"/>
          <w:u w:val="none"/>
          <w:shd w:val="clear" w:color="auto" w:fill="FFFFFF"/>
        </w:rPr>
        <w:t>；</w:t>
      </w:r>
    </w:p>
    <w:p>
      <w:pPr>
        <w:pStyle w:val="23"/>
        <w:shd w:val="clear" w:color="auto" w:fill="FFFFFF"/>
        <w:spacing w:before="0" w:beforeAutospacing="0" w:after="0" w:afterAutospacing="0" w:line="520" w:lineRule="exact"/>
        <w:ind w:firstLine="560"/>
        <w:rPr>
          <w:rFonts w:hint="eastAsia" w:ascii="仿宋_GB2312" w:hAnsi="仿宋_GB2312" w:eastAsia="仿宋_GB2312" w:cs="仿宋_GB2312"/>
          <w:color w:val="auto"/>
          <w:sz w:val="28"/>
          <w:szCs w:val="28"/>
          <w:u w:val="none"/>
          <w:shd w:val="clear" w:color="auto" w:fill="FFFFFF"/>
        </w:rPr>
      </w:pPr>
      <w:r>
        <w:rPr>
          <w:rFonts w:hint="eastAsia" w:ascii="仿宋_GB2312" w:hAnsi="仿宋_GB2312" w:eastAsia="仿宋_GB2312" w:cs="仿宋_GB2312"/>
          <w:color w:val="auto"/>
          <w:sz w:val="28"/>
          <w:szCs w:val="28"/>
          <w:u w:val="none"/>
          <w:shd w:val="clear" w:color="auto" w:fill="FFFFFF"/>
        </w:rPr>
        <w:t>⑤新闻媒体、</w:t>
      </w:r>
      <w:r>
        <w:rPr>
          <w:rFonts w:hint="eastAsia" w:ascii="仿宋_GB2312" w:hAnsi="仿宋_GB2312" w:eastAsia="仿宋_GB2312" w:cs="仿宋_GB2312"/>
          <w:color w:val="auto"/>
          <w:sz w:val="28"/>
          <w:szCs w:val="28"/>
          <w:u w:val="none"/>
          <w:shd w:val="clear" w:color="auto" w:fill="FFFFFF"/>
          <w:lang w:eastAsia="zh-CN"/>
        </w:rPr>
        <w:t>省</w:t>
      </w:r>
      <w:r>
        <w:rPr>
          <w:rFonts w:hint="eastAsia" w:ascii="仿宋_GB2312" w:hAnsi="仿宋_GB2312" w:eastAsia="仿宋_GB2312" w:cs="仿宋_GB2312"/>
          <w:color w:val="auto"/>
          <w:sz w:val="28"/>
          <w:szCs w:val="28"/>
          <w:u w:val="none"/>
          <w:shd w:val="clear" w:color="auto" w:fill="FFFFFF"/>
        </w:rPr>
        <w:t>灾害监测预警中心等单位及时播发预警信息和防御指引。</w:t>
      </w:r>
    </w:p>
    <w:p>
      <w:pPr>
        <w:pStyle w:val="23"/>
        <w:shd w:val="clear" w:color="auto" w:fill="FFFFFF"/>
        <w:spacing w:before="0" w:beforeAutospacing="0" w:after="0" w:afterAutospacing="0" w:line="520" w:lineRule="exact"/>
        <w:ind w:firstLine="560" w:firstLineChars="200"/>
        <w:rPr>
          <w:rFonts w:hint="eastAsia" w:ascii="仿宋_GB2312" w:hAnsi="仿宋_GB2312" w:eastAsia="仿宋_GB2312" w:cs="仿宋_GB2312"/>
          <w:color w:val="auto"/>
          <w:sz w:val="28"/>
          <w:szCs w:val="28"/>
          <w:u w:val="none"/>
          <w:shd w:val="clear" w:color="auto" w:fill="FFFFFF"/>
        </w:rPr>
      </w:pPr>
      <w:r>
        <w:rPr>
          <w:rFonts w:hint="eastAsia" w:ascii="仿宋_GB2312" w:hAnsi="仿宋_GB2312" w:eastAsia="仿宋_GB2312" w:cs="仿宋_GB2312"/>
          <w:color w:val="auto"/>
          <w:sz w:val="28"/>
          <w:szCs w:val="28"/>
          <w:u w:val="none"/>
          <w:shd w:val="clear" w:color="auto" w:fill="FFFFFF"/>
        </w:rPr>
        <w:t>（</w:t>
      </w:r>
      <w:r>
        <w:rPr>
          <w:rFonts w:hint="eastAsia" w:ascii="仿宋_GB2312" w:hAnsi="仿宋_GB2312" w:eastAsia="仿宋_GB2312" w:cs="仿宋_GB2312"/>
          <w:color w:val="auto"/>
          <w:sz w:val="28"/>
          <w:szCs w:val="28"/>
          <w:u w:val="none"/>
          <w:shd w:val="clear" w:color="auto" w:fill="FFFFFF"/>
          <w:lang w:val="en-US" w:eastAsia="zh-CN"/>
        </w:rPr>
        <w:t>3</w:t>
      </w:r>
      <w:r>
        <w:rPr>
          <w:rFonts w:hint="eastAsia" w:ascii="仿宋_GB2312" w:hAnsi="仿宋_GB2312" w:eastAsia="仿宋_GB2312" w:cs="仿宋_GB2312"/>
          <w:color w:val="auto"/>
          <w:sz w:val="28"/>
          <w:szCs w:val="28"/>
          <w:u w:val="none"/>
          <w:shd w:val="clear" w:color="auto" w:fill="FFFFFF"/>
        </w:rPr>
        <w:t>）涉及跨省份的</w:t>
      </w:r>
      <w:r>
        <w:rPr>
          <w:rFonts w:hint="eastAsia" w:ascii="仿宋_GB2312" w:hAnsi="仿宋_GB2312" w:eastAsia="仿宋_GB2312" w:cs="仿宋_GB2312"/>
          <w:color w:val="auto"/>
          <w:sz w:val="28"/>
          <w:szCs w:val="28"/>
          <w:u w:val="none"/>
          <w:shd w:val="clear" w:color="auto" w:fill="FFFFFF"/>
          <w:lang w:val="en-US" w:eastAsia="zh-CN"/>
        </w:rPr>
        <w:t>水风旱</w:t>
      </w:r>
      <w:r>
        <w:rPr>
          <w:rFonts w:hint="eastAsia" w:ascii="仿宋_GB2312" w:hAnsi="仿宋_GB2312" w:eastAsia="仿宋_GB2312" w:cs="仿宋_GB2312"/>
          <w:color w:val="auto"/>
          <w:sz w:val="28"/>
          <w:szCs w:val="28"/>
          <w:u w:val="none"/>
          <w:shd w:val="clear" w:color="auto" w:fill="FFFFFF"/>
        </w:rPr>
        <w:t>灾害应急处置，由</w:t>
      </w:r>
      <w:r>
        <w:rPr>
          <w:rFonts w:hint="eastAsia" w:ascii="仿宋_GB2312" w:hAnsi="仿宋_GB2312" w:eastAsia="仿宋_GB2312" w:cs="仿宋_GB2312"/>
          <w:color w:val="auto"/>
          <w:sz w:val="28"/>
          <w:szCs w:val="28"/>
          <w:u w:val="none"/>
          <w:shd w:val="clear" w:color="auto" w:fill="FFFFFF"/>
          <w:lang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rPr>
        <w:t>与其他省份的</w:t>
      </w:r>
      <w:r>
        <w:rPr>
          <w:rFonts w:hint="eastAsia" w:ascii="仿宋_GB2312" w:hAnsi="仿宋_GB2312" w:eastAsia="仿宋_GB2312" w:cs="仿宋_GB2312"/>
          <w:color w:val="auto"/>
          <w:sz w:val="28"/>
          <w:szCs w:val="28"/>
          <w:u w:val="none"/>
          <w:shd w:val="clear" w:color="auto" w:fill="FFFFFF"/>
          <w:lang w:eastAsia="zh-CN"/>
        </w:rPr>
        <w:t>防汛防风防旱指挥机构</w:t>
      </w:r>
      <w:r>
        <w:rPr>
          <w:rFonts w:hint="eastAsia" w:ascii="仿宋_GB2312" w:hAnsi="仿宋_GB2312" w:eastAsia="仿宋_GB2312" w:cs="仿宋_GB2312"/>
          <w:color w:val="auto"/>
          <w:sz w:val="28"/>
          <w:szCs w:val="28"/>
          <w:u w:val="none"/>
          <w:shd w:val="clear" w:color="auto" w:fill="FFFFFF"/>
        </w:rPr>
        <w:t>加强沟通联系，建立有效的联合应急处置机制。</w:t>
      </w:r>
      <w:r>
        <w:rPr>
          <w:rFonts w:hint="eastAsia" w:ascii="仿宋_GB2312" w:hAnsi="仿宋_GB2312" w:eastAsia="仿宋_GB2312" w:cs="仿宋_GB2312"/>
          <w:color w:val="auto"/>
          <w:sz w:val="28"/>
          <w:szCs w:val="28"/>
          <w:u w:val="none"/>
          <w:shd w:val="clear" w:color="auto" w:fill="FFFFFF"/>
          <w:lang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shd w:val="clear" w:color="auto" w:fill="FFFFFF"/>
          <w:lang w:eastAsia="zh-CN"/>
        </w:rPr>
        <w:t>办公室</w:t>
      </w:r>
      <w:r>
        <w:rPr>
          <w:rFonts w:hint="eastAsia" w:ascii="仿宋_GB2312" w:hAnsi="仿宋_GB2312" w:eastAsia="仿宋_GB2312" w:cs="仿宋_GB2312"/>
          <w:color w:val="auto"/>
          <w:sz w:val="28"/>
          <w:szCs w:val="28"/>
          <w:u w:val="none"/>
          <w:shd w:val="clear" w:color="auto" w:fill="FFFFFF"/>
        </w:rPr>
        <w:t>具体负责沟通协调事宜。</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504" w:name="_Toc2264"/>
      <w:bookmarkStart w:id="505" w:name="FunCunProofread1052210"/>
      <w:bookmarkStart w:id="506" w:name="_Toc5442"/>
      <w:bookmarkStart w:id="507" w:name="_Toc2138856001"/>
      <w:bookmarkStart w:id="508" w:name="_Toc634828135"/>
      <w:bookmarkStart w:id="509" w:name="_Toc1116458965"/>
      <w:bookmarkStart w:id="510" w:name="_Toc1691054510"/>
      <w:bookmarkStart w:id="511" w:name="_Toc501839659"/>
      <w:bookmarkStart w:id="512" w:name="_Toc521759172"/>
      <w:bookmarkStart w:id="513" w:name="_Toc1902680217"/>
      <w:bookmarkStart w:id="514" w:name="_Toc1029110325"/>
      <w:bookmarkStart w:id="515" w:name="_Toc549628190"/>
      <w:r>
        <w:rPr>
          <w:rFonts w:hint="eastAsia" w:ascii="楷体_GB2312" w:hAnsi="楷体_GB2312" w:eastAsia="楷体_GB2312" w:cs="楷体_GB2312"/>
          <w:color w:val="auto"/>
          <w:sz w:val="28"/>
          <w:szCs w:val="28"/>
          <w:u w:val="none" w:color="ED7D31"/>
        </w:rPr>
        <w:t>5.</w:t>
      </w:r>
      <w:r>
        <w:rPr>
          <w:rFonts w:hint="eastAsia" w:ascii="楷体_GB2312" w:hAnsi="楷体_GB2312" w:eastAsia="楷体_GB2312" w:cs="楷体_GB2312"/>
          <w:color w:val="auto"/>
          <w:sz w:val="28"/>
          <w:szCs w:val="28"/>
          <w:u w:val="none" w:color="ED7D31"/>
          <w:lang w:val="en-US" w:eastAsia="zh-CN"/>
        </w:rPr>
        <w:t>2</w:t>
      </w:r>
      <w:r>
        <w:rPr>
          <w:rFonts w:hint="eastAsia" w:ascii="楷体_GB2312" w:hAnsi="楷体_GB2312" w:eastAsia="楷体_GB2312" w:cs="楷体_GB2312"/>
          <w:color w:val="auto"/>
          <w:sz w:val="28"/>
          <w:szCs w:val="28"/>
          <w:u w:val="none" w:color="ED7D31"/>
        </w:rPr>
        <w:t xml:space="preserve"> 响应分类分级</w:t>
      </w:r>
      <w:bookmarkEnd w:id="504"/>
      <w:bookmarkEnd w:id="505"/>
      <w:bookmarkEnd w:id="506"/>
      <w:bookmarkEnd w:id="507"/>
      <w:r>
        <w:rPr>
          <w:rFonts w:hint="eastAsia" w:ascii="楷体_GB2312" w:hAnsi="楷体_GB2312" w:eastAsia="楷体_GB2312" w:cs="楷体_GB2312"/>
          <w:color w:val="auto"/>
          <w:sz w:val="28"/>
          <w:szCs w:val="28"/>
          <w:u w:val="none" w:color="ED7D31"/>
          <w:lang w:eastAsia="zh-CN"/>
        </w:rPr>
        <w:t>。</w:t>
      </w:r>
      <w:bookmarkEnd w:id="508"/>
      <w:bookmarkEnd w:id="509"/>
      <w:bookmarkEnd w:id="510"/>
      <w:bookmarkEnd w:id="511"/>
      <w:bookmarkEnd w:id="512"/>
      <w:bookmarkEnd w:id="513"/>
      <w:bookmarkEnd w:id="514"/>
      <w:bookmarkEnd w:id="515"/>
    </w:p>
    <w:p>
      <w:pPr>
        <w:spacing w:line="520" w:lineRule="exact"/>
        <w:ind w:firstLine="560" w:firstLineChars="200"/>
        <w:rPr>
          <w:rFonts w:ascii="仿宋_GB2312" w:hAnsi="仿宋_GB2312" w:eastAsia="仿宋_GB2312" w:cs="仿宋_GB2312"/>
          <w:color w:val="auto"/>
          <w:sz w:val="28"/>
          <w:szCs w:val="28"/>
          <w:u w:val="none"/>
        </w:rPr>
      </w:pPr>
      <w:r>
        <w:rPr>
          <w:rFonts w:ascii="仿宋_GB2312" w:hAnsi="仿宋_GB2312" w:eastAsia="仿宋_GB2312" w:cs="仿宋_GB2312"/>
          <w:color w:val="auto"/>
          <w:sz w:val="28"/>
          <w:szCs w:val="28"/>
          <w:u w:val="none"/>
        </w:rPr>
        <w:t>（1）按灾害类型，应急响应分为</w:t>
      </w:r>
      <w:r>
        <w:rPr>
          <w:rFonts w:hint="eastAsia" w:ascii="仿宋_GB2312" w:hAnsi="仿宋_GB2312" w:eastAsia="仿宋_GB2312" w:cs="仿宋_GB2312"/>
          <w:color w:val="auto"/>
          <w:sz w:val="28"/>
          <w:szCs w:val="28"/>
          <w:u w:val="none"/>
        </w:rPr>
        <w:t>海上防台风</w:t>
      </w:r>
      <w:r>
        <w:rPr>
          <w:rFonts w:hint="eastAsia" w:ascii="仿宋_GB2312" w:hAnsi="仿宋_GB2312" w:eastAsia="仿宋_GB2312" w:cs="仿宋_GB2312"/>
          <w:color w:val="auto"/>
          <w:sz w:val="28"/>
          <w:szCs w:val="28"/>
          <w:u w:val="none"/>
          <w:lang w:eastAsia="zh-CN"/>
        </w:rPr>
        <w:t>、</w:t>
      </w:r>
      <w:r>
        <w:rPr>
          <w:rFonts w:ascii="仿宋_GB2312" w:hAnsi="仿宋_GB2312" w:eastAsia="仿宋_GB2312" w:cs="仿宋_GB2312"/>
          <w:color w:val="auto"/>
          <w:sz w:val="28"/>
          <w:szCs w:val="28"/>
          <w:u w:val="none"/>
        </w:rPr>
        <w:t>防汛防风、防旱</w:t>
      </w:r>
      <w:r>
        <w:rPr>
          <w:rFonts w:hint="eastAsia" w:ascii="仿宋_GB2312" w:hAnsi="仿宋_GB2312" w:eastAsia="仿宋_GB2312" w:cs="仿宋_GB2312"/>
          <w:color w:val="auto"/>
          <w:sz w:val="28"/>
          <w:szCs w:val="28"/>
          <w:u w:val="none"/>
          <w:lang w:eastAsia="zh-CN"/>
        </w:rPr>
        <w:t>三</w:t>
      </w:r>
      <w:r>
        <w:rPr>
          <w:rFonts w:ascii="仿宋_GB2312" w:hAnsi="仿宋_GB2312" w:eastAsia="仿宋_GB2312" w:cs="仿宋_GB2312"/>
          <w:color w:val="auto"/>
          <w:sz w:val="28"/>
          <w:szCs w:val="28"/>
          <w:u w:val="none"/>
        </w:rPr>
        <w:t>个类别。</w:t>
      </w:r>
    </w:p>
    <w:p>
      <w:pPr>
        <w:spacing w:line="520" w:lineRule="exact"/>
        <w:ind w:firstLine="560" w:firstLineChars="200"/>
        <w:rPr>
          <w:rFonts w:ascii="仿宋_GB2312" w:hAnsi="仿宋_GB2312" w:eastAsia="仿宋_GB2312" w:cs="仿宋_GB2312"/>
          <w:color w:val="auto"/>
          <w:sz w:val="28"/>
          <w:szCs w:val="28"/>
          <w:u w:val="none"/>
        </w:rPr>
      </w:pPr>
      <w:r>
        <w:rPr>
          <w:rFonts w:ascii="仿宋_GB2312" w:hAnsi="仿宋_GB2312" w:eastAsia="仿宋_GB2312" w:cs="仿宋_GB2312"/>
          <w:color w:val="auto"/>
          <w:sz w:val="28"/>
          <w:szCs w:val="28"/>
          <w:u w:val="none"/>
        </w:rPr>
        <w:t>（2）每类应急响应从低到高依次分为一般（Ⅳ级）、较大（Ⅲ级）、重大（Ⅱ级）、特别重大（Ⅰ级）四个级别。</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val="en-US" w:eastAsia="zh-CN"/>
        </w:rPr>
      </w:pPr>
      <w:bookmarkStart w:id="516" w:name="_Toc901015871"/>
      <w:bookmarkStart w:id="517" w:name="_Toc3216"/>
      <w:bookmarkStart w:id="518" w:name="FunCunProofread1061911"/>
      <w:bookmarkStart w:id="519" w:name="_Toc8093"/>
      <w:bookmarkStart w:id="520" w:name="_Toc1592184377"/>
      <w:bookmarkStart w:id="521" w:name="_Toc1412564181"/>
      <w:bookmarkStart w:id="522" w:name="_Toc654706440"/>
      <w:bookmarkStart w:id="523" w:name="_Toc37349684"/>
      <w:bookmarkStart w:id="524" w:name="_Toc1806733663"/>
      <w:bookmarkStart w:id="525" w:name="_Toc467584144"/>
      <w:bookmarkStart w:id="526" w:name="_Toc1216101742"/>
      <w:bookmarkStart w:id="527" w:name="_Toc456295095"/>
      <w:r>
        <w:rPr>
          <w:rFonts w:hint="eastAsia" w:ascii="楷体_GB2312" w:hAnsi="楷体_GB2312" w:eastAsia="楷体_GB2312" w:cs="楷体_GB2312"/>
          <w:color w:val="auto"/>
          <w:sz w:val="28"/>
          <w:szCs w:val="28"/>
          <w:u w:val="none" w:color="ED7D31"/>
        </w:rPr>
        <w:t>5.</w:t>
      </w:r>
      <w:r>
        <w:rPr>
          <w:rFonts w:hint="eastAsia" w:ascii="楷体_GB2312" w:hAnsi="楷体_GB2312" w:eastAsia="楷体_GB2312" w:cs="楷体_GB2312"/>
          <w:color w:val="auto"/>
          <w:sz w:val="28"/>
          <w:szCs w:val="28"/>
          <w:u w:val="none" w:color="ED7D31"/>
          <w:lang w:val="en-US" w:eastAsia="zh-CN"/>
        </w:rPr>
        <w:t>3</w:t>
      </w:r>
      <w:r>
        <w:rPr>
          <w:rFonts w:hint="eastAsia" w:ascii="楷体_GB2312" w:hAnsi="楷体_GB2312" w:eastAsia="楷体_GB2312" w:cs="楷体_GB2312"/>
          <w:color w:val="auto"/>
          <w:sz w:val="28"/>
          <w:szCs w:val="28"/>
          <w:u w:val="none" w:color="ED7D31"/>
        </w:rPr>
        <w:t xml:space="preserve"> 响应</w:t>
      </w:r>
      <w:r>
        <w:rPr>
          <w:rFonts w:hint="eastAsia" w:ascii="楷体_GB2312" w:hAnsi="楷体_GB2312" w:eastAsia="楷体_GB2312" w:cs="楷体_GB2312"/>
          <w:color w:val="auto"/>
          <w:sz w:val="28"/>
          <w:szCs w:val="28"/>
          <w:u w:val="none" w:color="ED7D31"/>
          <w:lang w:eastAsia="zh-CN"/>
        </w:rPr>
        <w:t>衔接与调整</w:t>
      </w:r>
      <w:bookmarkEnd w:id="516"/>
      <w:bookmarkEnd w:id="517"/>
      <w:bookmarkEnd w:id="518"/>
      <w:bookmarkEnd w:id="519"/>
      <w:r>
        <w:rPr>
          <w:rFonts w:hint="eastAsia" w:ascii="楷体_GB2312" w:hAnsi="楷体_GB2312" w:eastAsia="楷体_GB2312" w:cs="楷体_GB2312"/>
          <w:color w:val="auto"/>
          <w:sz w:val="28"/>
          <w:szCs w:val="28"/>
          <w:u w:val="none" w:color="ED7D31"/>
          <w:lang w:eastAsia="zh-CN"/>
        </w:rPr>
        <w:t>。</w:t>
      </w:r>
      <w:bookmarkEnd w:id="520"/>
      <w:bookmarkEnd w:id="521"/>
      <w:bookmarkEnd w:id="522"/>
      <w:bookmarkEnd w:id="523"/>
      <w:bookmarkEnd w:id="524"/>
      <w:bookmarkEnd w:id="525"/>
      <w:bookmarkEnd w:id="526"/>
      <w:bookmarkEnd w:id="527"/>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）根据水风旱灾害形势发展，</w:t>
      </w:r>
      <w:r>
        <w:rPr>
          <w:rFonts w:hint="eastAsia" w:ascii="仿宋_GB2312" w:hAnsi="仿宋_GB2312" w:eastAsia="仿宋_GB2312" w:cs="仿宋_GB2312"/>
          <w:color w:val="auto"/>
          <w:sz w:val="28"/>
          <w:szCs w:val="28"/>
          <w:u w:val="none"/>
          <w:lang w:val="en-US" w:eastAsia="zh-CN"/>
        </w:rPr>
        <w:t>如启动海上防台风应急响应后，台风灾害发展情况达到防汛防风应急响应任一级别启动条件，并已启动相应级别防汛防风应急响应，则海上防台风应急响应自行终止，其相应响应行动并</w:t>
      </w:r>
      <w:bookmarkStart w:id="528" w:name="FunCunProofread107271"/>
      <w:r>
        <w:rPr>
          <w:rFonts w:hint="eastAsia" w:ascii="仿宋_GB2312" w:hAnsi="仿宋_GB2312" w:eastAsia="仿宋_GB2312" w:cs="仿宋_GB2312"/>
          <w:color w:val="auto"/>
          <w:sz w:val="28"/>
          <w:szCs w:val="28"/>
          <w:u w:val="none" w:color="ED7D31"/>
          <w:lang w:val="en-US" w:eastAsia="zh-CN"/>
        </w:rPr>
        <w:t>入</w:t>
      </w:r>
      <w:bookmarkEnd w:id="528"/>
      <w:r>
        <w:rPr>
          <w:rFonts w:hint="eastAsia" w:ascii="仿宋_GB2312" w:hAnsi="仿宋_GB2312" w:eastAsia="仿宋_GB2312" w:cs="仿宋_GB2312"/>
          <w:color w:val="auto"/>
          <w:sz w:val="28"/>
          <w:szCs w:val="28"/>
          <w:u w:val="none"/>
          <w:lang w:val="en-US" w:eastAsia="zh-CN"/>
        </w:rPr>
        <w:t>防汛防风应急响应行动同步执行。</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省气象局发布台风、暴雨预警时，</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明确省级预警涉及的市县范围</w:t>
      </w:r>
      <w:r>
        <w:rPr>
          <w:rFonts w:hint="eastAsia" w:ascii="仿宋_GB2312" w:hAnsi="仿宋_GB2312" w:eastAsia="仿宋_GB2312" w:cs="仿宋_GB2312"/>
          <w:color w:val="auto"/>
          <w:sz w:val="28"/>
          <w:szCs w:val="28"/>
          <w:u w:val="none"/>
          <w:lang w:eastAsia="zh-CN"/>
        </w:rPr>
        <w:t>，并</w:t>
      </w:r>
      <w:r>
        <w:rPr>
          <w:rFonts w:hint="eastAsia" w:ascii="仿宋_GB2312" w:hAnsi="仿宋_GB2312" w:eastAsia="仿宋_GB2312" w:cs="仿宋_GB2312"/>
          <w:color w:val="auto"/>
          <w:sz w:val="28"/>
          <w:szCs w:val="28"/>
          <w:u w:val="none"/>
        </w:rPr>
        <w:t>向</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和市县气象局提供省级预警未涉及的其他市县预警等级信息，指导督促各市县气象局加强预测预报，按规定及时向公众发布本地区的预警信号</w:t>
      </w:r>
      <w:r>
        <w:rPr>
          <w:rFonts w:hint="eastAsia" w:ascii="仿宋_GB2312" w:hAnsi="仿宋_GB2312" w:eastAsia="仿宋_GB2312" w:cs="仿宋_GB2312"/>
          <w:color w:val="auto"/>
          <w:sz w:val="28"/>
          <w:szCs w:val="28"/>
          <w:u w:val="none"/>
          <w:lang w:eastAsia="zh-CN"/>
        </w:rPr>
        <w:t>。</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根据省气象局发布的台风、暴雨预警进行综合研判，及时启动相应级别的应急响应，并明确与</w:t>
      </w:r>
      <w:r>
        <w:rPr>
          <w:rFonts w:hint="eastAsia" w:ascii="仿宋_GB2312" w:hAnsi="仿宋_GB2312" w:eastAsia="仿宋_GB2312" w:cs="仿宋_GB2312"/>
          <w:color w:val="auto"/>
          <w:sz w:val="28"/>
          <w:szCs w:val="28"/>
          <w:u w:val="none"/>
          <w:lang w:eastAsia="zh-CN"/>
        </w:rPr>
        <w:t>省级</w:t>
      </w:r>
      <w:r>
        <w:rPr>
          <w:rFonts w:hint="eastAsia" w:ascii="仿宋_GB2312" w:hAnsi="仿宋_GB2312" w:eastAsia="仿宋_GB2312" w:cs="仿宋_GB2312"/>
          <w:color w:val="auto"/>
          <w:sz w:val="28"/>
          <w:szCs w:val="28"/>
          <w:u w:val="none"/>
        </w:rPr>
        <w:t>同步响应的市县范围</w:t>
      </w:r>
      <w:r>
        <w:rPr>
          <w:rFonts w:hint="eastAsia" w:ascii="仿宋_GB2312" w:hAnsi="仿宋_GB2312" w:eastAsia="仿宋_GB2312" w:cs="仿宋_GB2312"/>
          <w:color w:val="auto"/>
          <w:sz w:val="28"/>
          <w:szCs w:val="28"/>
          <w:u w:val="none"/>
          <w:lang w:eastAsia="zh-CN"/>
        </w:rPr>
        <w:t>。</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与</w:t>
      </w:r>
      <w:r>
        <w:rPr>
          <w:rFonts w:hint="eastAsia" w:ascii="仿宋_GB2312" w:hAnsi="仿宋_GB2312" w:eastAsia="仿宋_GB2312" w:cs="仿宋_GB2312"/>
          <w:color w:val="auto"/>
          <w:sz w:val="28"/>
          <w:szCs w:val="28"/>
          <w:u w:val="none"/>
          <w:lang w:eastAsia="zh-CN"/>
        </w:rPr>
        <w:t>省级</w:t>
      </w:r>
      <w:r>
        <w:rPr>
          <w:rFonts w:hint="eastAsia" w:ascii="仿宋_GB2312" w:hAnsi="仿宋_GB2312" w:eastAsia="仿宋_GB2312" w:cs="仿宋_GB2312"/>
          <w:color w:val="auto"/>
          <w:sz w:val="28"/>
          <w:szCs w:val="28"/>
          <w:u w:val="none"/>
        </w:rPr>
        <w:t>同步响应的市县</w:t>
      </w:r>
      <w:r>
        <w:rPr>
          <w:rFonts w:hint="eastAsia" w:ascii="仿宋_GB2312" w:hAnsi="仿宋_GB2312" w:eastAsia="仿宋_GB2312" w:cs="仿宋_GB2312"/>
          <w:color w:val="auto"/>
          <w:sz w:val="28"/>
          <w:szCs w:val="28"/>
          <w:u w:val="none"/>
          <w:lang w:eastAsia="zh-CN"/>
        </w:rPr>
        <w:t>防汛防风防旱指挥机构</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立即启动不低于</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响应级别的应急响应，个别市县还</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结合</w:t>
      </w:r>
      <w:r>
        <w:rPr>
          <w:rFonts w:hint="eastAsia" w:ascii="仿宋_GB2312" w:hAnsi="仿宋_GB2312" w:eastAsia="仿宋_GB2312" w:cs="仿宋_GB2312"/>
          <w:color w:val="auto"/>
          <w:sz w:val="28"/>
          <w:szCs w:val="28"/>
          <w:u w:val="none"/>
          <w:lang w:eastAsia="zh-CN"/>
        </w:rPr>
        <w:t>自身</w:t>
      </w:r>
      <w:r>
        <w:rPr>
          <w:rFonts w:hint="eastAsia" w:ascii="仿宋_GB2312" w:hAnsi="仿宋_GB2312" w:eastAsia="仿宋_GB2312" w:cs="仿宋_GB2312"/>
          <w:color w:val="auto"/>
          <w:sz w:val="28"/>
          <w:szCs w:val="28"/>
          <w:u w:val="none"/>
        </w:rPr>
        <w:t>情况，启动高于</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的响应级别。其他市县</w:t>
      </w:r>
      <w:r>
        <w:rPr>
          <w:rFonts w:hint="eastAsia" w:ascii="仿宋_GB2312" w:hAnsi="仿宋_GB2312" w:eastAsia="仿宋_GB2312" w:cs="仿宋_GB2312"/>
          <w:color w:val="auto"/>
          <w:sz w:val="28"/>
          <w:szCs w:val="28"/>
          <w:u w:val="none"/>
          <w:lang w:eastAsia="zh-CN"/>
        </w:rPr>
        <w:t>防汛防风防旱指挥机构应</w:t>
      </w:r>
      <w:r>
        <w:rPr>
          <w:rFonts w:hint="eastAsia" w:ascii="仿宋_GB2312" w:hAnsi="仿宋_GB2312" w:eastAsia="仿宋_GB2312" w:cs="仿宋_GB2312"/>
          <w:color w:val="auto"/>
          <w:sz w:val="28"/>
          <w:szCs w:val="28"/>
          <w:u w:val="none"/>
        </w:rPr>
        <w:t>加强研判会商，做好防范准备工作</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及时启动应急响应</w:t>
      </w:r>
      <w:r>
        <w:rPr>
          <w:rFonts w:hint="eastAsia" w:ascii="仿宋_GB2312" w:hAnsi="仿宋_GB2312" w:eastAsia="仿宋_GB2312" w:cs="仿宋_GB2312"/>
          <w:color w:val="auto"/>
          <w:sz w:val="28"/>
          <w:szCs w:val="28"/>
          <w:u w:val="none"/>
          <w:shd w:val="clear" w:color="auto" w:fill="auto"/>
        </w:rPr>
        <w:t>。　</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根据预警信息和水、风、旱灾害可能影响的范围、影响程度和发展趋势，通过会商研判及时启动、提高或降低、</w:t>
      </w:r>
      <w:r>
        <w:rPr>
          <w:rFonts w:hint="eastAsia" w:ascii="仿宋_GB2312" w:hAnsi="仿宋_GB2312" w:eastAsia="仿宋_GB2312" w:cs="仿宋_GB2312"/>
          <w:color w:val="auto"/>
          <w:sz w:val="28"/>
          <w:szCs w:val="28"/>
          <w:u w:val="none"/>
          <w:lang w:eastAsia="zh-CN"/>
        </w:rPr>
        <w:t>转换、</w:t>
      </w:r>
      <w:r>
        <w:rPr>
          <w:rFonts w:hint="eastAsia" w:ascii="仿宋_GB2312" w:hAnsi="仿宋_GB2312" w:eastAsia="仿宋_GB2312" w:cs="仿宋_GB2312"/>
          <w:color w:val="auto"/>
          <w:sz w:val="28"/>
          <w:szCs w:val="28"/>
          <w:u w:val="none"/>
        </w:rPr>
        <w:t>终止本省相应级别的应急响应，上报</w:t>
      </w:r>
      <w:r>
        <w:rPr>
          <w:rFonts w:hint="eastAsia" w:ascii="仿宋_GB2312" w:hAnsi="仿宋_GB2312" w:eastAsia="仿宋_GB2312" w:cs="仿宋_GB2312"/>
          <w:color w:val="auto"/>
          <w:sz w:val="28"/>
          <w:szCs w:val="28"/>
          <w:u w:val="none"/>
          <w:lang w:eastAsia="zh-CN"/>
        </w:rPr>
        <w:t>国家防汛抗旱总指挥部</w:t>
      </w:r>
      <w:r>
        <w:rPr>
          <w:rFonts w:hint="eastAsia" w:ascii="仿宋_GB2312" w:hAnsi="仿宋_GB2312" w:eastAsia="仿宋_GB2312" w:cs="仿宋_GB2312"/>
          <w:color w:val="auto"/>
          <w:sz w:val="28"/>
          <w:szCs w:val="28"/>
          <w:u w:val="none"/>
        </w:rPr>
        <w:t>和省委</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省政府，通知各市县</w:t>
      </w:r>
      <w:r>
        <w:rPr>
          <w:rFonts w:hint="eastAsia" w:ascii="仿宋_GB2312" w:hAnsi="仿宋_GB2312" w:eastAsia="仿宋_GB2312" w:cs="仿宋_GB2312"/>
          <w:color w:val="auto"/>
          <w:sz w:val="28"/>
          <w:szCs w:val="28"/>
          <w:u w:val="none"/>
          <w:lang w:eastAsia="zh-CN"/>
        </w:rPr>
        <w:t>防汛防风防旱指挥机构</w:t>
      </w:r>
      <w:r>
        <w:rPr>
          <w:rFonts w:hint="eastAsia" w:ascii="仿宋_GB2312" w:hAnsi="仿宋_GB2312" w:eastAsia="仿宋_GB2312" w:cs="仿宋_GB2312"/>
          <w:color w:val="auto"/>
          <w:sz w:val="28"/>
          <w:szCs w:val="28"/>
          <w:u w:val="none"/>
        </w:rPr>
        <w:t>和</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各成员单位，并通报媒体向社会发布。各</w:t>
      </w:r>
      <w:r>
        <w:rPr>
          <w:rFonts w:hint="eastAsia" w:ascii="仿宋_GB2312" w:hAnsi="仿宋_GB2312" w:eastAsia="仿宋_GB2312" w:cs="仿宋_GB2312"/>
          <w:color w:val="auto"/>
          <w:sz w:val="28"/>
          <w:szCs w:val="28"/>
          <w:u w:val="none"/>
          <w:lang w:val="en-US" w:eastAsia="zh-CN"/>
        </w:rPr>
        <w:t>市县</w:t>
      </w:r>
      <w:r>
        <w:rPr>
          <w:rFonts w:hint="eastAsia" w:ascii="仿宋_GB2312" w:hAnsi="仿宋_GB2312" w:eastAsia="仿宋_GB2312" w:cs="仿宋_GB2312"/>
          <w:color w:val="auto"/>
          <w:sz w:val="28"/>
          <w:szCs w:val="28"/>
          <w:u w:val="none"/>
        </w:rPr>
        <w:t>视情自行宣布结束本辖区应急响应。</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529" w:name="_Toc15617"/>
      <w:bookmarkStart w:id="530" w:name="FunCunProofread112008"/>
      <w:bookmarkStart w:id="531" w:name="_Toc22635"/>
      <w:bookmarkStart w:id="532" w:name="_Toc1679666079"/>
      <w:bookmarkStart w:id="533" w:name="_Toc167795158"/>
      <w:bookmarkStart w:id="534" w:name="_Toc204941848"/>
      <w:bookmarkStart w:id="535" w:name="_Toc183443954"/>
      <w:bookmarkStart w:id="536" w:name="_Toc1711075833"/>
      <w:bookmarkStart w:id="537" w:name="_Toc277942091"/>
      <w:bookmarkStart w:id="538" w:name="_Toc1874403851"/>
      <w:bookmarkStart w:id="539" w:name="_Toc1541057624"/>
      <w:bookmarkStart w:id="540" w:name="_Toc1034202381"/>
      <w:r>
        <w:rPr>
          <w:rFonts w:hint="eastAsia" w:ascii="楷体_GB2312" w:hAnsi="楷体_GB2312" w:eastAsia="楷体_GB2312" w:cs="楷体_GB2312"/>
          <w:color w:val="auto"/>
          <w:sz w:val="28"/>
          <w:szCs w:val="28"/>
          <w:u w:val="none" w:color="ED7D31"/>
        </w:rPr>
        <w:t>5.</w:t>
      </w:r>
      <w:r>
        <w:rPr>
          <w:rFonts w:hint="eastAsia" w:ascii="楷体_GB2312" w:hAnsi="楷体_GB2312" w:eastAsia="楷体_GB2312" w:cs="楷体_GB2312"/>
          <w:color w:val="auto"/>
          <w:sz w:val="28"/>
          <w:szCs w:val="28"/>
          <w:u w:val="none" w:color="ED7D31"/>
          <w:lang w:val="en-US" w:eastAsia="zh-CN"/>
        </w:rPr>
        <w:t>4</w:t>
      </w:r>
      <w:r>
        <w:rPr>
          <w:rFonts w:hint="eastAsia" w:ascii="楷体_GB2312" w:hAnsi="楷体_GB2312" w:eastAsia="楷体_GB2312" w:cs="楷体_GB2312"/>
          <w:color w:val="auto"/>
          <w:sz w:val="28"/>
          <w:szCs w:val="28"/>
          <w:u w:val="none" w:color="ED7D31"/>
        </w:rPr>
        <w:t xml:space="preserve"> 响应指挥</w:t>
      </w:r>
      <w:bookmarkEnd w:id="529"/>
      <w:bookmarkEnd w:id="530"/>
      <w:bookmarkEnd w:id="531"/>
      <w:bookmarkEnd w:id="532"/>
      <w:r>
        <w:rPr>
          <w:rFonts w:hint="eastAsia" w:ascii="楷体_GB2312" w:hAnsi="楷体_GB2312" w:eastAsia="楷体_GB2312" w:cs="楷体_GB2312"/>
          <w:color w:val="auto"/>
          <w:sz w:val="28"/>
          <w:szCs w:val="28"/>
          <w:u w:val="none" w:color="ED7D31"/>
          <w:lang w:eastAsia="zh-CN"/>
        </w:rPr>
        <w:t>。</w:t>
      </w:r>
      <w:bookmarkEnd w:id="533"/>
      <w:bookmarkEnd w:id="534"/>
      <w:bookmarkEnd w:id="535"/>
      <w:bookmarkEnd w:id="536"/>
      <w:bookmarkEnd w:id="537"/>
      <w:bookmarkEnd w:id="538"/>
      <w:bookmarkEnd w:id="539"/>
      <w:bookmarkEnd w:id="540"/>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541" w:name="_Toc971588796"/>
      <w:bookmarkStart w:id="542" w:name="_Toc905175223"/>
      <w:bookmarkStart w:id="543" w:name="_Toc17946"/>
      <w:bookmarkStart w:id="544" w:name="FunCunProofread1120920"/>
      <w:bookmarkStart w:id="545" w:name="_Toc28687"/>
      <w:bookmarkStart w:id="546" w:name="_Toc1799943992"/>
      <w:bookmarkStart w:id="547" w:name="_Toc1568668983"/>
      <w:bookmarkStart w:id="548" w:name="_Toc1587511480"/>
      <w:bookmarkStart w:id="549" w:name="_Toc2075219113"/>
      <w:bookmarkStart w:id="550" w:name="_Toc199707995"/>
      <w:bookmarkStart w:id="551" w:name="_Toc189693220"/>
      <w:bookmarkStart w:id="552" w:name="_Toc718339904"/>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4</w:t>
      </w:r>
      <w:r>
        <w:rPr>
          <w:rFonts w:hint="eastAsia" w:ascii="仿宋_GB2312" w:hAnsi="仿宋_GB2312" w:eastAsia="仿宋_GB2312" w:cs="仿宋_GB2312"/>
          <w:color w:val="auto"/>
          <w:sz w:val="28"/>
          <w:szCs w:val="28"/>
          <w:u w:val="none" w:color="ED7D31"/>
        </w:rPr>
        <w:t>.1</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lang w:eastAsia="zh-CN"/>
        </w:rPr>
        <w:t>省防灾减灾救灾委员会响应</w:t>
      </w:r>
      <w:r>
        <w:rPr>
          <w:rFonts w:hint="eastAsia" w:ascii="仿宋_GB2312" w:hAnsi="仿宋_GB2312" w:eastAsia="仿宋_GB2312" w:cs="仿宋_GB2312"/>
          <w:color w:val="auto"/>
          <w:sz w:val="28"/>
          <w:szCs w:val="28"/>
          <w:u w:val="none" w:color="ED7D31"/>
        </w:rPr>
        <w:t>指挥</w:t>
      </w:r>
      <w:bookmarkEnd w:id="541"/>
      <w:bookmarkEnd w:id="542"/>
      <w:bookmarkEnd w:id="543"/>
      <w:bookmarkEnd w:id="544"/>
      <w:bookmarkEnd w:id="545"/>
      <w:bookmarkEnd w:id="546"/>
      <w:bookmarkEnd w:id="547"/>
      <w:bookmarkEnd w:id="548"/>
      <w:bookmarkEnd w:id="549"/>
      <w:bookmarkEnd w:id="550"/>
      <w:bookmarkEnd w:id="551"/>
      <w:bookmarkEnd w:id="552"/>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由省防灾减灾救灾委员会</w:t>
      </w:r>
      <w:r>
        <w:rPr>
          <w:rFonts w:hint="eastAsia" w:ascii="仿宋_GB2312" w:hAnsi="仿宋_GB2312" w:eastAsia="仿宋_GB2312" w:cs="仿宋_GB2312"/>
          <w:color w:val="auto"/>
          <w:sz w:val="28"/>
          <w:szCs w:val="28"/>
          <w:u w:val="none"/>
        </w:rPr>
        <w:t>统一发布水风旱灾害应对情况通告，对有关地区、单位提出防御要求；向受影响地区发出防御工作通知，并做好跟踪、指导及落实工作；指挥、协调各成员单位密切配合，形成联动，共同做好各项防御和应急处置工作；督促、指导受影响市县做好抢险救灾工作，维护社会稳定；统一调派抢险救援力量、专业队伍参与抢险救援；视情派出工作组，进行现场督导和检查；及时向</w:t>
      </w:r>
      <w:r>
        <w:rPr>
          <w:rFonts w:hint="eastAsia" w:ascii="仿宋_GB2312" w:hAnsi="仿宋_GB2312" w:eastAsia="仿宋_GB2312" w:cs="仿宋_GB2312"/>
          <w:color w:val="auto"/>
          <w:sz w:val="28"/>
          <w:szCs w:val="28"/>
          <w:u w:val="none"/>
          <w:lang w:eastAsia="zh-CN"/>
        </w:rPr>
        <w:t>国家防汛抗旱总指挥部</w:t>
      </w:r>
      <w:r>
        <w:rPr>
          <w:rFonts w:hint="eastAsia" w:ascii="仿宋_GB2312" w:hAnsi="仿宋_GB2312" w:eastAsia="仿宋_GB2312" w:cs="仿宋_GB2312"/>
          <w:color w:val="auto"/>
          <w:sz w:val="28"/>
          <w:szCs w:val="28"/>
          <w:u w:val="none"/>
        </w:rPr>
        <w:t>和省委、省政府报告相关情况。</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（2）Ⅳ级应急响应由</w:t>
      </w:r>
      <w:r>
        <w:rPr>
          <w:rFonts w:hint="eastAsia" w:ascii="仿宋_GB2312" w:hAnsi="仿宋_GB2312" w:eastAsia="仿宋_GB2312" w:cs="仿宋_GB2312"/>
          <w:color w:val="auto"/>
          <w:sz w:val="28"/>
          <w:szCs w:val="28"/>
          <w:u w:val="none"/>
          <w:lang w:eastAsia="zh-CN"/>
        </w:rPr>
        <w:t>省应急管理厅分管负责人</w:t>
      </w:r>
      <w:r>
        <w:rPr>
          <w:rFonts w:hint="eastAsia" w:ascii="仿宋_GB2312" w:hAnsi="仿宋_GB2312" w:eastAsia="仿宋_GB2312" w:cs="仿宋_GB2312"/>
          <w:color w:val="auto"/>
          <w:sz w:val="28"/>
          <w:szCs w:val="28"/>
          <w:u w:val="none"/>
        </w:rPr>
        <w:t>批准并坐镇指挥，</w:t>
      </w:r>
      <w:r>
        <w:rPr>
          <w:rFonts w:hint="eastAsia" w:ascii="仿宋_GB2312" w:hAnsi="仿宋_GB2312" w:eastAsia="仿宋_GB2312" w:cs="仿宋_GB2312"/>
          <w:color w:val="auto"/>
          <w:sz w:val="28"/>
          <w:szCs w:val="28"/>
          <w:u w:val="none"/>
          <w:lang w:eastAsia="zh-CN"/>
        </w:rPr>
        <w:t>省应急管理厅</w:t>
      </w:r>
      <w:r>
        <w:rPr>
          <w:rFonts w:hint="eastAsia" w:ascii="仿宋_GB2312" w:hAnsi="仿宋_GB2312" w:eastAsia="仿宋_GB2312" w:cs="仿宋_GB2312"/>
          <w:color w:val="auto"/>
          <w:sz w:val="28"/>
          <w:szCs w:val="28"/>
          <w:u w:val="none"/>
        </w:rPr>
        <w:t>相关处室负责人协助指挥；Ⅲ级应急响应由</w:t>
      </w:r>
      <w:r>
        <w:rPr>
          <w:rFonts w:hint="eastAsia" w:ascii="仿宋_GB2312" w:hAnsi="仿宋_GB2312" w:eastAsia="仿宋_GB2312" w:cs="仿宋_GB2312"/>
          <w:color w:val="auto"/>
          <w:sz w:val="28"/>
          <w:szCs w:val="28"/>
          <w:u w:val="none"/>
          <w:lang w:eastAsia="zh-CN"/>
        </w:rPr>
        <w:t>省应急管理厅主要负责人</w:t>
      </w:r>
      <w:r>
        <w:rPr>
          <w:rFonts w:hint="eastAsia" w:ascii="仿宋_GB2312" w:hAnsi="仿宋_GB2312" w:eastAsia="仿宋_GB2312" w:cs="仿宋_GB2312"/>
          <w:color w:val="auto"/>
          <w:sz w:val="28"/>
          <w:szCs w:val="28"/>
          <w:u w:val="none"/>
        </w:rPr>
        <w:t>批准并坐镇指挥，省应急管理厅、省水务厅或省农业农村厅分管负责人协助指挥；Ⅱ级应急响应由</w:t>
      </w:r>
      <w:r>
        <w:rPr>
          <w:rFonts w:hint="eastAsia" w:ascii="仿宋_GB2312" w:hAnsi="仿宋_GB2312" w:eastAsia="仿宋_GB2312" w:cs="仿宋_GB2312"/>
          <w:color w:val="auto"/>
          <w:sz w:val="28"/>
          <w:szCs w:val="28"/>
          <w:u w:val="none"/>
          <w:lang w:eastAsia="zh-CN"/>
        </w:rPr>
        <w:t>分管防汛防风防旱工作的省领导</w:t>
      </w:r>
      <w:r>
        <w:rPr>
          <w:rFonts w:hint="eastAsia" w:ascii="仿宋_GB2312" w:hAnsi="仿宋_GB2312" w:eastAsia="仿宋_GB2312" w:cs="仿宋_GB2312"/>
          <w:color w:val="auto"/>
          <w:sz w:val="28"/>
          <w:szCs w:val="28"/>
          <w:u w:val="none"/>
        </w:rPr>
        <w:t>批准并坐镇指挥</w:t>
      </w:r>
      <w:r>
        <w:rPr>
          <w:rFonts w:hint="eastAsia" w:ascii="仿宋_GB2312" w:hAnsi="仿宋_GB2312" w:eastAsia="仿宋_GB2312" w:cs="仿宋_GB2312"/>
          <w:color w:val="auto"/>
          <w:sz w:val="28"/>
          <w:szCs w:val="28"/>
          <w:u w:val="none"/>
          <w:lang w:eastAsia="zh-CN"/>
        </w:rPr>
        <w:t>，省防灾减灾救灾委员会相关成员单位主要负责人协助指挥</w:t>
      </w:r>
      <w:r>
        <w:rPr>
          <w:rFonts w:hint="eastAsia" w:ascii="仿宋_GB2312" w:hAnsi="仿宋_GB2312" w:eastAsia="仿宋_GB2312" w:cs="仿宋_GB2312"/>
          <w:color w:val="auto"/>
          <w:sz w:val="28"/>
          <w:szCs w:val="28"/>
          <w:u w:val="none"/>
        </w:rPr>
        <w:t>；Ⅰ级应急响应由</w:t>
      </w:r>
      <w:r>
        <w:rPr>
          <w:rFonts w:hint="eastAsia" w:ascii="仿宋_GB2312" w:hAnsi="仿宋_GB2312" w:eastAsia="仿宋_GB2312" w:cs="仿宋_GB2312"/>
          <w:color w:val="auto"/>
          <w:sz w:val="28"/>
          <w:szCs w:val="28"/>
          <w:u w:val="none"/>
          <w:lang w:eastAsia="zh-CN"/>
        </w:rPr>
        <w:t>省长</w:t>
      </w:r>
      <w:r>
        <w:rPr>
          <w:rFonts w:hint="eastAsia" w:ascii="仿宋_GB2312" w:hAnsi="仿宋_GB2312" w:eastAsia="仿宋_GB2312" w:cs="仿宋_GB2312"/>
          <w:color w:val="auto"/>
          <w:sz w:val="28"/>
          <w:szCs w:val="28"/>
          <w:u w:val="none"/>
        </w:rPr>
        <w:t>批准并坐镇指挥，</w:t>
      </w:r>
      <w:r>
        <w:rPr>
          <w:rFonts w:hint="eastAsia" w:ascii="仿宋_GB2312" w:hAnsi="仿宋_GB2312" w:eastAsia="仿宋_GB2312" w:cs="仿宋_GB2312"/>
          <w:color w:val="auto"/>
          <w:sz w:val="28"/>
          <w:szCs w:val="28"/>
          <w:u w:val="none"/>
          <w:lang w:eastAsia="zh-CN"/>
        </w:rPr>
        <w:t>省防灾减灾救灾委员会各</w:t>
      </w:r>
      <w:r>
        <w:rPr>
          <w:rFonts w:hint="eastAsia" w:ascii="仿宋_GB2312" w:hAnsi="仿宋_GB2312" w:eastAsia="仿宋_GB2312" w:cs="仿宋_GB2312"/>
          <w:color w:val="auto"/>
          <w:sz w:val="28"/>
          <w:szCs w:val="28"/>
          <w:u w:val="none"/>
        </w:rPr>
        <w:t>副</w:t>
      </w:r>
      <w:r>
        <w:rPr>
          <w:rFonts w:hint="eastAsia" w:ascii="仿宋_GB2312" w:hAnsi="仿宋_GB2312" w:eastAsia="仿宋_GB2312" w:cs="仿宋_GB2312"/>
          <w:color w:val="auto"/>
          <w:sz w:val="28"/>
          <w:szCs w:val="28"/>
          <w:u w:val="none"/>
          <w:lang w:eastAsia="zh-CN"/>
        </w:rPr>
        <w:t>主任和相关成员单位主要负责人</w:t>
      </w:r>
      <w:r>
        <w:rPr>
          <w:rFonts w:hint="eastAsia" w:ascii="仿宋_GB2312" w:hAnsi="仿宋_GB2312" w:eastAsia="仿宋_GB2312" w:cs="仿宋_GB2312"/>
          <w:color w:val="auto"/>
          <w:sz w:val="28"/>
          <w:szCs w:val="28"/>
          <w:u w:val="none"/>
        </w:rPr>
        <w:t>协助指挥。</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及其成员单位</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提前做好响应提级准备，如研判可能</w:t>
      </w:r>
      <w:r>
        <w:rPr>
          <w:rFonts w:hint="eastAsia" w:ascii="仿宋_GB2312" w:hAnsi="仿宋_GB2312" w:eastAsia="仿宋_GB2312" w:cs="仿宋_GB2312"/>
          <w:color w:val="auto"/>
          <w:sz w:val="28"/>
          <w:szCs w:val="28"/>
          <w:u w:val="none"/>
          <w:lang w:eastAsia="zh-CN"/>
        </w:rPr>
        <w:t>需</w:t>
      </w:r>
      <w:r>
        <w:rPr>
          <w:rFonts w:hint="eastAsia" w:ascii="仿宋_GB2312" w:hAnsi="仿宋_GB2312" w:eastAsia="仿宋_GB2312" w:cs="仿宋_GB2312"/>
          <w:color w:val="auto"/>
          <w:sz w:val="28"/>
          <w:szCs w:val="28"/>
          <w:u w:val="none"/>
        </w:rPr>
        <w:t>提升应急响应等级时，</w:t>
      </w:r>
      <w:r>
        <w:rPr>
          <w:rFonts w:hint="eastAsia" w:ascii="仿宋_GB2312" w:hAnsi="仿宋_GB2312" w:eastAsia="仿宋_GB2312" w:cs="仿宋_GB2312"/>
          <w:color w:val="auto"/>
          <w:sz w:val="28"/>
          <w:szCs w:val="28"/>
          <w:u w:val="none"/>
          <w:lang w:eastAsia="zh-CN"/>
        </w:rPr>
        <w:t>要</w:t>
      </w:r>
      <w:r>
        <w:rPr>
          <w:rFonts w:hint="eastAsia" w:ascii="仿宋_GB2312" w:hAnsi="仿宋_GB2312" w:eastAsia="仿宋_GB2312" w:cs="仿宋_GB2312"/>
          <w:color w:val="auto"/>
          <w:sz w:val="28"/>
          <w:szCs w:val="28"/>
          <w:u w:val="none"/>
        </w:rPr>
        <w:t>提前告知下一等级指挥值班备勤的领导及相关人员做好准备，确保响应提级时能及时到岗。坐镇指挥领导原则上不离岗</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若确需离岗，</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指定坐镇指挥接替人选。各市县参照</w:t>
      </w:r>
      <w:r>
        <w:rPr>
          <w:rFonts w:hint="eastAsia" w:ascii="仿宋_GB2312" w:hAnsi="仿宋_GB2312" w:eastAsia="仿宋_GB2312" w:cs="仿宋_GB2312"/>
          <w:color w:val="auto"/>
          <w:sz w:val="28"/>
          <w:szCs w:val="28"/>
          <w:u w:val="none"/>
          <w:lang w:eastAsia="zh-CN"/>
        </w:rPr>
        <w:t>省级</w:t>
      </w:r>
      <w:r>
        <w:rPr>
          <w:rFonts w:hint="eastAsia" w:ascii="仿宋_GB2312" w:hAnsi="仿宋_GB2312" w:eastAsia="仿宋_GB2312" w:cs="仿宋_GB2312"/>
          <w:color w:val="auto"/>
          <w:sz w:val="28"/>
          <w:szCs w:val="28"/>
          <w:u w:val="none"/>
        </w:rPr>
        <w:t>相关规定做好</w:t>
      </w:r>
      <w:bookmarkStart w:id="553" w:name="FunCunProofread117632"/>
      <w:r>
        <w:rPr>
          <w:rFonts w:hint="eastAsia" w:ascii="仿宋_GB2312" w:hAnsi="仿宋_GB2312" w:eastAsia="仿宋_GB2312" w:cs="仿宋_GB2312"/>
          <w:color w:val="auto"/>
          <w:sz w:val="28"/>
          <w:szCs w:val="28"/>
          <w:u w:val="none" w:color="ED7D31"/>
        </w:rPr>
        <w:t>响应</w:t>
      </w:r>
      <w:bookmarkEnd w:id="553"/>
      <w:r>
        <w:rPr>
          <w:rFonts w:hint="eastAsia" w:ascii="仿宋_GB2312" w:hAnsi="仿宋_GB2312" w:eastAsia="仿宋_GB2312" w:cs="仿宋_GB2312"/>
          <w:color w:val="auto"/>
          <w:sz w:val="28"/>
          <w:szCs w:val="28"/>
          <w:u w:val="none"/>
        </w:rPr>
        <w:t>提级准备工作。</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554" w:name="FunCunProofread1177315"/>
      <w:bookmarkStart w:id="555" w:name="_Toc13177"/>
      <w:bookmarkStart w:id="556" w:name="_Toc1587782433"/>
      <w:bookmarkStart w:id="557" w:name="_Toc2132828294"/>
      <w:bookmarkStart w:id="558" w:name="_Toc1966872422"/>
      <w:bookmarkStart w:id="559" w:name="_Toc450890614"/>
      <w:bookmarkStart w:id="560" w:name="_Toc569210599"/>
      <w:bookmarkStart w:id="561" w:name="_Toc2039110220"/>
      <w:bookmarkStart w:id="562" w:name="_Toc62769247"/>
      <w:bookmarkStart w:id="563" w:name="_Toc18036"/>
      <w:bookmarkStart w:id="564" w:name="_Toc406854064"/>
      <w:bookmarkStart w:id="565" w:name="_Toc478107486"/>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4</w:t>
      </w:r>
      <w:r>
        <w:rPr>
          <w:rFonts w:hint="eastAsia" w:ascii="仿宋_GB2312" w:hAnsi="仿宋_GB2312" w:eastAsia="仿宋_GB2312" w:cs="仿宋_GB2312"/>
          <w:color w:val="auto"/>
          <w:sz w:val="28"/>
          <w:szCs w:val="28"/>
          <w:u w:val="none" w:color="ED7D31"/>
        </w:rPr>
        <w:t>.2</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现场指挥部</w:t>
      </w:r>
      <w:r>
        <w:rPr>
          <w:rFonts w:hint="eastAsia" w:ascii="仿宋_GB2312" w:hAnsi="仿宋_GB2312" w:eastAsia="仿宋_GB2312" w:cs="仿宋_GB2312"/>
          <w:color w:val="auto"/>
          <w:sz w:val="28"/>
          <w:szCs w:val="28"/>
          <w:u w:val="none" w:color="ED7D31"/>
          <w:lang w:eastAsia="zh-CN"/>
        </w:rPr>
        <w:t>响应</w:t>
      </w:r>
      <w:r>
        <w:rPr>
          <w:rFonts w:hint="eastAsia" w:ascii="仿宋_GB2312" w:hAnsi="仿宋_GB2312" w:eastAsia="仿宋_GB2312" w:cs="仿宋_GB2312"/>
          <w:color w:val="auto"/>
          <w:sz w:val="28"/>
          <w:szCs w:val="28"/>
          <w:u w:val="none" w:color="ED7D31"/>
        </w:rPr>
        <w:t>指挥</w:t>
      </w:r>
      <w:bookmarkEnd w:id="554"/>
      <w:bookmarkEnd w:id="555"/>
      <w:bookmarkEnd w:id="556"/>
      <w:bookmarkEnd w:id="557"/>
      <w:bookmarkEnd w:id="558"/>
      <w:bookmarkEnd w:id="559"/>
      <w:bookmarkEnd w:id="560"/>
      <w:bookmarkEnd w:id="561"/>
      <w:bookmarkEnd w:id="562"/>
      <w:bookmarkEnd w:id="563"/>
      <w:bookmarkEnd w:id="564"/>
      <w:bookmarkEnd w:id="565"/>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发生水风旱灾害突发事件，</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根据灾害发展和抢险救灾需要，具备以下条件之一时，经报请</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领导同意后，设立省现场指挥部:</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（1）国务院或国家部委直接参与处置的重（特）大水风旱灾害事件</w:t>
      </w:r>
      <w:r>
        <w:rPr>
          <w:rFonts w:hint="eastAsia" w:ascii="仿宋_GB2312" w:hAnsi="仿宋_GB2312" w:eastAsia="仿宋_GB2312" w:cs="仿宋_GB2312"/>
          <w:color w:val="auto"/>
          <w:sz w:val="28"/>
          <w:szCs w:val="28"/>
          <w:u w:val="none"/>
          <w:lang w:eastAsia="zh-CN"/>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（2）重大及以上水风旱灾害事件</w:t>
      </w:r>
      <w:r>
        <w:rPr>
          <w:rFonts w:hint="eastAsia" w:ascii="仿宋_GB2312" w:hAnsi="仿宋_GB2312" w:eastAsia="仿宋_GB2312" w:cs="仿宋_GB2312"/>
          <w:color w:val="auto"/>
          <w:sz w:val="28"/>
          <w:szCs w:val="28"/>
          <w:u w:val="none"/>
          <w:lang w:eastAsia="zh-CN"/>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（3）应急处置时间较长、影响较大、情况复杂、事态有演变恶化趋势的水风旱灾害事件。</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省</w:t>
      </w:r>
      <w:r>
        <w:rPr>
          <w:rFonts w:hint="eastAsia" w:ascii="仿宋_GB2312" w:hAnsi="仿宋_GB2312" w:eastAsia="仿宋_GB2312" w:cs="仿宋_GB2312"/>
          <w:color w:val="auto"/>
          <w:sz w:val="28"/>
          <w:szCs w:val="28"/>
          <w:u w:val="none"/>
        </w:rPr>
        <w:t>现场指挥部指挥长由</w:t>
      </w:r>
      <w:r>
        <w:rPr>
          <w:rFonts w:hint="eastAsia" w:ascii="仿宋_GB2312" w:hAnsi="仿宋_GB2312" w:eastAsia="仿宋_GB2312" w:cs="仿宋_GB2312"/>
          <w:color w:val="auto"/>
          <w:sz w:val="28"/>
          <w:szCs w:val="28"/>
          <w:u w:val="none"/>
          <w:lang w:eastAsia="zh-CN"/>
        </w:rPr>
        <w:t>省委、省政府指定的省领导</w:t>
      </w:r>
      <w:r>
        <w:rPr>
          <w:rFonts w:hint="eastAsia" w:ascii="仿宋_GB2312" w:hAnsi="仿宋_GB2312" w:eastAsia="仿宋_GB2312" w:cs="仿宋_GB2312"/>
          <w:color w:val="auto"/>
          <w:sz w:val="28"/>
          <w:szCs w:val="28"/>
          <w:u w:val="none"/>
        </w:rPr>
        <w:t>或</w:t>
      </w:r>
      <w:r>
        <w:rPr>
          <w:rFonts w:hint="eastAsia" w:ascii="仿宋_GB2312" w:hAnsi="仿宋_GB2312" w:eastAsia="仿宋_GB2312" w:cs="仿宋_GB2312"/>
          <w:color w:val="auto"/>
          <w:sz w:val="28"/>
          <w:szCs w:val="28"/>
          <w:u w:val="none"/>
          <w:lang w:eastAsia="zh-CN"/>
        </w:rPr>
        <w:t>市县</w:t>
      </w:r>
      <w:bookmarkStart w:id="566" w:name="FunCunProofread119794"/>
      <w:r>
        <w:rPr>
          <w:rFonts w:hint="eastAsia" w:ascii="仿宋_GB2312" w:hAnsi="仿宋_GB2312" w:eastAsia="仿宋_GB2312" w:cs="仿宋_GB2312"/>
          <w:color w:val="auto"/>
          <w:sz w:val="28"/>
          <w:szCs w:val="28"/>
          <w:u w:val="none" w:color="C00000"/>
          <w:lang w:eastAsia="zh-CN"/>
        </w:rPr>
        <w:t>党委、政府</w:t>
      </w:r>
      <w:bookmarkEnd w:id="566"/>
      <w:r>
        <w:rPr>
          <w:rFonts w:hint="eastAsia" w:ascii="仿宋_GB2312" w:hAnsi="仿宋_GB2312" w:eastAsia="仿宋_GB2312" w:cs="仿宋_GB2312"/>
          <w:color w:val="auto"/>
          <w:sz w:val="28"/>
          <w:szCs w:val="28"/>
          <w:u w:val="none"/>
          <w:lang w:eastAsia="zh-CN"/>
        </w:rPr>
        <w:t>相关负责同志担任，统一指挥现场的救援救灾行动。</w:t>
      </w:r>
      <w:r>
        <w:rPr>
          <w:rFonts w:hint="eastAsia" w:ascii="仿宋_GB2312" w:hAnsi="仿宋_GB2312" w:eastAsia="仿宋_GB2312" w:cs="仿宋_GB2312"/>
          <w:color w:val="auto"/>
          <w:sz w:val="28"/>
          <w:szCs w:val="28"/>
          <w:u w:val="none"/>
        </w:rPr>
        <w:t>副指挥长由属地市县</w:t>
      </w:r>
      <w:bookmarkStart w:id="567" w:name="FunCunProofread120154"/>
      <w:r>
        <w:rPr>
          <w:rFonts w:hint="eastAsia" w:ascii="仿宋_GB2312" w:hAnsi="仿宋_GB2312" w:eastAsia="仿宋_GB2312" w:cs="仿宋_GB2312"/>
          <w:color w:val="auto"/>
          <w:sz w:val="28"/>
          <w:szCs w:val="28"/>
          <w:u w:val="none" w:color="C00000"/>
          <w:lang w:eastAsia="zh-CN"/>
        </w:rPr>
        <w:t>党委、政府</w:t>
      </w:r>
      <w:bookmarkEnd w:id="567"/>
      <w:r>
        <w:rPr>
          <w:rFonts w:hint="eastAsia" w:ascii="仿宋_GB2312" w:hAnsi="仿宋_GB2312" w:eastAsia="仿宋_GB2312" w:cs="仿宋_GB2312"/>
          <w:color w:val="auto"/>
          <w:sz w:val="28"/>
          <w:szCs w:val="28"/>
          <w:u w:val="none"/>
        </w:rPr>
        <w:t>负责人、各有关行业主管部门负责人组成。</w:t>
      </w:r>
      <w:r>
        <w:rPr>
          <w:rFonts w:hint="eastAsia" w:ascii="仿宋_GB2312" w:hAnsi="仿宋_GB2312" w:eastAsia="仿宋_GB2312" w:cs="仿宋_GB2312"/>
          <w:color w:val="auto"/>
          <w:sz w:val="28"/>
          <w:szCs w:val="28"/>
          <w:u w:val="none"/>
          <w:lang w:eastAsia="zh-CN"/>
        </w:rPr>
        <w:t>省现场指挥部指挥场所搭建由事发地应急管理部门负责。</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主要职责：执行党中央、国务院</w:t>
      </w:r>
      <w:r>
        <w:rPr>
          <w:rFonts w:hint="eastAsia" w:ascii="仿宋_GB2312" w:hAnsi="仿宋_GB2312" w:eastAsia="仿宋_GB2312" w:cs="仿宋_GB2312"/>
          <w:color w:val="auto"/>
          <w:sz w:val="28"/>
          <w:szCs w:val="28"/>
          <w:u w:val="none"/>
          <w:lang w:eastAsia="zh-CN"/>
        </w:rPr>
        <w:t>以及国家防汛抗旱总指挥部和</w:t>
      </w:r>
      <w:r>
        <w:rPr>
          <w:rFonts w:hint="eastAsia" w:ascii="仿宋_GB2312" w:hAnsi="仿宋_GB2312" w:eastAsia="仿宋_GB2312" w:cs="仿宋_GB2312"/>
          <w:color w:val="auto"/>
          <w:sz w:val="28"/>
          <w:szCs w:val="28"/>
          <w:u w:val="none"/>
        </w:rPr>
        <w:t>省委</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省政府有关应急救援处置工作的指示、要求；全面组织领导、指挥调度、部署现场抢险救援处置工作；决定和批准抢险救援工作的重大事项；统筹协调</w:t>
      </w:r>
      <w:r>
        <w:rPr>
          <w:rFonts w:hint="eastAsia" w:ascii="仿宋_GB2312" w:hAnsi="仿宋_GB2312" w:eastAsia="仿宋_GB2312" w:cs="仿宋_GB2312"/>
          <w:color w:val="auto"/>
          <w:sz w:val="28"/>
          <w:szCs w:val="28"/>
          <w:u w:val="none"/>
          <w:lang w:eastAsia="zh-CN"/>
        </w:rPr>
        <w:t>国家综合性消防救援队伍</w:t>
      </w:r>
      <w:r>
        <w:rPr>
          <w:rFonts w:hint="eastAsia" w:ascii="仿宋_GB2312" w:hAnsi="仿宋_GB2312" w:eastAsia="仿宋_GB2312" w:cs="仿宋_GB2312"/>
          <w:color w:val="auto"/>
          <w:sz w:val="28"/>
          <w:szCs w:val="28"/>
          <w:u w:val="none"/>
        </w:rPr>
        <w:t>、驻琼军警部队、专业应急救援力量、社会应急救援力量等应急力量参与抢险救援工作。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省</w:t>
      </w:r>
      <w:r>
        <w:rPr>
          <w:rFonts w:hint="eastAsia" w:ascii="仿宋_GB2312" w:hAnsi="仿宋_GB2312" w:eastAsia="仿宋_GB2312" w:cs="仿宋_GB2312"/>
          <w:color w:val="auto"/>
          <w:sz w:val="28"/>
          <w:szCs w:val="28"/>
          <w:u w:val="none"/>
        </w:rPr>
        <w:t>现场指挥部</w:t>
      </w:r>
      <w:r>
        <w:rPr>
          <w:rFonts w:hint="eastAsia" w:ascii="仿宋_GB2312" w:hAnsi="仿宋_GB2312" w:eastAsia="仿宋_GB2312" w:cs="仿宋_GB2312"/>
          <w:color w:val="auto"/>
          <w:sz w:val="28"/>
          <w:szCs w:val="28"/>
          <w:u w:val="none"/>
          <w:lang w:eastAsia="zh-CN"/>
        </w:rPr>
        <w:t>应加强与省防灾减灾救灾委员会的</w:t>
      </w:r>
      <w:r>
        <w:rPr>
          <w:rFonts w:hint="eastAsia" w:ascii="仿宋_GB2312" w:hAnsi="仿宋_GB2312" w:eastAsia="仿宋_GB2312" w:cs="仿宋_GB2312"/>
          <w:color w:val="auto"/>
          <w:sz w:val="28"/>
          <w:szCs w:val="28"/>
          <w:u w:val="none"/>
        </w:rPr>
        <w:t>协同联动，及时共享信息。国务院或国家部委领导</w:t>
      </w:r>
      <w:r>
        <w:rPr>
          <w:rFonts w:hint="eastAsia" w:ascii="仿宋_GB2312" w:hAnsi="仿宋_GB2312" w:eastAsia="仿宋_GB2312" w:cs="仿宋_GB2312"/>
          <w:color w:val="auto"/>
          <w:sz w:val="28"/>
          <w:szCs w:val="28"/>
          <w:u w:val="none"/>
          <w:lang w:eastAsia="zh-CN"/>
        </w:rPr>
        <w:t>直接参与现场的</w:t>
      </w:r>
      <w:r>
        <w:rPr>
          <w:rFonts w:hint="eastAsia" w:ascii="仿宋_GB2312" w:hAnsi="仿宋_GB2312" w:eastAsia="仿宋_GB2312" w:cs="仿宋_GB2312"/>
          <w:color w:val="auto"/>
          <w:sz w:val="28"/>
          <w:szCs w:val="28"/>
          <w:u w:val="none"/>
        </w:rPr>
        <w:t>，省现场指挥部在其统一领导下具体组织落实各项处置工作任务。</w:t>
      </w:r>
    </w:p>
    <w:p>
      <w:pPr>
        <w:pStyle w:val="6"/>
        <w:spacing w:before="0" w:after="0" w:line="520" w:lineRule="exact"/>
        <w:ind w:firstLine="562" w:firstLineChars="200"/>
        <w:rPr>
          <w:rFonts w:hint="eastAsia" w:ascii="仿宋_GB2312" w:hAnsi="仿宋_GB2312" w:eastAsia="仿宋_GB2312" w:cs="仿宋_GB2312"/>
          <w:b/>
          <w:bCs/>
          <w:color w:val="auto"/>
          <w:sz w:val="28"/>
          <w:szCs w:val="28"/>
          <w:u w:val="none"/>
          <w:lang w:eastAsia="zh-CN"/>
        </w:rPr>
      </w:pPr>
      <w:bookmarkStart w:id="568" w:name="_Toc637787351"/>
      <w:bookmarkStart w:id="569" w:name="_Toc332403585"/>
      <w:bookmarkStart w:id="570" w:name="_Toc261370610"/>
      <w:bookmarkStart w:id="571" w:name="_Toc1838316722"/>
      <w:bookmarkStart w:id="572" w:name="_Toc1580324525"/>
      <w:bookmarkStart w:id="573" w:name="_Toc1594352374"/>
      <w:bookmarkStart w:id="574" w:name="_Toc5741"/>
      <w:bookmarkStart w:id="575" w:name="FunCunProofread1228414"/>
      <w:bookmarkStart w:id="576" w:name="_Toc1418890421"/>
      <w:bookmarkStart w:id="577" w:name="_Toc29733"/>
      <w:bookmarkStart w:id="578" w:name="_Toc490800271"/>
      <w:bookmarkStart w:id="579" w:name="_Toc1434109003"/>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4</w:t>
      </w:r>
      <w:r>
        <w:rPr>
          <w:rFonts w:hint="eastAsia" w:ascii="仿宋_GB2312" w:hAnsi="仿宋_GB2312" w:eastAsia="仿宋_GB2312" w:cs="仿宋_GB2312"/>
          <w:color w:val="auto"/>
          <w:sz w:val="28"/>
          <w:szCs w:val="28"/>
          <w:u w:val="none" w:color="ED7D31"/>
        </w:rPr>
        <w:t>.</w:t>
      </w:r>
      <w:r>
        <w:rPr>
          <w:rFonts w:hint="eastAsia" w:ascii="仿宋_GB2312" w:hAnsi="仿宋_GB2312" w:eastAsia="仿宋_GB2312" w:cs="仿宋_GB2312"/>
          <w:color w:val="auto"/>
          <w:sz w:val="28"/>
          <w:szCs w:val="28"/>
          <w:u w:val="none" w:color="ED7D31"/>
          <w:lang w:val="en-US" w:eastAsia="zh-CN"/>
        </w:rPr>
        <w:t xml:space="preserve">3 </w:t>
      </w:r>
      <w:r>
        <w:rPr>
          <w:rFonts w:hint="eastAsia" w:ascii="仿宋_GB2312" w:hAnsi="仿宋_GB2312" w:eastAsia="仿宋_GB2312" w:cs="仿宋_GB2312"/>
          <w:color w:val="auto"/>
          <w:sz w:val="28"/>
          <w:szCs w:val="28"/>
          <w:u w:val="none" w:color="ED7D31"/>
          <w:lang w:eastAsia="zh-CN"/>
        </w:rPr>
        <w:t>响应</w:t>
      </w:r>
      <w:r>
        <w:rPr>
          <w:rFonts w:hint="eastAsia" w:ascii="仿宋_GB2312" w:hAnsi="仿宋_GB2312" w:eastAsia="仿宋_GB2312" w:cs="仿宋_GB2312"/>
          <w:color w:val="auto"/>
          <w:sz w:val="28"/>
          <w:szCs w:val="28"/>
          <w:u w:val="none" w:color="ED7D31"/>
        </w:rPr>
        <w:t>指挥</w:t>
      </w:r>
      <w:r>
        <w:rPr>
          <w:rFonts w:hint="eastAsia" w:ascii="仿宋_GB2312" w:hAnsi="仿宋_GB2312" w:eastAsia="仿宋_GB2312" w:cs="仿宋_GB2312"/>
          <w:color w:val="auto"/>
          <w:sz w:val="28"/>
          <w:szCs w:val="28"/>
          <w:u w:val="none" w:color="ED7D31"/>
          <w:lang w:eastAsia="zh-CN"/>
        </w:rPr>
        <w:t>支持</w:t>
      </w:r>
      <w:r>
        <w:rPr>
          <w:rFonts w:hint="eastAsia" w:ascii="仿宋_GB2312" w:hAnsi="仿宋_GB2312" w:eastAsia="仿宋_GB2312" w:cs="仿宋_GB2312"/>
          <w:color w:val="auto"/>
          <w:sz w:val="28"/>
          <w:szCs w:val="28"/>
          <w:u w:val="none" w:color="ED7D31"/>
        </w:rPr>
        <w:t>保障</w:t>
      </w:r>
      <w:bookmarkEnd w:id="568"/>
      <w:bookmarkEnd w:id="569"/>
      <w:bookmarkEnd w:id="570"/>
      <w:bookmarkEnd w:id="571"/>
      <w:bookmarkEnd w:id="572"/>
      <w:bookmarkEnd w:id="573"/>
      <w:bookmarkEnd w:id="574"/>
      <w:bookmarkEnd w:id="575"/>
      <w:bookmarkEnd w:id="576"/>
      <w:bookmarkEnd w:id="577"/>
      <w:bookmarkEnd w:id="578"/>
      <w:bookmarkEnd w:id="579"/>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省防灾减灾救灾委员会可以根据省委、省政府部署，按照水风旱灾害类型及应急指挥需要，履行报批程序后设立综合协调组、抢险救援组、支持保障组、监测调查评估组、新闻宣传组、现场保障组等若干工作组，</w:t>
      </w:r>
      <w:r>
        <w:rPr>
          <w:rFonts w:hint="eastAsia" w:ascii="仿宋_GB2312" w:hAnsi="仿宋_GB2312" w:eastAsia="仿宋_GB2312" w:cs="仿宋_GB2312"/>
          <w:color w:val="auto"/>
          <w:sz w:val="28"/>
          <w:szCs w:val="28"/>
          <w:u w:val="none"/>
        </w:rPr>
        <w:t>为</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、省现场指挥部提供决策建议与协调支持。</w:t>
      </w:r>
    </w:p>
    <w:p>
      <w:pPr>
        <w:spacing w:line="520" w:lineRule="exact"/>
        <w:ind w:firstLine="560" w:firstLineChars="200"/>
        <w:rPr>
          <w:rFonts w:hint="eastAsia" w:ascii="仿宋_GB2312" w:hAnsi="仿宋_GB2312" w:eastAsia="仿宋_GB2312" w:cs="仿宋_GB2312"/>
          <w:color w:val="auto"/>
          <w:sz w:val="28"/>
          <w:szCs w:val="28"/>
          <w:u w:val="none"/>
          <w:lang w:eastAsia="zh-CN"/>
        </w:rPr>
      </w:pPr>
      <w:bookmarkStart w:id="580" w:name="_Toc46748632"/>
      <w:bookmarkEnd w:id="580"/>
      <w:bookmarkStart w:id="581" w:name="_Toc46748804"/>
      <w:bookmarkEnd w:id="581"/>
      <w:bookmarkStart w:id="582" w:name="_Toc46754877"/>
      <w:bookmarkEnd w:id="582"/>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综合协调组：负责省防灾减灾救灾委员会及省现场</w:t>
      </w:r>
      <w:r>
        <w:rPr>
          <w:rFonts w:hint="eastAsia" w:ascii="仿宋_GB2312" w:hAnsi="仿宋_GB2312" w:eastAsia="仿宋_GB2312" w:cs="仿宋_GB2312"/>
          <w:color w:val="auto"/>
          <w:sz w:val="28"/>
          <w:szCs w:val="28"/>
          <w:u w:val="none"/>
          <w:lang w:val="en-US" w:eastAsia="zh-CN"/>
        </w:rPr>
        <w:t>指挥部</w:t>
      </w:r>
      <w:r>
        <w:rPr>
          <w:rFonts w:hint="eastAsia" w:ascii="仿宋_GB2312" w:hAnsi="仿宋_GB2312" w:eastAsia="仿宋_GB2312" w:cs="仿宋_GB2312"/>
          <w:color w:val="auto"/>
          <w:sz w:val="28"/>
          <w:szCs w:val="28"/>
          <w:u w:val="none"/>
          <w:lang w:eastAsia="zh-CN"/>
        </w:rPr>
        <w:t>综合协调和保障事宜，承办会议及材料保障工作，组织协调有关领导同志行程、出行、安全等工作，沟通联络衔接上下级</w:t>
      </w:r>
      <w:r>
        <w:rPr>
          <w:rFonts w:hint="eastAsia" w:ascii="仿宋_GB2312" w:hAnsi="仿宋_GB2312" w:eastAsia="仿宋_GB2312" w:cs="仿宋_GB2312"/>
          <w:color w:val="auto"/>
          <w:sz w:val="28"/>
          <w:szCs w:val="28"/>
          <w:u w:val="none"/>
          <w:lang w:val="en-US" w:eastAsia="zh-CN"/>
        </w:rPr>
        <w:t>指挥机构</w:t>
      </w:r>
      <w:r>
        <w:rPr>
          <w:rFonts w:hint="eastAsia" w:ascii="仿宋_GB2312" w:hAnsi="仿宋_GB2312" w:eastAsia="仿宋_GB2312" w:cs="仿宋_GB2312"/>
          <w:color w:val="auto"/>
          <w:sz w:val="28"/>
          <w:szCs w:val="28"/>
          <w:u w:val="none"/>
          <w:lang w:eastAsia="zh-CN"/>
        </w:rPr>
        <w:t>，协调督促落实上级、本级指挥机构的各项工作部署，动态报送灾情发展、工作进展等相关信息。（牵头部门：省应急管理厅；组成部门：</w:t>
      </w:r>
      <w:r>
        <w:rPr>
          <w:rFonts w:hint="eastAsia" w:ascii="仿宋_GB2312" w:hAnsi="仿宋_GB2312" w:eastAsia="仿宋_GB2312" w:cs="仿宋_GB2312"/>
          <w:color w:val="auto"/>
          <w:sz w:val="28"/>
          <w:szCs w:val="28"/>
          <w:u w:val="none"/>
          <w:lang w:val="en-US" w:eastAsia="zh-CN"/>
        </w:rPr>
        <w:t>省防灾减灾救灾</w:t>
      </w:r>
      <w:r>
        <w:rPr>
          <w:rFonts w:hint="eastAsia" w:ascii="仿宋_GB2312" w:hAnsi="仿宋_GB2312" w:eastAsia="仿宋_GB2312" w:cs="仿宋_GB2312"/>
          <w:color w:val="auto"/>
          <w:sz w:val="28"/>
          <w:szCs w:val="28"/>
          <w:u w:val="none"/>
          <w:lang w:eastAsia="zh-CN"/>
        </w:rPr>
        <w:t>委员会相关成员单位。）</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）抢险救援组：负责</w:t>
      </w:r>
      <w:r>
        <w:rPr>
          <w:rFonts w:hint="eastAsia" w:ascii="仿宋_GB2312" w:hAnsi="仿宋_GB2312" w:eastAsia="仿宋_GB2312" w:cs="仿宋_GB2312"/>
          <w:color w:val="auto"/>
          <w:sz w:val="28"/>
          <w:szCs w:val="28"/>
          <w:u w:val="none"/>
        </w:rPr>
        <w:t>划定警戒区域，实施现场管控</w:t>
      </w:r>
      <w:r>
        <w:rPr>
          <w:rFonts w:hint="eastAsia" w:ascii="仿宋_GB2312" w:hAnsi="仿宋_GB2312" w:eastAsia="仿宋_GB2312" w:cs="仿宋_GB2312"/>
          <w:color w:val="auto"/>
          <w:sz w:val="28"/>
          <w:szCs w:val="28"/>
          <w:u w:val="none"/>
          <w:lang w:eastAsia="zh-CN"/>
        </w:rPr>
        <w:t>，组织应急救援力量参加抢险救援，协调相关专家研究制定抢险救援方案并组织实施，为省防灾减灾救灾委员会、省现场指挥部提供应急预案、行动计划、力量部署、装备调运等图表资料，指导、引导社会应急力量有序参与救援救灾。（牵头部门：省应急管理厅</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none"/>
          <w:lang w:eastAsia="zh-CN"/>
        </w:rPr>
        <w:t>省消防救援总队；组成部门：</w:t>
      </w:r>
      <w:r>
        <w:rPr>
          <w:rFonts w:hint="eastAsia" w:ascii="仿宋_GB2312" w:hAnsi="仿宋_GB2312" w:eastAsia="仿宋_GB2312" w:cs="仿宋_GB2312"/>
          <w:color w:val="auto"/>
          <w:sz w:val="28"/>
          <w:szCs w:val="28"/>
          <w:u w:val="none" w:color="ED7D31"/>
          <w:lang w:eastAsia="zh-CN"/>
        </w:rPr>
        <w:t>涉灾</w:t>
      </w:r>
      <w:r>
        <w:rPr>
          <w:rFonts w:hint="eastAsia" w:ascii="仿宋_GB2312" w:hAnsi="仿宋_GB2312" w:eastAsia="仿宋_GB2312" w:cs="仿宋_GB2312"/>
          <w:color w:val="auto"/>
          <w:sz w:val="28"/>
          <w:szCs w:val="28"/>
          <w:u w:val="none"/>
          <w:lang w:eastAsia="zh-CN"/>
        </w:rPr>
        <w:t>相关成员单位、省军区、武警海南省总队、</w:t>
      </w:r>
      <w:r>
        <w:rPr>
          <w:rFonts w:hint="eastAsia" w:ascii="仿宋_GB2312" w:hAnsi="仿宋_GB2312" w:eastAsia="仿宋_GB2312" w:cs="仿宋_GB2312"/>
          <w:color w:val="auto"/>
          <w:sz w:val="28"/>
          <w:szCs w:val="28"/>
          <w:u w:val="none"/>
          <w:lang w:val="en-US" w:eastAsia="zh-CN"/>
        </w:rPr>
        <w:t>92830</w:t>
      </w:r>
      <w:r>
        <w:rPr>
          <w:rFonts w:hint="eastAsia" w:ascii="仿宋_GB2312" w:hAnsi="仿宋_GB2312" w:eastAsia="仿宋_GB2312" w:cs="仿宋_GB2312"/>
          <w:color w:val="auto"/>
          <w:sz w:val="28"/>
          <w:szCs w:val="28"/>
          <w:u w:val="none"/>
          <w:lang w:eastAsia="zh-CN"/>
        </w:rPr>
        <w:t>部队。）</w:t>
      </w:r>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3）支持保障组：负责指导、协调、组织相关部门为应急抢险救援提供通信、交通运输、医疗、电力、油料、供水、人员转移、灾害救助、社会治安、军地协同等综合保障支持，创造有利条件，确保抢险救援工作高效开展，最大程度保障群众基本生产生活。（牵头部门：省应急管理厅；组成部门：B类、C类相关成员单位。）</w:t>
      </w:r>
    </w:p>
    <w:p>
      <w:pPr>
        <w:spacing w:line="52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4）监测调查评估组：负责指导、协调、组织相关监测预警部门对风情、雨情、水情、工情、旱情等进行持续监测、评估和预警；按照职责分工开展灾害事故初步调查和损失评估。（牵头部门：省应急管理厅；组成部门：A类成员单位。）</w:t>
      </w:r>
    </w:p>
    <w:p>
      <w:pPr>
        <w:spacing w:line="52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5）新闻宣传组：负责统筹指导、协调、组织水风旱灾害的新闻宣传报道和舆情管控工作，及时准确发布灾害灾情信息，做好上级领导指导处置水风旱灾害的新闻报道、现场发布会、新闻媒体服务管理和科普宣传等工作。(牵头部门：省委宣传部；组成部门：省委网信办、省</w:t>
      </w:r>
      <w:r>
        <w:rPr>
          <w:rFonts w:hint="eastAsia" w:ascii="仿宋_GB2312" w:hAnsi="仿宋_GB2312" w:eastAsia="仿宋_GB2312" w:cs="仿宋_GB2312"/>
          <w:color w:val="auto"/>
          <w:sz w:val="28"/>
          <w:szCs w:val="28"/>
          <w:u w:val="none" w:color="FFFFFF"/>
          <w:lang w:val="en-US" w:eastAsia="zh-CN"/>
        </w:rPr>
        <w:t>旅游和文化广电体育厅</w:t>
      </w:r>
      <w:r>
        <w:rPr>
          <w:rFonts w:hint="eastAsia" w:ascii="仿宋_GB2312" w:hAnsi="仿宋_GB2312" w:eastAsia="仿宋_GB2312" w:cs="仿宋_GB2312"/>
          <w:color w:val="auto"/>
          <w:sz w:val="28"/>
          <w:szCs w:val="28"/>
          <w:u w:val="none"/>
          <w:lang w:val="en-US" w:eastAsia="zh-CN"/>
        </w:rPr>
        <w:t>等</w:t>
      </w:r>
      <w:r>
        <w:rPr>
          <w:rFonts w:hint="eastAsia" w:ascii="仿宋_GB2312" w:hAnsi="仿宋_GB2312" w:eastAsia="仿宋_GB2312" w:cs="仿宋_GB2312"/>
          <w:color w:val="auto"/>
          <w:sz w:val="28"/>
          <w:szCs w:val="28"/>
          <w:u w:val="none"/>
          <w:lang w:eastAsia="zh-CN"/>
        </w:rPr>
        <w:t>相关成员单位。</w:t>
      </w:r>
      <w:r>
        <w:rPr>
          <w:rFonts w:hint="eastAsia" w:ascii="仿宋_GB2312" w:hAnsi="仿宋_GB2312" w:eastAsia="仿宋_GB2312" w:cs="仿宋_GB2312"/>
          <w:color w:val="auto"/>
          <w:sz w:val="28"/>
          <w:szCs w:val="28"/>
          <w:u w:val="none"/>
          <w:lang w:val="en-US" w:eastAsia="zh-CN"/>
        </w:rPr>
        <w:t>)</w:t>
      </w:r>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val="en-US" w:eastAsia="zh-CN"/>
        </w:rPr>
        <w:t>（6）现场保障组：负责指导、协调、组织成员单位及事发地政府有关部门做好省现场指挥部及前线救援队伍救援期间的办公、生活、卫生、安全等保障工作。（牵头部门：灾区市县政府；组成部门：省发展改革委、省工业和信息化厅、省公安厅等</w:t>
      </w:r>
      <w:r>
        <w:rPr>
          <w:rFonts w:hint="eastAsia" w:ascii="仿宋_GB2312" w:hAnsi="仿宋_GB2312" w:eastAsia="仿宋_GB2312" w:cs="仿宋_GB2312"/>
          <w:color w:val="auto"/>
          <w:sz w:val="28"/>
          <w:szCs w:val="28"/>
          <w:u w:val="none"/>
          <w:lang w:eastAsia="zh-CN"/>
        </w:rPr>
        <w:t>相关成员单位</w:t>
      </w:r>
      <w:r>
        <w:rPr>
          <w:rFonts w:hint="eastAsia" w:ascii="仿宋_GB2312" w:hAnsi="仿宋_GB2312" w:eastAsia="仿宋_GB2312" w:cs="仿宋_GB2312"/>
          <w:color w:val="auto"/>
          <w:sz w:val="28"/>
          <w:szCs w:val="28"/>
          <w:u w:val="none"/>
          <w:lang w:val="en-US" w:eastAsia="zh-CN"/>
        </w:rPr>
        <w:t>。）</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省防灾减灾救灾委员会可以根据水风旱灾害响应级别和应对处置需要，对上述工作组编组进行适当调整；也可以参照以上编组抽调相关部门人员组成工作组，指导协调水风旱灾害现场应对处置。</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583" w:name="_Toc178860575"/>
      <w:bookmarkStart w:id="584" w:name="_Toc493698250"/>
      <w:bookmarkStart w:id="585" w:name="_Toc32263"/>
      <w:bookmarkStart w:id="586" w:name="_Toc461115963"/>
      <w:bookmarkStart w:id="587" w:name="_Toc1805339954"/>
      <w:bookmarkStart w:id="588" w:name="_Toc2058192666"/>
      <w:bookmarkStart w:id="589" w:name="_Toc23846"/>
      <w:bookmarkStart w:id="590" w:name="FunCunProofread1337116"/>
      <w:bookmarkStart w:id="591" w:name="_Toc2071818964"/>
      <w:bookmarkStart w:id="592" w:name="_Toc418703729"/>
      <w:bookmarkStart w:id="593" w:name="_Toc2003460848"/>
      <w:bookmarkStart w:id="594" w:name="_Toc1641459374"/>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4</w:t>
      </w:r>
      <w:r>
        <w:rPr>
          <w:rFonts w:hint="eastAsia" w:ascii="仿宋_GB2312" w:hAnsi="仿宋_GB2312" w:eastAsia="仿宋_GB2312" w:cs="仿宋_GB2312"/>
          <w:color w:val="auto"/>
          <w:sz w:val="28"/>
          <w:szCs w:val="28"/>
          <w:u w:val="none" w:color="ED7D31"/>
        </w:rPr>
        <w:t>.</w:t>
      </w:r>
      <w:r>
        <w:rPr>
          <w:rFonts w:hint="eastAsia" w:ascii="仿宋_GB2312" w:hAnsi="仿宋_GB2312" w:eastAsia="仿宋_GB2312" w:cs="仿宋_GB2312"/>
          <w:color w:val="auto"/>
          <w:sz w:val="28"/>
          <w:szCs w:val="28"/>
          <w:u w:val="none" w:color="ED7D31"/>
          <w:lang w:val="en-US" w:eastAsia="zh-CN"/>
        </w:rPr>
        <w:t xml:space="preserve">4 </w:t>
      </w:r>
      <w:r>
        <w:rPr>
          <w:rFonts w:hint="eastAsia" w:ascii="仿宋_GB2312" w:hAnsi="仿宋_GB2312" w:eastAsia="仿宋_GB2312" w:cs="仿宋_GB2312"/>
          <w:color w:val="auto"/>
          <w:sz w:val="28"/>
          <w:szCs w:val="28"/>
          <w:u w:val="none" w:color="ED7D31"/>
        </w:rPr>
        <w:t>先期处置和指挥权转移</w:t>
      </w:r>
      <w:bookmarkEnd w:id="583"/>
      <w:bookmarkEnd w:id="584"/>
      <w:bookmarkEnd w:id="585"/>
      <w:bookmarkEnd w:id="586"/>
      <w:bookmarkEnd w:id="587"/>
      <w:bookmarkEnd w:id="588"/>
      <w:bookmarkEnd w:id="589"/>
      <w:bookmarkEnd w:id="590"/>
      <w:bookmarkEnd w:id="591"/>
      <w:bookmarkEnd w:id="592"/>
      <w:bookmarkEnd w:id="593"/>
      <w:bookmarkEnd w:id="594"/>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重大水风旱灾情险情的处置按照“谁先到达谁先处置，逐步移交指挥权”“属地为主、专业处置、部门联动、分工协作”的原则，由属地、相关责任主体、相关行业防汛指挥部和责任单位，按照预案负责组织实施抢险。</w:t>
      </w:r>
    </w:p>
    <w:p>
      <w:pPr>
        <w:spacing w:line="520" w:lineRule="exact"/>
        <w:ind w:firstLine="560" w:firstLineChars="200"/>
        <w:rPr>
          <w:rFonts w:ascii="仿宋_GB2312" w:hAnsi="仿宋_GB2312" w:eastAsia="仿宋_GB2312" w:cs="仿宋_GB2312"/>
          <w:b/>
          <w:bCs/>
          <w:color w:val="auto"/>
          <w:sz w:val="28"/>
          <w:szCs w:val="28"/>
          <w:u w:val="none"/>
        </w:rPr>
      </w:pPr>
      <w:r>
        <w:rPr>
          <w:rFonts w:hint="eastAsia" w:ascii="仿宋_GB2312" w:hAnsi="仿宋_GB2312" w:eastAsia="仿宋_GB2312" w:cs="仿宋_GB2312"/>
          <w:color w:val="auto"/>
          <w:sz w:val="28"/>
          <w:szCs w:val="28"/>
          <w:u w:val="none"/>
        </w:rPr>
        <w:t>重大水风旱灾情险情发生后，属地市县</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组织公安、消防、交通运输、</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、水务等抢险队伍为第一响应力量开展先期处置。随着事态的发展，当</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领导赶赴现场或成立省现场指挥部时，属地</w:t>
      </w:r>
      <w:r>
        <w:rPr>
          <w:rFonts w:hint="eastAsia" w:ascii="仿宋_GB2312" w:hAnsi="仿宋_GB2312" w:eastAsia="仿宋_GB2312" w:cs="仿宋_GB2312"/>
          <w:color w:val="auto"/>
          <w:sz w:val="28"/>
          <w:szCs w:val="28"/>
          <w:u w:val="none"/>
          <w:lang w:val="en-US" w:eastAsia="zh-CN"/>
        </w:rPr>
        <w:t>市县</w:t>
      </w:r>
      <w:r>
        <w:rPr>
          <w:rFonts w:hint="eastAsia" w:ascii="仿宋_GB2312" w:hAnsi="仿宋_GB2312" w:eastAsia="仿宋_GB2312" w:cs="仿宋_GB2312"/>
          <w:color w:val="auto"/>
          <w:sz w:val="28"/>
          <w:szCs w:val="28"/>
          <w:u w:val="none"/>
        </w:rPr>
        <w:t>视情况向</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领导或省现场指挥部移交指挥权。</w:t>
      </w:r>
      <w:r>
        <w:rPr>
          <w:rFonts w:hint="eastAsia" w:ascii="仿宋_GB2312" w:hAnsi="仿宋_GB2312" w:eastAsia="仿宋_GB2312" w:cs="仿宋_GB2312"/>
          <w:b w:val="0"/>
          <w:bCs w:val="0"/>
          <w:color w:val="auto"/>
          <w:sz w:val="28"/>
          <w:szCs w:val="28"/>
          <w:u w:val="none"/>
        </w:rPr>
        <w:t>先期处置工作组不替代市县政府及其部门应急指挥部，不发生现场指挥权的转移。</w:t>
      </w:r>
    </w:p>
    <w:p>
      <w:pPr>
        <w:spacing w:line="520" w:lineRule="exact"/>
        <w:ind w:firstLine="560" w:firstLineChars="200"/>
        <w:rPr>
          <w:rFonts w:ascii="仿宋_GB2312" w:eastAsia="仿宋_GB2312"/>
          <w:color w:val="auto"/>
          <w:kern w:val="0"/>
          <w:sz w:val="28"/>
          <w:szCs w:val="28"/>
          <w:u w:val="none"/>
        </w:rPr>
      </w:pPr>
      <w:r>
        <w:rPr>
          <w:rFonts w:hint="eastAsia" w:ascii="仿宋_GB2312" w:eastAsia="仿宋_GB2312"/>
          <w:color w:val="auto"/>
          <w:kern w:val="0"/>
          <w:sz w:val="28"/>
          <w:szCs w:val="28"/>
          <w:u w:val="none"/>
        </w:rPr>
        <w:t>属地市县</w:t>
      </w:r>
      <w:r>
        <w:rPr>
          <w:rFonts w:hint="eastAsia" w:ascii="仿宋_GB2312" w:eastAsia="仿宋_GB2312"/>
          <w:color w:val="auto"/>
          <w:kern w:val="0"/>
          <w:sz w:val="28"/>
          <w:szCs w:val="28"/>
          <w:u w:val="none"/>
          <w:lang w:eastAsia="zh-CN"/>
        </w:rPr>
        <w:t>和各级</w:t>
      </w:r>
      <w:r>
        <w:rPr>
          <w:rFonts w:hint="eastAsia" w:ascii="仿宋_GB2312" w:eastAsia="仿宋_GB2312"/>
          <w:color w:val="auto"/>
          <w:kern w:val="0"/>
          <w:sz w:val="28"/>
          <w:szCs w:val="28"/>
          <w:u w:val="none"/>
        </w:rPr>
        <w:t>行业主管部门</w:t>
      </w:r>
      <w:r>
        <w:rPr>
          <w:rFonts w:hint="eastAsia" w:ascii="仿宋_GB2312" w:eastAsia="仿宋_GB2312"/>
          <w:color w:val="auto"/>
          <w:kern w:val="0"/>
          <w:sz w:val="28"/>
          <w:szCs w:val="28"/>
          <w:u w:val="none"/>
          <w:lang w:eastAsia="zh-CN"/>
        </w:rPr>
        <w:t>应</w:t>
      </w:r>
      <w:r>
        <w:rPr>
          <w:rFonts w:hint="eastAsia" w:ascii="仿宋_GB2312" w:eastAsia="仿宋_GB2312"/>
          <w:color w:val="auto"/>
          <w:kern w:val="0"/>
          <w:sz w:val="28"/>
          <w:szCs w:val="28"/>
          <w:u w:val="none"/>
        </w:rPr>
        <w:t>加强协调联动，充分发挥属地专家和专业人员的作用，坚决执行落实省现场指挥部各项决策部署，协同配合应对处置突发事件，避免发生次生、衍生灾害，努力将灾害造成的损失降到最低。</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595" w:name="_Toc5296"/>
      <w:bookmarkStart w:id="596" w:name="_Toc1471993668"/>
      <w:bookmarkStart w:id="597" w:name="FunCunProofread1374215"/>
      <w:bookmarkStart w:id="598" w:name="_Toc2543"/>
      <w:bookmarkStart w:id="599" w:name="_Toc1056844000"/>
      <w:bookmarkStart w:id="600" w:name="_Toc698160393"/>
      <w:bookmarkStart w:id="601" w:name="_Toc1062465130"/>
      <w:bookmarkStart w:id="602" w:name="_Toc2022117384"/>
      <w:bookmarkStart w:id="603" w:name="_Toc1423394793"/>
      <w:bookmarkStart w:id="604" w:name="_Toc1492133095"/>
      <w:bookmarkStart w:id="605" w:name="_Toc28126857"/>
      <w:bookmarkStart w:id="606" w:name="_Toc1615977775"/>
      <w:r>
        <w:rPr>
          <w:rFonts w:hint="eastAsia" w:ascii="楷体_GB2312" w:hAnsi="楷体_GB2312" w:eastAsia="楷体_GB2312" w:cs="楷体_GB2312"/>
          <w:color w:val="auto"/>
          <w:sz w:val="28"/>
          <w:szCs w:val="28"/>
          <w:u w:val="none" w:color="ED7D31"/>
        </w:rPr>
        <w:t>5.</w:t>
      </w:r>
      <w:r>
        <w:rPr>
          <w:rFonts w:hint="eastAsia" w:ascii="楷体_GB2312" w:hAnsi="楷体_GB2312" w:eastAsia="楷体_GB2312" w:cs="楷体_GB2312"/>
          <w:color w:val="auto"/>
          <w:sz w:val="28"/>
          <w:szCs w:val="28"/>
          <w:u w:val="none" w:color="ED7D31"/>
          <w:lang w:val="en-US" w:eastAsia="zh-CN"/>
        </w:rPr>
        <w:t>5</w:t>
      </w:r>
      <w:r>
        <w:rPr>
          <w:rFonts w:hint="eastAsia" w:ascii="楷体_GB2312" w:hAnsi="楷体_GB2312" w:eastAsia="楷体_GB2312" w:cs="楷体_GB2312"/>
          <w:color w:val="auto"/>
          <w:sz w:val="28"/>
          <w:szCs w:val="28"/>
          <w:u w:val="none" w:color="ED7D31"/>
        </w:rPr>
        <w:t xml:space="preserve"> 响应</w:t>
      </w:r>
      <w:r>
        <w:rPr>
          <w:rFonts w:hint="eastAsia" w:ascii="楷体_GB2312" w:hAnsi="楷体_GB2312" w:eastAsia="楷体_GB2312" w:cs="楷体_GB2312"/>
          <w:color w:val="auto"/>
          <w:sz w:val="28"/>
          <w:szCs w:val="28"/>
          <w:u w:val="none" w:color="ED7D31"/>
          <w:lang w:eastAsia="zh-CN"/>
        </w:rPr>
        <w:t>启动条件和响应行动</w:t>
      </w:r>
      <w:bookmarkEnd w:id="595"/>
      <w:bookmarkEnd w:id="596"/>
      <w:bookmarkEnd w:id="597"/>
      <w:bookmarkEnd w:id="598"/>
      <w:r>
        <w:rPr>
          <w:rFonts w:hint="eastAsia" w:ascii="楷体_GB2312" w:hAnsi="楷体_GB2312" w:eastAsia="楷体_GB2312" w:cs="楷体_GB2312"/>
          <w:color w:val="auto"/>
          <w:sz w:val="28"/>
          <w:szCs w:val="28"/>
          <w:u w:val="none" w:color="ED7D31"/>
          <w:lang w:eastAsia="zh-CN"/>
        </w:rPr>
        <w:t>。</w:t>
      </w:r>
      <w:bookmarkEnd w:id="599"/>
      <w:bookmarkEnd w:id="600"/>
      <w:bookmarkEnd w:id="601"/>
      <w:bookmarkEnd w:id="602"/>
      <w:bookmarkEnd w:id="603"/>
      <w:bookmarkEnd w:id="604"/>
      <w:bookmarkEnd w:id="605"/>
      <w:bookmarkEnd w:id="606"/>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607" w:name="_Toc1203825953"/>
      <w:bookmarkStart w:id="608" w:name="_Toc1723473445"/>
      <w:bookmarkStart w:id="609" w:name="_Toc904351717"/>
      <w:bookmarkStart w:id="610" w:name="_Toc1884802209"/>
      <w:bookmarkStart w:id="611" w:name="_Toc2052425777"/>
      <w:bookmarkStart w:id="612" w:name="FunCunProofread1375819"/>
      <w:bookmarkStart w:id="613" w:name="_Toc31652"/>
      <w:bookmarkStart w:id="614" w:name="_Toc573"/>
      <w:bookmarkStart w:id="615" w:name="_Toc1777942159"/>
      <w:bookmarkStart w:id="616" w:name="_Toc1315125920"/>
      <w:bookmarkStart w:id="617" w:name="_Toc1003609508"/>
      <w:bookmarkStart w:id="618" w:name="_Toc1084489546"/>
      <w:bookmarkStart w:id="619" w:name="_Toc442019361"/>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5</w:t>
      </w:r>
      <w:r>
        <w:rPr>
          <w:rFonts w:hint="eastAsia" w:ascii="仿宋_GB2312" w:hAnsi="仿宋_GB2312" w:eastAsia="仿宋_GB2312" w:cs="仿宋_GB2312"/>
          <w:color w:val="auto"/>
          <w:sz w:val="28"/>
          <w:szCs w:val="28"/>
          <w:u w:val="none" w:color="ED7D31"/>
        </w:rPr>
        <w:t>.1</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海上防台风Ⅳ、Ⅲ级应急响应</w:t>
      </w:r>
      <w:bookmarkEnd w:id="607"/>
      <w:bookmarkEnd w:id="608"/>
      <w:bookmarkEnd w:id="609"/>
      <w:bookmarkEnd w:id="610"/>
      <w:bookmarkEnd w:id="611"/>
      <w:bookmarkEnd w:id="612"/>
      <w:bookmarkEnd w:id="613"/>
      <w:bookmarkEnd w:id="614"/>
      <w:bookmarkEnd w:id="615"/>
      <w:bookmarkEnd w:id="616"/>
      <w:bookmarkEnd w:id="617"/>
      <w:bookmarkEnd w:id="618"/>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20" w:name="FunCunProofread1377824"/>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.1.1海上防台风Ⅳ、Ⅲ级应急响应启动条件</w:t>
      </w:r>
      <w:bookmarkEnd w:id="620"/>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ascii="仿宋_GB2312" w:hAnsi="仿宋_GB2312" w:eastAsia="仿宋_GB2312" w:cs="仿宋_GB2312"/>
          <w:color w:val="auto"/>
          <w:sz w:val="28"/>
          <w:szCs w:val="28"/>
          <w:u w:val="none"/>
        </w:rPr>
        <w:t>当发生或预计发生以下情况，经综合会商研判后，</w:t>
      </w:r>
      <w:r>
        <w:rPr>
          <w:rFonts w:hint="eastAsia" w:ascii="仿宋_GB2312" w:hAnsi="仿宋_GB2312" w:eastAsia="仿宋_GB2312" w:cs="仿宋_GB2312"/>
          <w:color w:val="auto"/>
          <w:sz w:val="28"/>
          <w:szCs w:val="28"/>
          <w:u w:val="none"/>
          <w:lang w:eastAsia="zh-CN"/>
        </w:rPr>
        <w:t>应</w:t>
      </w:r>
      <w:r>
        <w:rPr>
          <w:rFonts w:ascii="仿宋_GB2312" w:hAnsi="仿宋_GB2312" w:eastAsia="仿宋_GB2312" w:cs="仿宋_GB2312"/>
          <w:color w:val="auto"/>
          <w:sz w:val="28"/>
          <w:szCs w:val="28"/>
          <w:u w:val="none"/>
        </w:rPr>
        <w:t>启动</w:t>
      </w:r>
      <w:r>
        <w:rPr>
          <w:rFonts w:hint="eastAsia" w:ascii="仿宋_GB2312" w:hAnsi="仿宋_GB2312" w:eastAsia="仿宋_GB2312" w:cs="仿宋_GB2312"/>
          <w:color w:val="auto"/>
          <w:sz w:val="28"/>
          <w:szCs w:val="28"/>
          <w:u w:val="none"/>
        </w:rPr>
        <w:t>海上防台风</w:t>
      </w:r>
      <w:r>
        <w:rPr>
          <w:rFonts w:ascii="仿宋_GB2312" w:hAnsi="仿宋_GB2312" w:eastAsia="仿宋_GB2312" w:cs="仿宋_GB2312"/>
          <w:color w:val="auto"/>
          <w:sz w:val="28"/>
          <w:szCs w:val="28"/>
          <w:u w:val="none"/>
        </w:rPr>
        <w:t>Ⅳ级应急响应</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①省气象局发布台风四级预警且未达到启动</w:t>
      </w:r>
      <w:r>
        <w:rPr>
          <w:rFonts w:hint="eastAsia" w:ascii="仿宋_GB2312" w:hAnsi="仿宋_GB2312" w:eastAsia="仿宋_GB2312" w:cs="仿宋_GB2312"/>
          <w:color w:val="auto"/>
          <w:sz w:val="28"/>
          <w:szCs w:val="28"/>
          <w:u w:val="none"/>
          <w:lang w:eastAsia="zh-CN"/>
        </w:rPr>
        <w:t>防汛防风</w:t>
      </w:r>
      <w:r>
        <w:rPr>
          <w:rFonts w:hint="eastAsia" w:ascii="仿宋_GB2312" w:hAnsi="仿宋_GB2312" w:eastAsia="仿宋_GB2312" w:cs="仿宋_GB2312"/>
          <w:color w:val="auto"/>
          <w:sz w:val="28"/>
          <w:szCs w:val="28"/>
          <w:u w:val="none"/>
        </w:rPr>
        <w:t>应急响应条件的；</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②其他需启动海上防</w:t>
      </w:r>
      <w:r>
        <w:rPr>
          <w:rFonts w:hint="eastAsia" w:ascii="仿宋_GB2312" w:hAnsi="仿宋_GB2312" w:eastAsia="仿宋_GB2312" w:cs="仿宋_GB2312"/>
          <w:color w:val="auto"/>
          <w:sz w:val="28"/>
          <w:szCs w:val="28"/>
          <w:u w:val="none"/>
          <w:lang w:eastAsia="zh-CN"/>
        </w:rPr>
        <w:t>台</w:t>
      </w:r>
      <w:r>
        <w:rPr>
          <w:rFonts w:hint="eastAsia" w:ascii="仿宋_GB2312" w:hAnsi="仿宋_GB2312" w:eastAsia="仿宋_GB2312" w:cs="仿宋_GB2312"/>
          <w:color w:val="auto"/>
          <w:sz w:val="28"/>
          <w:szCs w:val="28"/>
          <w:u w:val="none"/>
        </w:rPr>
        <w:t>风Ⅳ应急响应的情况。</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ascii="仿宋_GB2312" w:hAnsi="仿宋_GB2312" w:eastAsia="仿宋_GB2312" w:cs="仿宋_GB2312"/>
          <w:color w:val="auto"/>
          <w:sz w:val="28"/>
          <w:szCs w:val="28"/>
          <w:u w:val="none"/>
        </w:rPr>
        <w:t>当发生或预计发生以下情况，经综合会商研判后，启动</w:t>
      </w:r>
      <w:r>
        <w:rPr>
          <w:rFonts w:hint="eastAsia" w:ascii="仿宋_GB2312" w:hAnsi="仿宋_GB2312" w:eastAsia="仿宋_GB2312" w:cs="仿宋_GB2312"/>
          <w:color w:val="auto"/>
          <w:sz w:val="28"/>
          <w:szCs w:val="28"/>
          <w:u w:val="none"/>
        </w:rPr>
        <w:t>海上防台风Ⅲ</w:t>
      </w:r>
      <w:r>
        <w:rPr>
          <w:rFonts w:ascii="仿宋_GB2312" w:hAnsi="仿宋_GB2312" w:eastAsia="仿宋_GB2312" w:cs="仿宋_GB2312"/>
          <w:color w:val="auto"/>
          <w:sz w:val="28"/>
          <w:szCs w:val="28"/>
          <w:u w:val="none"/>
        </w:rPr>
        <w:t>级应急响应</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①省气象局发布台风三级预警且未达到启动</w:t>
      </w:r>
      <w:r>
        <w:rPr>
          <w:rFonts w:hint="eastAsia" w:ascii="仿宋_GB2312" w:hAnsi="仿宋_GB2312" w:eastAsia="仿宋_GB2312" w:cs="仿宋_GB2312"/>
          <w:color w:val="auto"/>
          <w:sz w:val="28"/>
          <w:szCs w:val="28"/>
          <w:u w:val="none"/>
          <w:lang w:eastAsia="zh-CN"/>
        </w:rPr>
        <w:t>防汛防风</w:t>
      </w:r>
      <w:r>
        <w:rPr>
          <w:rFonts w:hint="eastAsia" w:ascii="仿宋_GB2312" w:hAnsi="仿宋_GB2312" w:eastAsia="仿宋_GB2312" w:cs="仿宋_GB2312"/>
          <w:color w:val="auto"/>
          <w:sz w:val="28"/>
          <w:szCs w:val="28"/>
          <w:u w:val="none"/>
        </w:rPr>
        <w:t>应急响应条件的；</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②其他需启动海上防</w:t>
      </w:r>
      <w:r>
        <w:rPr>
          <w:rFonts w:hint="eastAsia" w:ascii="仿宋_GB2312" w:hAnsi="仿宋_GB2312" w:eastAsia="仿宋_GB2312" w:cs="仿宋_GB2312"/>
          <w:color w:val="auto"/>
          <w:sz w:val="28"/>
          <w:szCs w:val="28"/>
          <w:u w:val="none"/>
          <w:lang w:eastAsia="zh-CN"/>
        </w:rPr>
        <w:t>台</w:t>
      </w:r>
      <w:r>
        <w:rPr>
          <w:rFonts w:hint="eastAsia" w:ascii="仿宋_GB2312" w:hAnsi="仿宋_GB2312" w:eastAsia="仿宋_GB2312" w:cs="仿宋_GB2312"/>
          <w:color w:val="auto"/>
          <w:sz w:val="28"/>
          <w:szCs w:val="28"/>
          <w:u w:val="none"/>
        </w:rPr>
        <w:t>风Ⅲ应急响应的情况</w:t>
      </w:r>
      <w:r>
        <w:rPr>
          <w:rFonts w:hint="eastAsia" w:ascii="仿宋_GB2312" w:hAnsi="仿宋_GB2312" w:eastAsia="仿宋_GB2312" w:cs="仿宋_GB2312"/>
          <w:color w:val="auto"/>
          <w:sz w:val="28"/>
          <w:szCs w:val="28"/>
          <w:u w:val="none"/>
          <w:lang w:eastAsia="zh-CN"/>
        </w:rPr>
        <w:t>。</w:t>
      </w:r>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21" w:name="FunCunProofread1398824"/>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.1.2海上防台风Ⅳ、Ⅲ级应急响应行动要求</w:t>
      </w:r>
      <w:bookmarkEnd w:id="621"/>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省应急管理厅主要负责人或授权的分管负责人</w:t>
      </w:r>
      <w:r>
        <w:rPr>
          <w:rFonts w:hint="eastAsia" w:ascii="仿宋_GB2312" w:hAnsi="仿宋_GB2312" w:eastAsia="仿宋_GB2312" w:cs="仿宋_GB2312"/>
          <w:color w:val="auto"/>
          <w:sz w:val="28"/>
          <w:szCs w:val="28"/>
          <w:u w:val="none"/>
        </w:rPr>
        <w:t>主持会商，应急管理、气象、农业农村、</w:t>
      </w:r>
      <w:r>
        <w:rPr>
          <w:rFonts w:hint="eastAsia" w:ascii="仿宋_GB2312" w:hAnsi="仿宋_GB2312" w:eastAsia="仿宋_GB2312" w:cs="仿宋_GB2312"/>
          <w:color w:val="auto"/>
          <w:sz w:val="28"/>
          <w:szCs w:val="28"/>
          <w:u w:val="none" w:color="FFFFFF"/>
          <w:lang w:val="en-US" w:eastAsia="zh-CN"/>
        </w:rPr>
        <w:t>旅游和文化广电体育</w:t>
      </w:r>
      <w:r>
        <w:rPr>
          <w:rFonts w:hint="eastAsia" w:ascii="仿宋_GB2312" w:hAnsi="仿宋_GB2312" w:eastAsia="仿宋_GB2312" w:cs="仿宋_GB2312"/>
          <w:color w:val="auto"/>
          <w:sz w:val="28"/>
          <w:szCs w:val="28"/>
          <w:u w:val="none"/>
        </w:rPr>
        <w:t>、交通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海洋</w:t>
      </w:r>
      <w:r>
        <w:rPr>
          <w:rFonts w:hint="eastAsia" w:ascii="仿宋_GB2312" w:hAnsi="仿宋_GB2312" w:eastAsia="仿宋_GB2312" w:cs="仿宋_GB2312"/>
          <w:color w:val="auto"/>
          <w:sz w:val="28"/>
          <w:szCs w:val="28"/>
          <w:u w:val="none"/>
        </w:rPr>
        <w:t>、海事等部门业务人员及有关专家参加，根据气象、海洋监测</w:t>
      </w:r>
      <w:r>
        <w:rPr>
          <w:rFonts w:hint="eastAsia" w:ascii="仿宋_GB2312" w:hAnsi="仿宋_GB2312" w:eastAsia="仿宋_GB2312" w:cs="仿宋_GB2312"/>
          <w:color w:val="auto"/>
          <w:sz w:val="28"/>
          <w:szCs w:val="28"/>
          <w:u w:val="none"/>
          <w:lang w:eastAsia="zh-CN"/>
        </w:rPr>
        <w:t>预报</w:t>
      </w:r>
      <w:r>
        <w:rPr>
          <w:rFonts w:hint="eastAsia" w:ascii="仿宋_GB2312" w:hAnsi="仿宋_GB2312" w:eastAsia="仿宋_GB2312" w:cs="仿宋_GB2312"/>
          <w:color w:val="auto"/>
          <w:sz w:val="28"/>
          <w:szCs w:val="28"/>
          <w:u w:val="none"/>
        </w:rPr>
        <w:t>部门提供的预警详细信息，研判海上台风发展态势，针对不同海域受影响的情况，做好台风防御和部署工作。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向相关成员单位</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沿海市县（含三沙市）发布海上防台风Ⅳ、Ⅲ级应急响应通知，督促落实海上台风防御措施。</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（3）沿海市县（含三沙市）、</w:t>
      </w:r>
      <w:r>
        <w:rPr>
          <w:rFonts w:hint="eastAsia" w:ascii="仿宋_GB2312" w:hAnsi="仿宋_GB2312" w:eastAsia="仿宋_GB2312" w:cs="仿宋_GB2312"/>
          <w:color w:val="auto"/>
          <w:sz w:val="28"/>
          <w:szCs w:val="28"/>
          <w:u w:val="none"/>
          <w:lang w:eastAsia="zh-CN"/>
        </w:rPr>
        <w:t>省</w:t>
      </w:r>
      <w:r>
        <w:rPr>
          <w:rFonts w:hint="eastAsia" w:ascii="仿宋_GB2312" w:hAnsi="仿宋_GB2312" w:eastAsia="仿宋_GB2312" w:cs="仿宋_GB2312"/>
          <w:color w:val="auto"/>
          <w:sz w:val="28"/>
          <w:szCs w:val="28"/>
          <w:u w:val="none"/>
        </w:rPr>
        <w:t>相关成员单位强化24小时值班值守，密切关注海上台风动态，及时报送有关信息。</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（4）气象部门每6小时至少报告一次台风监测及预报情况，必要时加密报送。</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（5）海洋部门每12小时至少报告一次</w:t>
      </w:r>
      <w:r>
        <w:rPr>
          <w:rFonts w:hint="eastAsia" w:ascii="仿宋_GB2312" w:hAnsi="仿宋_GB2312" w:eastAsia="仿宋_GB2312" w:cs="仿宋_GB2312"/>
          <w:color w:val="auto"/>
          <w:sz w:val="28"/>
          <w:szCs w:val="28"/>
          <w:u w:val="none"/>
          <w:lang w:eastAsia="zh-CN"/>
        </w:rPr>
        <w:t>周边海域</w:t>
      </w:r>
      <w:r>
        <w:rPr>
          <w:rFonts w:hint="eastAsia" w:ascii="仿宋_GB2312" w:hAnsi="仿宋_GB2312" w:eastAsia="仿宋_GB2312" w:cs="仿宋_GB2312"/>
          <w:color w:val="auto"/>
          <w:sz w:val="28"/>
          <w:szCs w:val="28"/>
          <w:u w:val="none"/>
        </w:rPr>
        <w:t>海浪观测及预报情况，必要时加密报送。</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（6）农业农村部门组织、指导各沿海市县加强海上渔船、渔民的动态监控，督促各沿海市县及时做好预警信息推送、渔船回港避风、人员转移上岸、数据统计上报</w:t>
      </w:r>
      <w:r>
        <w:rPr>
          <w:rFonts w:hint="eastAsia" w:ascii="仿宋_GB2312" w:hAnsi="仿宋_GB2312" w:eastAsia="仿宋_GB2312" w:cs="仿宋_GB2312"/>
          <w:color w:val="auto"/>
          <w:sz w:val="28"/>
          <w:szCs w:val="28"/>
          <w:u w:val="none"/>
          <w:lang w:eastAsia="zh-CN"/>
        </w:rPr>
        <w:t>等工作</w:t>
      </w:r>
      <w:r>
        <w:rPr>
          <w:rFonts w:hint="eastAsia" w:ascii="仿宋_GB2312" w:hAnsi="仿宋_GB2312" w:eastAsia="仿宋_GB2312" w:cs="仿宋_GB2312"/>
          <w:color w:val="auto"/>
          <w:sz w:val="28"/>
          <w:szCs w:val="28"/>
          <w:u w:val="none"/>
        </w:rPr>
        <w:t>，督促各沿海市县</w:t>
      </w:r>
      <w:r>
        <w:rPr>
          <w:rFonts w:hint="eastAsia" w:ascii="仿宋_GB2312" w:hAnsi="仿宋_GB2312" w:eastAsia="仿宋_GB2312" w:cs="仿宋_GB2312"/>
          <w:color w:val="auto"/>
          <w:sz w:val="28"/>
          <w:szCs w:val="28"/>
          <w:u w:val="none"/>
          <w:lang w:eastAsia="zh-CN"/>
        </w:rPr>
        <w:t>加强</w:t>
      </w:r>
      <w:r>
        <w:rPr>
          <w:rFonts w:hint="eastAsia" w:ascii="仿宋_GB2312" w:hAnsi="仿宋_GB2312" w:eastAsia="仿宋_GB2312" w:cs="仿宋_GB2312"/>
          <w:color w:val="auto"/>
          <w:sz w:val="28"/>
          <w:szCs w:val="28"/>
          <w:u w:val="none"/>
        </w:rPr>
        <w:t>执法监管，严防渔船顶风出海、不回港避风等违规行为引发安全风险。</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（7）</w:t>
      </w:r>
      <w:r>
        <w:rPr>
          <w:rFonts w:hint="eastAsia" w:ascii="仿宋_GB2312" w:hAnsi="仿宋_GB2312" w:eastAsia="仿宋_GB2312" w:cs="仿宋_GB2312"/>
          <w:color w:val="auto"/>
          <w:sz w:val="28"/>
          <w:szCs w:val="28"/>
          <w:u w:val="none"/>
          <w:lang w:val="en-US" w:eastAsia="zh-CN"/>
        </w:rPr>
        <w:t>旅游和文化广电体育</w:t>
      </w:r>
      <w:r>
        <w:rPr>
          <w:rFonts w:hint="eastAsia" w:ascii="仿宋_GB2312" w:hAnsi="仿宋_GB2312" w:eastAsia="仿宋_GB2312" w:cs="仿宋_GB2312"/>
          <w:color w:val="auto"/>
          <w:sz w:val="28"/>
          <w:szCs w:val="28"/>
          <w:u w:val="none"/>
        </w:rPr>
        <w:t>部门加强所辖船舶和人员的动态监控，及时向危险海域及其邻近海域旅游船只发布预警，督促立即回港，并关停危险海域及其邻近海域的涉海旅游项目；持续关注相关动态，会同沿海市县做好回港船只（所辖）管控和临险人员转移安置等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（8）海上作业平台监管部门指导督促危险海域及其邻近海域的海上作业平台按照预案采取就地抗风或撤离避风措施；涉及人员撤离的，应提早部署，有序进行。</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（9）交通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部门持续关注相关动态，会同沿海市县做好回港船只（所辖）管控和临险人员转移安置等工作。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（10）海事管理机构加强辖区船舶的动态监控，及时向危险海域及其临近海域商船和有关单位、部门发布海上安全信息；组织辖区海域相关船舶择地避风；</w:t>
      </w:r>
      <w:r>
        <w:rPr>
          <w:rFonts w:hint="eastAsia" w:ascii="仿宋_GB2312" w:hAnsi="仿宋_GB2312" w:eastAsia="仿宋_GB2312" w:cs="仿宋_GB2312"/>
          <w:color w:val="auto"/>
          <w:sz w:val="28"/>
          <w:szCs w:val="28"/>
          <w:u w:val="none"/>
          <w:lang w:val="en-US" w:eastAsia="zh-CN"/>
        </w:rPr>
        <w:t>如遇到船只遇险等</w:t>
      </w:r>
      <w:r>
        <w:rPr>
          <w:rFonts w:hint="eastAsia" w:ascii="仿宋_GB2312" w:hAnsi="仿宋_GB2312" w:eastAsia="仿宋_GB2312" w:cs="仿宋_GB2312"/>
          <w:color w:val="auto"/>
          <w:sz w:val="28"/>
          <w:szCs w:val="28"/>
          <w:u w:val="none"/>
        </w:rPr>
        <w:t>海上突发情况，</w:t>
      </w:r>
      <w:r>
        <w:rPr>
          <w:rFonts w:hint="eastAsia" w:ascii="仿宋_GB2312" w:hAnsi="仿宋_GB2312" w:eastAsia="仿宋_GB2312" w:cs="仿宋_GB2312"/>
          <w:color w:val="auto"/>
          <w:sz w:val="28"/>
          <w:szCs w:val="28"/>
          <w:u w:val="none"/>
          <w:lang w:val="en-US" w:eastAsia="zh-CN"/>
        </w:rPr>
        <w:t>应立即启动《海南省海上搜救应急预案》，组织、协调相关部门单位</w:t>
      </w:r>
      <w:r>
        <w:rPr>
          <w:rFonts w:hint="eastAsia" w:ascii="仿宋_GB2312" w:hAnsi="仿宋_GB2312" w:eastAsia="仿宋_GB2312" w:cs="仿宋_GB2312"/>
          <w:color w:val="auto"/>
          <w:sz w:val="28"/>
          <w:szCs w:val="28"/>
          <w:u w:val="none"/>
        </w:rPr>
        <w:t>开展遇险船舶的海上搜救工作。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（11）农业农村、</w:t>
      </w:r>
      <w:r>
        <w:rPr>
          <w:rFonts w:hint="eastAsia" w:ascii="仿宋_GB2312" w:hAnsi="仿宋_GB2312" w:eastAsia="仿宋_GB2312" w:cs="仿宋_GB2312"/>
          <w:color w:val="auto"/>
          <w:sz w:val="28"/>
          <w:szCs w:val="28"/>
          <w:u w:val="none" w:color="FFFFFF"/>
          <w:lang w:val="en-US" w:eastAsia="zh-CN"/>
        </w:rPr>
        <w:t>旅游和文化广电体育</w:t>
      </w:r>
      <w:r>
        <w:rPr>
          <w:rFonts w:hint="eastAsia" w:ascii="仿宋_GB2312" w:hAnsi="仿宋_GB2312" w:eastAsia="仿宋_GB2312" w:cs="仿宋_GB2312"/>
          <w:color w:val="auto"/>
          <w:sz w:val="28"/>
          <w:szCs w:val="28"/>
          <w:u w:val="none"/>
        </w:rPr>
        <w:t>、海事、交通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等部门每12小时（未落实到位的每6小时续报一次）向省应急管理厅报送危险海域及其邻近海域渔船、游船、商船、公务船只、海上作业平台、海上养殖人员等监测信息和回港、驶离、撤离和避风情况。</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（12）</w:t>
      </w:r>
      <w:r>
        <w:rPr>
          <w:rFonts w:hint="eastAsia" w:ascii="仿宋_GB2312" w:hAnsi="仿宋_GB2312" w:eastAsia="仿宋_GB2312" w:cs="仿宋_GB2312"/>
          <w:color w:val="auto"/>
          <w:sz w:val="28"/>
          <w:szCs w:val="28"/>
          <w:u w:val="none"/>
          <w:lang w:val="en-US" w:eastAsia="zh-CN"/>
        </w:rPr>
        <w:t>92830</w:t>
      </w:r>
      <w:r>
        <w:rPr>
          <w:rFonts w:hint="eastAsia" w:ascii="仿宋_GB2312" w:hAnsi="仿宋_GB2312" w:eastAsia="仿宋_GB2312" w:cs="仿宋_GB2312"/>
          <w:color w:val="auto"/>
          <w:sz w:val="28"/>
          <w:szCs w:val="28"/>
          <w:u w:val="none"/>
          <w:lang w:eastAsia="zh-CN"/>
        </w:rPr>
        <w:t>部队</w:t>
      </w:r>
      <w:r>
        <w:rPr>
          <w:rFonts w:hint="eastAsia" w:ascii="仿宋_GB2312" w:hAnsi="仿宋_GB2312" w:eastAsia="仿宋_GB2312" w:cs="仿宋_GB2312"/>
          <w:color w:val="auto"/>
          <w:sz w:val="28"/>
          <w:szCs w:val="28"/>
          <w:u w:val="none"/>
        </w:rPr>
        <w:t>根据指令，组织部队协同</w:t>
      </w:r>
      <w:r>
        <w:rPr>
          <w:rFonts w:hint="eastAsia" w:ascii="仿宋_GB2312" w:hAnsi="仿宋_GB2312" w:eastAsia="仿宋_GB2312" w:cs="仿宋_GB2312"/>
          <w:color w:val="auto"/>
          <w:sz w:val="28"/>
          <w:szCs w:val="28"/>
          <w:u w:val="none"/>
          <w:lang w:eastAsia="zh-CN"/>
        </w:rPr>
        <w:t>海上搜救部门</w:t>
      </w:r>
      <w:r>
        <w:rPr>
          <w:rFonts w:hint="eastAsia" w:ascii="仿宋_GB2312" w:hAnsi="仿宋_GB2312" w:eastAsia="仿宋_GB2312" w:cs="仿宋_GB2312"/>
          <w:color w:val="auto"/>
          <w:sz w:val="28"/>
          <w:szCs w:val="28"/>
          <w:u w:val="none"/>
        </w:rPr>
        <w:t>开展遇险船舶和人员的海上搜救工作。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（13）三沙市按规定启动本级</w:t>
      </w:r>
      <w:r>
        <w:rPr>
          <w:rFonts w:hint="eastAsia" w:ascii="仿宋_GB2312" w:hAnsi="仿宋_GB2312" w:eastAsia="仿宋_GB2312" w:cs="仿宋_GB2312"/>
          <w:color w:val="auto"/>
          <w:sz w:val="28"/>
          <w:szCs w:val="28"/>
          <w:u w:val="none"/>
          <w:lang w:eastAsia="zh-CN"/>
        </w:rPr>
        <w:t>防汛防风防旱</w:t>
      </w:r>
      <w:r>
        <w:rPr>
          <w:rFonts w:hint="eastAsia" w:ascii="仿宋_GB2312" w:hAnsi="仿宋_GB2312" w:eastAsia="仿宋_GB2312" w:cs="仿宋_GB2312"/>
          <w:color w:val="auto"/>
          <w:sz w:val="28"/>
          <w:szCs w:val="28"/>
          <w:u w:val="none"/>
        </w:rPr>
        <w:t>预案，及时向辖区内各岛礁居民发布台风和灾害性海浪信息，组织辖区内岛礁居民就地抗风或疏散撤离，督促危险海域及其邻近海域各类船只、养殖人员、作业人员等立即回港和撤离；配合当地海上搜救机构对海上遇险船只、设施和人员进行救助。</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622" w:name="_Toc19457"/>
      <w:bookmarkStart w:id="623" w:name="_Toc1359057153"/>
      <w:bookmarkStart w:id="624" w:name="_Toc15155"/>
      <w:bookmarkStart w:id="625" w:name="_Toc520420039"/>
      <w:bookmarkStart w:id="626" w:name="_Toc532868857"/>
      <w:bookmarkStart w:id="627" w:name="FunCunProofread1510919"/>
      <w:bookmarkStart w:id="628" w:name="_Toc1413402846"/>
      <w:bookmarkStart w:id="629" w:name="_Toc501787681"/>
      <w:bookmarkStart w:id="630" w:name="_Toc1638994667"/>
      <w:bookmarkStart w:id="631" w:name="_Toc899882789"/>
      <w:bookmarkStart w:id="632" w:name="_Toc1283454835"/>
      <w:bookmarkStart w:id="633" w:name="_Toc1119804893"/>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5</w:t>
      </w:r>
      <w:r>
        <w:rPr>
          <w:rFonts w:hint="eastAsia" w:ascii="仿宋_GB2312" w:hAnsi="仿宋_GB2312" w:eastAsia="仿宋_GB2312" w:cs="仿宋_GB2312"/>
          <w:color w:val="auto"/>
          <w:sz w:val="28"/>
          <w:szCs w:val="28"/>
          <w:u w:val="none" w:color="ED7D31"/>
        </w:rPr>
        <w:t>.2</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海上防台风Ⅱ、Ⅰ级应急响应</w:t>
      </w:r>
      <w:bookmarkEnd w:id="622"/>
      <w:bookmarkEnd w:id="623"/>
      <w:bookmarkEnd w:id="624"/>
      <w:bookmarkEnd w:id="625"/>
      <w:bookmarkEnd w:id="626"/>
      <w:bookmarkEnd w:id="627"/>
      <w:bookmarkEnd w:id="628"/>
      <w:bookmarkEnd w:id="629"/>
      <w:bookmarkEnd w:id="630"/>
      <w:bookmarkEnd w:id="631"/>
      <w:bookmarkEnd w:id="632"/>
      <w:bookmarkEnd w:id="633"/>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34" w:name="FunCunProofread1512925"/>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.2.1海上防台风Ⅱ级和Ⅰ级应急响应启动条件</w:t>
      </w:r>
      <w:bookmarkEnd w:id="634"/>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ascii="仿宋_GB2312" w:hAnsi="仿宋_GB2312" w:eastAsia="仿宋_GB2312" w:cs="仿宋_GB2312"/>
          <w:color w:val="auto"/>
          <w:sz w:val="28"/>
          <w:szCs w:val="28"/>
          <w:u w:val="none"/>
        </w:rPr>
        <w:t>当发生或预计发生以下情况，经综合会商研判后，</w:t>
      </w:r>
      <w:r>
        <w:rPr>
          <w:rFonts w:hint="eastAsia" w:ascii="仿宋_GB2312" w:hAnsi="仿宋_GB2312" w:eastAsia="仿宋_GB2312" w:cs="仿宋_GB2312"/>
          <w:color w:val="auto"/>
          <w:sz w:val="28"/>
          <w:szCs w:val="28"/>
          <w:u w:val="none"/>
          <w:lang w:eastAsia="zh-CN"/>
        </w:rPr>
        <w:t>应</w:t>
      </w:r>
      <w:r>
        <w:rPr>
          <w:rFonts w:ascii="仿宋_GB2312" w:hAnsi="仿宋_GB2312" w:eastAsia="仿宋_GB2312" w:cs="仿宋_GB2312"/>
          <w:color w:val="auto"/>
          <w:sz w:val="28"/>
          <w:szCs w:val="28"/>
          <w:u w:val="none"/>
        </w:rPr>
        <w:t>启动</w:t>
      </w:r>
      <w:r>
        <w:rPr>
          <w:rFonts w:hint="eastAsia" w:ascii="仿宋_GB2312" w:hAnsi="仿宋_GB2312" w:eastAsia="仿宋_GB2312" w:cs="仿宋_GB2312"/>
          <w:color w:val="auto"/>
          <w:sz w:val="28"/>
          <w:szCs w:val="28"/>
          <w:u w:val="none"/>
        </w:rPr>
        <w:t>海上防台风Ⅱ</w:t>
      </w:r>
      <w:r>
        <w:rPr>
          <w:rFonts w:ascii="仿宋_GB2312" w:hAnsi="仿宋_GB2312" w:eastAsia="仿宋_GB2312" w:cs="仿宋_GB2312"/>
          <w:color w:val="auto"/>
          <w:sz w:val="28"/>
          <w:szCs w:val="28"/>
          <w:u w:val="none"/>
        </w:rPr>
        <w:t>级应急响应</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汉仪书宋二S" w:hAnsi="汉仪书宋二S" w:eastAsia="汉仪书宋二S" w:cs="汉仪书宋二S"/>
          <w:color w:val="auto"/>
          <w:sz w:val="28"/>
          <w:szCs w:val="28"/>
          <w:u w:val="none"/>
        </w:rPr>
        <w:t>①</w:t>
      </w:r>
      <w:r>
        <w:rPr>
          <w:rFonts w:hint="eastAsia" w:ascii="仿宋_GB2312" w:hAnsi="仿宋_GB2312" w:eastAsia="仿宋_GB2312" w:cs="仿宋_GB2312"/>
          <w:color w:val="auto"/>
          <w:sz w:val="28"/>
          <w:szCs w:val="28"/>
          <w:u w:val="none"/>
        </w:rPr>
        <w:t>省气象局发布台风二级预警且未达到启动</w:t>
      </w:r>
      <w:r>
        <w:rPr>
          <w:rFonts w:hint="eastAsia" w:ascii="仿宋_GB2312" w:hAnsi="仿宋_GB2312" w:eastAsia="仿宋_GB2312" w:cs="仿宋_GB2312"/>
          <w:color w:val="auto"/>
          <w:sz w:val="28"/>
          <w:szCs w:val="28"/>
          <w:u w:val="none"/>
          <w:lang w:eastAsia="zh-CN"/>
        </w:rPr>
        <w:t>防汛防风</w:t>
      </w:r>
      <w:r>
        <w:rPr>
          <w:rFonts w:hint="eastAsia" w:ascii="仿宋_GB2312" w:hAnsi="仿宋_GB2312" w:eastAsia="仿宋_GB2312" w:cs="仿宋_GB2312"/>
          <w:color w:val="auto"/>
          <w:sz w:val="28"/>
          <w:szCs w:val="28"/>
          <w:u w:val="none"/>
        </w:rPr>
        <w:t>应急响应条件的；</w:t>
      </w:r>
    </w:p>
    <w:p>
      <w:pPr>
        <w:spacing w:line="520" w:lineRule="exact"/>
        <w:ind w:firstLine="560" w:firstLineChars="200"/>
        <w:rPr>
          <w:rFonts w:ascii="仿宋_GB2312" w:hAnsi="仿宋_GB2312" w:eastAsia="仿宋_GB2312" w:cs="仿宋_GB2312"/>
          <w:color w:val="auto"/>
          <w:sz w:val="28"/>
          <w:szCs w:val="28"/>
          <w:u w:val="none"/>
        </w:rPr>
      </w:pPr>
      <w:r>
        <w:rPr>
          <w:rFonts w:hint="eastAsia" w:ascii="汉仪书宋二S" w:hAnsi="汉仪书宋二S" w:eastAsia="汉仪书宋二S" w:cs="汉仪书宋二S"/>
          <w:color w:val="auto"/>
          <w:sz w:val="28"/>
          <w:szCs w:val="28"/>
          <w:u w:val="none"/>
        </w:rPr>
        <w:t>②</w:t>
      </w:r>
      <w:r>
        <w:rPr>
          <w:rFonts w:hint="eastAsia" w:ascii="仿宋_GB2312" w:hAnsi="仿宋_GB2312" w:eastAsia="仿宋_GB2312" w:cs="仿宋_GB2312"/>
          <w:color w:val="auto"/>
          <w:sz w:val="28"/>
          <w:szCs w:val="28"/>
          <w:u w:val="none"/>
        </w:rPr>
        <w:t>其他需启动海上防</w:t>
      </w:r>
      <w:r>
        <w:rPr>
          <w:rFonts w:hint="eastAsia" w:ascii="仿宋_GB2312" w:hAnsi="仿宋_GB2312" w:eastAsia="仿宋_GB2312" w:cs="仿宋_GB2312"/>
          <w:color w:val="auto"/>
          <w:sz w:val="28"/>
          <w:szCs w:val="28"/>
          <w:u w:val="none"/>
          <w:lang w:eastAsia="zh-CN"/>
        </w:rPr>
        <w:t>台</w:t>
      </w:r>
      <w:r>
        <w:rPr>
          <w:rFonts w:hint="eastAsia" w:ascii="仿宋_GB2312" w:hAnsi="仿宋_GB2312" w:eastAsia="仿宋_GB2312" w:cs="仿宋_GB2312"/>
          <w:color w:val="auto"/>
          <w:sz w:val="28"/>
          <w:szCs w:val="28"/>
          <w:u w:val="none"/>
        </w:rPr>
        <w:t>风Ⅱ应急响应的情况。</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ascii="仿宋_GB2312" w:hAnsi="仿宋_GB2312" w:eastAsia="仿宋_GB2312" w:cs="仿宋_GB2312"/>
          <w:color w:val="auto"/>
          <w:sz w:val="28"/>
          <w:szCs w:val="28"/>
          <w:u w:val="none"/>
        </w:rPr>
        <w:t>当发生或预计发生以下情况，经综合会商研判后，</w:t>
      </w:r>
      <w:r>
        <w:rPr>
          <w:rFonts w:hint="eastAsia" w:ascii="仿宋_GB2312" w:hAnsi="仿宋_GB2312" w:eastAsia="仿宋_GB2312" w:cs="仿宋_GB2312"/>
          <w:color w:val="auto"/>
          <w:sz w:val="28"/>
          <w:szCs w:val="28"/>
          <w:u w:val="none"/>
          <w:lang w:eastAsia="zh-CN"/>
        </w:rPr>
        <w:t>应</w:t>
      </w:r>
      <w:r>
        <w:rPr>
          <w:rFonts w:ascii="仿宋_GB2312" w:hAnsi="仿宋_GB2312" w:eastAsia="仿宋_GB2312" w:cs="仿宋_GB2312"/>
          <w:color w:val="auto"/>
          <w:sz w:val="28"/>
          <w:szCs w:val="28"/>
          <w:u w:val="none"/>
        </w:rPr>
        <w:t>启动</w:t>
      </w:r>
      <w:r>
        <w:rPr>
          <w:rFonts w:hint="eastAsia" w:ascii="仿宋_GB2312" w:hAnsi="仿宋_GB2312" w:eastAsia="仿宋_GB2312" w:cs="仿宋_GB2312"/>
          <w:color w:val="auto"/>
          <w:sz w:val="28"/>
          <w:szCs w:val="28"/>
          <w:u w:val="none"/>
        </w:rPr>
        <w:t>海上防台风Ⅰ</w:t>
      </w:r>
      <w:r>
        <w:rPr>
          <w:rFonts w:ascii="仿宋_GB2312" w:hAnsi="仿宋_GB2312" w:eastAsia="仿宋_GB2312" w:cs="仿宋_GB2312"/>
          <w:color w:val="auto"/>
          <w:sz w:val="28"/>
          <w:szCs w:val="28"/>
          <w:u w:val="none"/>
        </w:rPr>
        <w:t>级应急响应</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汉仪书宋二S" w:hAnsi="汉仪书宋二S" w:eastAsia="汉仪书宋二S" w:cs="汉仪书宋二S"/>
          <w:color w:val="auto"/>
          <w:sz w:val="28"/>
          <w:szCs w:val="28"/>
          <w:u w:val="none"/>
        </w:rPr>
        <w:t>①</w:t>
      </w:r>
      <w:r>
        <w:rPr>
          <w:rFonts w:hint="eastAsia" w:ascii="仿宋_GB2312" w:hAnsi="仿宋_GB2312" w:eastAsia="仿宋_GB2312" w:cs="仿宋_GB2312"/>
          <w:color w:val="auto"/>
          <w:sz w:val="28"/>
          <w:szCs w:val="28"/>
          <w:u w:val="none"/>
        </w:rPr>
        <w:t>省气象局发布台风一级预警且未达到启动</w:t>
      </w:r>
      <w:r>
        <w:rPr>
          <w:rFonts w:hint="eastAsia" w:ascii="仿宋_GB2312" w:hAnsi="仿宋_GB2312" w:eastAsia="仿宋_GB2312" w:cs="仿宋_GB2312"/>
          <w:color w:val="auto"/>
          <w:sz w:val="28"/>
          <w:szCs w:val="28"/>
          <w:u w:val="none"/>
          <w:lang w:eastAsia="zh-CN"/>
        </w:rPr>
        <w:t>防汛防风</w:t>
      </w:r>
      <w:r>
        <w:rPr>
          <w:rFonts w:hint="eastAsia" w:ascii="仿宋_GB2312" w:hAnsi="仿宋_GB2312" w:eastAsia="仿宋_GB2312" w:cs="仿宋_GB2312"/>
          <w:color w:val="auto"/>
          <w:sz w:val="28"/>
          <w:szCs w:val="28"/>
          <w:u w:val="none"/>
        </w:rPr>
        <w:t>应急响应条件的；</w:t>
      </w:r>
    </w:p>
    <w:p>
      <w:pPr>
        <w:spacing w:line="520" w:lineRule="exact"/>
        <w:ind w:firstLine="560" w:firstLineChars="200"/>
        <w:rPr>
          <w:rFonts w:ascii="仿宋_GB2312" w:hAnsi="仿宋_GB2312" w:eastAsia="仿宋_GB2312" w:cs="仿宋_GB2312"/>
          <w:color w:val="auto"/>
          <w:sz w:val="28"/>
          <w:szCs w:val="28"/>
          <w:u w:val="none"/>
        </w:rPr>
      </w:pPr>
      <w:r>
        <w:rPr>
          <w:rFonts w:hint="eastAsia" w:ascii="汉仪书宋二S" w:hAnsi="汉仪书宋二S" w:eastAsia="汉仪书宋二S" w:cs="汉仪书宋二S"/>
          <w:color w:val="auto"/>
          <w:sz w:val="28"/>
          <w:szCs w:val="28"/>
          <w:u w:val="none"/>
        </w:rPr>
        <w:t>②</w:t>
      </w:r>
      <w:r>
        <w:rPr>
          <w:rFonts w:hint="eastAsia" w:ascii="仿宋_GB2312" w:hAnsi="仿宋_GB2312" w:eastAsia="仿宋_GB2312" w:cs="仿宋_GB2312"/>
          <w:color w:val="auto"/>
          <w:sz w:val="28"/>
          <w:szCs w:val="28"/>
          <w:u w:val="none"/>
        </w:rPr>
        <w:t>其他需启动海上防</w:t>
      </w:r>
      <w:r>
        <w:rPr>
          <w:rFonts w:hint="eastAsia" w:ascii="仿宋_GB2312" w:hAnsi="仿宋_GB2312" w:eastAsia="仿宋_GB2312" w:cs="仿宋_GB2312"/>
          <w:color w:val="auto"/>
          <w:sz w:val="28"/>
          <w:szCs w:val="28"/>
          <w:u w:val="none"/>
          <w:lang w:eastAsia="zh-CN"/>
        </w:rPr>
        <w:t>台</w:t>
      </w:r>
      <w:r>
        <w:rPr>
          <w:rFonts w:hint="eastAsia" w:ascii="仿宋_GB2312" w:hAnsi="仿宋_GB2312" w:eastAsia="仿宋_GB2312" w:cs="仿宋_GB2312"/>
          <w:color w:val="auto"/>
          <w:sz w:val="28"/>
          <w:szCs w:val="28"/>
          <w:u w:val="none"/>
        </w:rPr>
        <w:t>风Ⅰ应急响应的情况。</w:t>
      </w:r>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35" w:name="FunCunProofread1534125"/>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.2.2海上防台风Ⅱ级和Ⅰ级应急响应行动要求</w:t>
      </w:r>
      <w:bookmarkEnd w:id="635"/>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分管防汛防风防旱工作的省领导或省长</w:t>
      </w:r>
      <w:r>
        <w:rPr>
          <w:rFonts w:hint="eastAsia" w:ascii="仿宋_GB2312" w:hAnsi="仿宋_GB2312" w:eastAsia="仿宋_GB2312" w:cs="仿宋_GB2312"/>
          <w:color w:val="auto"/>
          <w:sz w:val="28"/>
          <w:szCs w:val="28"/>
          <w:u w:val="none"/>
        </w:rPr>
        <w:t>主持会商，应急管理、气象、农业农村、</w:t>
      </w:r>
      <w:r>
        <w:rPr>
          <w:rFonts w:hint="eastAsia" w:ascii="仿宋_GB2312" w:hAnsi="仿宋_GB2312" w:eastAsia="仿宋_GB2312" w:cs="仿宋_GB2312"/>
          <w:color w:val="auto"/>
          <w:sz w:val="28"/>
          <w:szCs w:val="28"/>
          <w:u w:val="none" w:color="FFFFFF"/>
          <w:lang w:val="en-US" w:eastAsia="zh-CN"/>
        </w:rPr>
        <w:t>旅游和文化广电体育</w:t>
      </w:r>
      <w:r>
        <w:rPr>
          <w:rFonts w:hint="eastAsia" w:ascii="仿宋_GB2312" w:hAnsi="仿宋_GB2312" w:eastAsia="仿宋_GB2312" w:cs="仿宋_GB2312"/>
          <w:color w:val="auto"/>
          <w:sz w:val="28"/>
          <w:szCs w:val="28"/>
          <w:u w:val="none"/>
        </w:rPr>
        <w:t>、交通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海洋、</w:t>
      </w:r>
      <w:r>
        <w:rPr>
          <w:rFonts w:hint="eastAsia" w:ascii="仿宋_GB2312" w:hAnsi="仿宋_GB2312" w:eastAsia="仿宋_GB2312" w:cs="仿宋_GB2312"/>
          <w:color w:val="auto"/>
          <w:sz w:val="28"/>
          <w:szCs w:val="28"/>
          <w:u w:val="none"/>
        </w:rPr>
        <w:t>海事等部门及有关专家参加研判海上台风发展态势，部署台风防御工作。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向相关成员单位</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沿海市县（含三沙市）发布海上防台风Ⅱ级应急响应通知，督促落实海上台风防御措施。</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（3）相关成员单位</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沿海市县（含三沙市）进一步强化24小时值班值守，密切关注海上台风动态，及时报送有关信息。</w:t>
      </w:r>
    </w:p>
    <w:p>
      <w:pPr>
        <w:spacing w:line="520" w:lineRule="exact"/>
        <w:ind w:firstLine="560" w:firstLineChars="200"/>
        <w:rPr>
          <w:rFonts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（4）气象部门在</w:t>
      </w:r>
      <w:r>
        <w:rPr>
          <w:rFonts w:hint="eastAsia" w:ascii="仿宋_GB2312" w:hAnsi="仿宋_GB2312" w:eastAsia="仿宋_GB2312" w:cs="仿宋_GB2312"/>
          <w:b w:val="0"/>
          <w:bCs w:val="0"/>
          <w:color w:val="auto"/>
          <w:sz w:val="28"/>
          <w:szCs w:val="28"/>
          <w:u w:val="none"/>
          <w:lang w:eastAsia="zh-CN"/>
        </w:rPr>
        <w:t>海上防台风</w:t>
      </w:r>
      <w:r>
        <w:rPr>
          <w:rFonts w:hint="eastAsia" w:ascii="仿宋_GB2312" w:hAnsi="仿宋_GB2312" w:eastAsia="仿宋_GB2312" w:cs="仿宋_GB2312"/>
          <w:b w:val="0"/>
          <w:bCs w:val="0"/>
          <w:color w:val="auto"/>
          <w:sz w:val="28"/>
          <w:szCs w:val="28"/>
          <w:u w:val="none"/>
        </w:rPr>
        <w:t>Ⅱ级应急响应期间，每3小时至少报告一次台风监测及预报情况；在</w:t>
      </w:r>
      <w:r>
        <w:rPr>
          <w:rFonts w:hint="eastAsia" w:ascii="仿宋_GB2312" w:hAnsi="仿宋_GB2312" w:eastAsia="仿宋_GB2312" w:cs="仿宋_GB2312"/>
          <w:b w:val="0"/>
          <w:bCs w:val="0"/>
          <w:color w:val="auto"/>
          <w:sz w:val="28"/>
          <w:szCs w:val="28"/>
          <w:u w:val="none"/>
          <w:lang w:eastAsia="zh-CN"/>
        </w:rPr>
        <w:t>海上防台风</w:t>
      </w:r>
      <w:r>
        <w:rPr>
          <w:rFonts w:hint="eastAsia" w:ascii="仿宋_GB2312" w:hAnsi="仿宋_GB2312" w:eastAsia="仿宋_GB2312" w:cs="仿宋_GB2312"/>
          <w:b w:val="0"/>
          <w:bCs w:val="0"/>
          <w:color w:val="auto"/>
          <w:sz w:val="28"/>
          <w:szCs w:val="28"/>
          <w:u w:val="none"/>
        </w:rPr>
        <w:t>Ⅰ级应急响应期间，每1小时至少报告一次台风监测及预报情况。必要时加密报送。</w:t>
      </w:r>
    </w:p>
    <w:p>
      <w:pPr>
        <w:spacing w:line="520" w:lineRule="exact"/>
        <w:ind w:firstLine="560" w:firstLineChars="200"/>
        <w:rPr>
          <w:rFonts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（5）海洋部门在</w:t>
      </w:r>
      <w:r>
        <w:rPr>
          <w:rFonts w:hint="eastAsia" w:ascii="仿宋_GB2312" w:hAnsi="仿宋_GB2312" w:eastAsia="仿宋_GB2312" w:cs="仿宋_GB2312"/>
          <w:b w:val="0"/>
          <w:bCs w:val="0"/>
          <w:color w:val="auto"/>
          <w:sz w:val="28"/>
          <w:szCs w:val="28"/>
          <w:u w:val="none"/>
          <w:lang w:eastAsia="zh-CN"/>
        </w:rPr>
        <w:t>海上防台风</w:t>
      </w:r>
      <w:r>
        <w:rPr>
          <w:rFonts w:hint="eastAsia" w:ascii="仿宋_GB2312" w:hAnsi="仿宋_GB2312" w:eastAsia="仿宋_GB2312" w:cs="仿宋_GB2312"/>
          <w:b w:val="0"/>
          <w:bCs w:val="0"/>
          <w:color w:val="auto"/>
          <w:sz w:val="28"/>
          <w:szCs w:val="28"/>
          <w:u w:val="none"/>
        </w:rPr>
        <w:t>Ⅱ级应急响应期间，每6小时至少报告一次海浪观测及预报情况；</w:t>
      </w:r>
      <w:r>
        <w:rPr>
          <w:rFonts w:hint="eastAsia" w:ascii="仿宋_GB2312" w:hAnsi="仿宋_GB2312" w:eastAsia="仿宋_GB2312" w:cs="仿宋_GB2312"/>
          <w:b w:val="0"/>
          <w:bCs w:val="0"/>
          <w:color w:val="auto"/>
          <w:sz w:val="28"/>
          <w:szCs w:val="28"/>
          <w:u w:val="none"/>
          <w:lang w:eastAsia="zh-CN"/>
        </w:rPr>
        <w:t>海上防台风</w:t>
      </w:r>
      <w:r>
        <w:rPr>
          <w:rFonts w:hint="eastAsia" w:ascii="仿宋_GB2312" w:hAnsi="仿宋_GB2312" w:eastAsia="仿宋_GB2312" w:cs="仿宋_GB2312"/>
          <w:b w:val="0"/>
          <w:bCs w:val="0"/>
          <w:color w:val="auto"/>
          <w:sz w:val="28"/>
          <w:szCs w:val="28"/>
          <w:u w:val="none"/>
        </w:rPr>
        <w:t>Ⅰ级应急响应期间，每3小时至少报告一次海浪观测及预报情况。必要时加密报送。</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（6）农业农村部门组织、指导各沿海市县核查海上渔船进港避风情况，督促各沿海市县</w:t>
      </w:r>
      <w:r>
        <w:rPr>
          <w:rFonts w:hint="eastAsia" w:ascii="仿宋_GB2312" w:hAnsi="仿宋_GB2312" w:eastAsia="仿宋_GB2312" w:cs="仿宋_GB2312"/>
          <w:color w:val="auto"/>
          <w:sz w:val="28"/>
          <w:szCs w:val="28"/>
          <w:u w:val="none"/>
          <w:lang w:eastAsia="zh-CN"/>
        </w:rPr>
        <w:t>加强</w:t>
      </w:r>
      <w:r>
        <w:rPr>
          <w:rFonts w:hint="eastAsia" w:ascii="仿宋_GB2312" w:hAnsi="仿宋_GB2312" w:eastAsia="仿宋_GB2312" w:cs="仿宋_GB2312"/>
          <w:color w:val="auto"/>
          <w:sz w:val="28"/>
          <w:szCs w:val="28"/>
          <w:u w:val="none"/>
        </w:rPr>
        <w:t>执法监管，严防渔船顶风出海、不回港避风、人员不转移上岸等违规行为引发安全风险；组织全省各级渔业部门24小时应急值班值守</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配合</w:t>
      </w:r>
      <w:r>
        <w:rPr>
          <w:rFonts w:hint="eastAsia" w:ascii="仿宋_GB2312" w:hAnsi="仿宋_GB2312" w:eastAsia="仿宋_GB2312" w:cs="仿宋_GB2312"/>
          <w:color w:val="auto"/>
          <w:sz w:val="28"/>
          <w:szCs w:val="28"/>
          <w:u w:val="none"/>
          <w:lang w:eastAsia="zh-CN"/>
        </w:rPr>
        <w:t>海上搜救部门</w:t>
      </w:r>
      <w:r>
        <w:rPr>
          <w:rFonts w:hint="eastAsia" w:ascii="仿宋_GB2312" w:hAnsi="仿宋_GB2312" w:eastAsia="仿宋_GB2312" w:cs="仿宋_GB2312"/>
          <w:color w:val="auto"/>
          <w:sz w:val="28"/>
          <w:szCs w:val="28"/>
          <w:u w:val="none"/>
        </w:rPr>
        <w:t>开展遇险渔船和人员的海上搜救工作。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（7）</w:t>
      </w:r>
      <w:r>
        <w:rPr>
          <w:rFonts w:hint="eastAsia" w:ascii="仿宋_GB2312" w:hAnsi="仿宋_GB2312" w:eastAsia="仿宋_GB2312" w:cs="仿宋_GB2312"/>
          <w:color w:val="auto"/>
          <w:sz w:val="28"/>
          <w:szCs w:val="28"/>
          <w:u w:val="none"/>
          <w:lang w:eastAsia="zh-CN"/>
        </w:rPr>
        <w:t>旅游和文化广电体育</w:t>
      </w:r>
      <w:r>
        <w:rPr>
          <w:rFonts w:hint="eastAsia" w:ascii="仿宋_GB2312" w:hAnsi="仿宋_GB2312" w:eastAsia="仿宋_GB2312" w:cs="仿宋_GB2312"/>
          <w:color w:val="auto"/>
          <w:sz w:val="28"/>
          <w:szCs w:val="28"/>
          <w:u w:val="none"/>
        </w:rPr>
        <w:t>部门组织核查海上游船回港情况和涉海旅游项目关停情况；配合</w:t>
      </w:r>
      <w:r>
        <w:rPr>
          <w:rFonts w:hint="eastAsia" w:ascii="仿宋_GB2312" w:hAnsi="仿宋_GB2312" w:eastAsia="仿宋_GB2312" w:cs="仿宋_GB2312"/>
          <w:color w:val="auto"/>
          <w:sz w:val="28"/>
          <w:szCs w:val="28"/>
          <w:u w:val="none"/>
          <w:lang w:eastAsia="zh-CN"/>
        </w:rPr>
        <w:t>海上搜救部门</w:t>
      </w:r>
      <w:r>
        <w:rPr>
          <w:rFonts w:hint="eastAsia" w:ascii="仿宋_GB2312" w:hAnsi="仿宋_GB2312" w:eastAsia="仿宋_GB2312" w:cs="仿宋_GB2312"/>
          <w:color w:val="auto"/>
          <w:sz w:val="28"/>
          <w:szCs w:val="28"/>
          <w:u w:val="none"/>
        </w:rPr>
        <w:t>开展遇险游船和人员的海上搜救工作。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（8）海上作业平台监管部门指导督促相关单位核查海上作业平台人员撤离情况；配合海上搜救</w:t>
      </w:r>
      <w:r>
        <w:rPr>
          <w:rFonts w:hint="eastAsia" w:ascii="仿宋_GB2312" w:hAnsi="仿宋_GB2312" w:eastAsia="仿宋_GB2312" w:cs="仿宋_GB2312"/>
          <w:color w:val="auto"/>
          <w:sz w:val="28"/>
          <w:szCs w:val="28"/>
          <w:u w:val="none"/>
          <w:lang w:val="en-US" w:eastAsia="zh-CN"/>
        </w:rPr>
        <w:t>部门</w:t>
      </w:r>
      <w:r>
        <w:rPr>
          <w:rFonts w:hint="eastAsia" w:ascii="仿宋_GB2312" w:hAnsi="仿宋_GB2312" w:eastAsia="仿宋_GB2312" w:cs="仿宋_GB2312"/>
          <w:color w:val="auto"/>
          <w:sz w:val="28"/>
          <w:szCs w:val="28"/>
          <w:u w:val="none"/>
        </w:rPr>
        <w:t>开展遇险人员的海上搜救工作。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（9）交通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部门组织核查所辖船只回港避风情况；配合海上搜救</w:t>
      </w:r>
      <w:r>
        <w:rPr>
          <w:rFonts w:hint="eastAsia" w:ascii="仿宋_GB2312" w:hAnsi="仿宋_GB2312" w:eastAsia="仿宋_GB2312" w:cs="仿宋_GB2312"/>
          <w:color w:val="auto"/>
          <w:sz w:val="28"/>
          <w:szCs w:val="28"/>
          <w:u w:val="none"/>
          <w:lang w:val="en-US" w:eastAsia="zh-CN"/>
        </w:rPr>
        <w:t>部门</w:t>
      </w:r>
      <w:r>
        <w:rPr>
          <w:rFonts w:hint="eastAsia" w:ascii="仿宋_GB2312" w:hAnsi="仿宋_GB2312" w:eastAsia="仿宋_GB2312" w:cs="仿宋_GB2312"/>
          <w:color w:val="auto"/>
          <w:sz w:val="28"/>
          <w:szCs w:val="28"/>
          <w:u w:val="none"/>
        </w:rPr>
        <w:t>开展遇险船只和人员的海上搜救工作。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（10）海事</w:t>
      </w:r>
      <w:r>
        <w:rPr>
          <w:rFonts w:hint="eastAsia" w:ascii="仿宋_GB2312" w:hAnsi="仿宋_GB2312" w:eastAsia="仿宋_GB2312" w:cs="仿宋_GB2312"/>
          <w:color w:val="auto"/>
          <w:sz w:val="28"/>
          <w:szCs w:val="28"/>
          <w:u w:val="none"/>
          <w:lang w:eastAsia="zh-CN"/>
        </w:rPr>
        <w:t>部门</w:t>
      </w:r>
      <w:r>
        <w:rPr>
          <w:rFonts w:hint="eastAsia" w:ascii="仿宋_GB2312" w:hAnsi="仿宋_GB2312" w:eastAsia="仿宋_GB2312" w:cs="仿宋_GB2312"/>
          <w:color w:val="auto"/>
          <w:sz w:val="28"/>
          <w:szCs w:val="28"/>
          <w:u w:val="none"/>
        </w:rPr>
        <w:t>密切关注所属船艇以及辖区客船、危险</w:t>
      </w:r>
      <w:r>
        <w:rPr>
          <w:rFonts w:hint="eastAsia" w:ascii="仿宋_GB2312" w:hAnsi="仿宋_GB2312" w:eastAsia="仿宋_GB2312" w:cs="仿宋_GB2312"/>
          <w:color w:val="auto"/>
          <w:sz w:val="28"/>
          <w:szCs w:val="28"/>
          <w:u w:val="none"/>
          <w:lang w:eastAsia="zh-CN"/>
        </w:rPr>
        <w:t>化学</w:t>
      </w:r>
      <w:r>
        <w:rPr>
          <w:rFonts w:hint="eastAsia" w:ascii="仿宋_GB2312" w:hAnsi="仿宋_GB2312" w:eastAsia="仿宋_GB2312" w:cs="仿宋_GB2312"/>
          <w:color w:val="auto"/>
          <w:sz w:val="28"/>
          <w:szCs w:val="28"/>
          <w:u w:val="none"/>
        </w:rPr>
        <w:t>品船等重点船舶的避风情况；</w:t>
      </w:r>
      <w:r>
        <w:rPr>
          <w:rFonts w:hint="eastAsia" w:ascii="仿宋_GB2312" w:hAnsi="仿宋_GB2312" w:eastAsia="仿宋_GB2312" w:cs="仿宋_GB2312"/>
          <w:color w:val="auto"/>
          <w:sz w:val="28"/>
          <w:szCs w:val="28"/>
          <w:u w:val="none"/>
          <w:lang w:val="en-US" w:eastAsia="zh-CN"/>
        </w:rPr>
        <w:t>如遇到船只遇险等</w:t>
      </w:r>
      <w:r>
        <w:rPr>
          <w:rFonts w:hint="eastAsia" w:ascii="仿宋_GB2312" w:hAnsi="仿宋_GB2312" w:eastAsia="仿宋_GB2312" w:cs="仿宋_GB2312"/>
          <w:color w:val="auto"/>
          <w:sz w:val="28"/>
          <w:szCs w:val="28"/>
          <w:u w:val="none"/>
        </w:rPr>
        <w:t>海上突发情况，</w:t>
      </w:r>
      <w:r>
        <w:rPr>
          <w:rFonts w:hint="eastAsia" w:ascii="仿宋_GB2312" w:hAnsi="仿宋_GB2312" w:eastAsia="仿宋_GB2312" w:cs="仿宋_GB2312"/>
          <w:color w:val="auto"/>
          <w:sz w:val="28"/>
          <w:szCs w:val="28"/>
          <w:u w:val="none"/>
          <w:lang w:val="en-US" w:eastAsia="zh-CN"/>
        </w:rPr>
        <w:t>应及时启动《海南省海上搜救应急预案》，组织、协调相关部门单位全力</w:t>
      </w:r>
      <w:r>
        <w:rPr>
          <w:rFonts w:hint="eastAsia" w:ascii="仿宋_GB2312" w:hAnsi="仿宋_GB2312" w:eastAsia="仿宋_GB2312" w:cs="仿宋_GB2312"/>
          <w:color w:val="auto"/>
          <w:sz w:val="28"/>
          <w:szCs w:val="28"/>
          <w:u w:val="none"/>
        </w:rPr>
        <w:t>开展遇险船舶、人员的海上搜救工作。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（11）92830部队视情增派部队协同海上搜救</w:t>
      </w:r>
      <w:r>
        <w:rPr>
          <w:rFonts w:hint="eastAsia" w:ascii="仿宋_GB2312" w:hAnsi="仿宋_GB2312" w:eastAsia="仿宋_GB2312" w:cs="仿宋_GB2312"/>
          <w:color w:val="auto"/>
          <w:sz w:val="28"/>
          <w:szCs w:val="28"/>
          <w:u w:val="none"/>
          <w:lang w:val="en-US" w:eastAsia="zh-CN"/>
        </w:rPr>
        <w:t>部门</w:t>
      </w:r>
      <w:r>
        <w:rPr>
          <w:rFonts w:hint="eastAsia" w:ascii="仿宋_GB2312" w:hAnsi="仿宋_GB2312" w:eastAsia="仿宋_GB2312" w:cs="仿宋_GB2312"/>
          <w:color w:val="auto"/>
          <w:sz w:val="28"/>
          <w:szCs w:val="28"/>
          <w:u w:val="none"/>
        </w:rPr>
        <w:t>进一步做好遇险船舶和人员的海上搜救工作。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（12）三沙市按规定启动本级</w:t>
      </w:r>
      <w:r>
        <w:rPr>
          <w:rFonts w:hint="eastAsia" w:ascii="仿宋_GB2312" w:hAnsi="仿宋_GB2312" w:eastAsia="仿宋_GB2312" w:cs="仿宋_GB2312"/>
          <w:color w:val="auto"/>
          <w:sz w:val="28"/>
          <w:szCs w:val="28"/>
          <w:u w:val="none"/>
          <w:lang w:eastAsia="zh-CN"/>
        </w:rPr>
        <w:t>防汛防风防旱</w:t>
      </w:r>
      <w:r>
        <w:rPr>
          <w:rFonts w:hint="eastAsia" w:ascii="仿宋_GB2312" w:hAnsi="仿宋_GB2312" w:eastAsia="仿宋_GB2312" w:cs="仿宋_GB2312"/>
          <w:color w:val="auto"/>
          <w:sz w:val="28"/>
          <w:szCs w:val="28"/>
          <w:u w:val="none"/>
        </w:rPr>
        <w:t>预案，及时向辖区内各岛礁居民发布台风和灾害性海浪信息，组织辖区内岛礁居民就地抗风或疏散撤离，督促辖区内各类船只、养殖人员、作业人员等立即回港和撤离；配合当地海上搜救机构对海上遇险船只、设施和人员进行救助。</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（13）农业农村、</w:t>
      </w:r>
      <w:r>
        <w:rPr>
          <w:rFonts w:hint="eastAsia" w:ascii="仿宋_GB2312" w:hAnsi="仿宋_GB2312" w:eastAsia="仿宋_GB2312" w:cs="仿宋_GB2312"/>
          <w:color w:val="auto"/>
          <w:sz w:val="28"/>
          <w:szCs w:val="28"/>
          <w:u w:val="none"/>
          <w:lang w:val="en-US" w:eastAsia="zh-CN"/>
        </w:rPr>
        <w:t>旅游和文化广电体育</w:t>
      </w:r>
      <w:r>
        <w:rPr>
          <w:rFonts w:hint="eastAsia" w:ascii="仿宋_GB2312" w:hAnsi="仿宋_GB2312" w:eastAsia="仿宋_GB2312" w:cs="仿宋_GB2312"/>
          <w:color w:val="auto"/>
          <w:sz w:val="28"/>
          <w:szCs w:val="28"/>
          <w:u w:val="none"/>
        </w:rPr>
        <w:t>、海事、交通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等部门按规定及时向</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报送危险海域及其邻近海域渔船、游船、商船、公务船只、海上作业平台、海上养殖人员等监测信息及回港、驶离、撤离情况。其中，</w:t>
      </w:r>
      <w:r>
        <w:rPr>
          <w:rFonts w:hint="eastAsia" w:ascii="仿宋_GB2312" w:hAnsi="仿宋_GB2312" w:eastAsia="仿宋_GB2312" w:cs="仿宋_GB2312"/>
          <w:b w:val="0"/>
          <w:bCs w:val="0"/>
          <w:color w:val="auto"/>
          <w:sz w:val="28"/>
          <w:szCs w:val="28"/>
          <w:u w:val="none"/>
          <w:lang w:eastAsia="zh-CN"/>
        </w:rPr>
        <w:t>海上防台风</w:t>
      </w:r>
      <w:r>
        <w:rPr>
          <w:rFonts w:hint="eastAsia" w:ascii="仿宋_GB2312" w:hAnsi="仿宋_GB2312" w:eastAsia="仿宋_GB2312" w:cs="仿宋_GB2312"/>
          <w:color w:val="auto"/>
          <w:sz w:val="28"/>
          <w:szCs w:val="28"/>
          <w:u w:val="none"/>
        </w:rPr>
        <w:t>Ⅱ级应急响应期间，每12小时报告一次（未落实到位的每3小时续报一次）；</w:t>
      </w:r>
      <w:r>
        <w:rPr>
          <w:rFonts w:hint="eastAsia" w:ascii="仿宋_GB2312" w:hAnsi="仿宋_GB2312" w:eastAsia="仿宋_GB2312" w:cs="仿宋_GB2312"/>
          <w:b w:val="0"/>
          <w:bCs w:val="0"/>
          <w:color w:val="auto"/>
          <w:sz w:val="28"/>
          <w:szCs w:val="28"/>
          <w:u w:val="none"/>
          <w:lang w:eastAsia="zh-CN"/>
        </w:rPr>
        <w:t>海上防台风</w:t>
      </w:r>
      <w:r>
        <w:rPr>
          <w:rFonts w:hint="eastAsia" w:ascii="仿宋_GB2312" w:hAnsi="仿宋_GB2312" w:eastAsia="仿宋_GB2312" w:cs="仿宋_GB2312"/>
          <w:color w:val="auto"/>
          <w:sz w:val="28"/>
          <w:szCs w:val="28"/>
          <w:u w:val="none"/>
        </w:rPr>
        <w:t>Ⅰ级应急响应期间，每6小时报告一次（未落实到位的每3小时续报一次）。</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636" w:name="_Toc184777286"/>
      <w:bookmarkStart w:id="637" w:name="_Toc369"/>
      <w:bookmarkStart w:id="638" w:name="_Toc1449124639"/>
      <w:bookmarkStart w:id="639" w:name="_Toc2064745932"/>
      <w:bookmarkStart w:id="640" w:name="FunCunProofread1649016"/>
      <w:bookmarkStart w:id="641" w:name="_Toc547471552"/>
      <w:bookmarkStart w:id="642" w:name="_Toc717087655"/>
      <w:bookmarkStart w:id="643" w:name="_Toc1084486279"/>
      <w:bookmarkStart w:id="644" w:name="_Toc680788293"/>
      <w:bookmarkStart w:id="645" w:name="_Toc1820013776"/>
      <w:bookmarkStart w:id="646" w:name="_Toc2268"/>
      <w:bookmarkStart w:id="647" w:name="_Toc1894509871"/>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5</w:t>
      </w:r>
      <w:r>
        <w:rPr>
          <w:rFonts w:hint="eastAsia" w:ascii="仿宋_GB2312" w:hAnsi="仿宋_GB2312" w:eastAsia="仿宋_GB2312" w:cs="仿宋_GB2312"/>
          <w:color w:val="auto"/>
          <w:sz w:val="28"/>
          <w:szCs w:val="28"/>
          <w:u w:val="none" w:color="ED7D31"/>
        </w:rPr>
        <w:t>.3</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防汛防风Ⅳ级应急响应</w:t>
      </w:r>
      <w:bookmarkEnd w:id="636"/>
      <w:bookmarkEnd w:id="637"/>
      <w:bookmarkEnd w:id="638"/>
      <w:bookmarkEnd w:id="639"/>
      <w:bookmarkEnd w:id="640"/>
      <w:bookmarkEnd w:id="641"/>
      <w:bookmarkEnd w:id="642"/>
      <w:bookmarkEnd w:id="643"/>
      <w:bookmarkEnd w:id="644"/>
      <w:bookmarkEnd w:id="645"/>
      <w:bookmarkEnd w:id="646"/>
      <w:bookmarkEnd w:id="647"/>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48" w:name="FunCunProofread16507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.3.1防汛防风Ⅳ级应急响应启动条件</w:t>
      </w:r>
      <w:bookmarkEnd w:id="648"/>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当发生或预计发生以下情况，经综合会商研判</w:t>
      </w:r>
      <w:r>
        <w:rPr>
          <w:rFonts w:hint="eastAsia" w:ascii="仿宋_GB2312" w:hAnsi="仿宋_GB2312" w:eastAsia="仿宋_GB2312" w:cs="仿宋_GB2312"/>
          <w:color w:val="auto"/>
          <w:sz w:val="28"/>
          <w:szCs w:val="28"/>
          <w:u w:val="none"/>
          <w:lang w:eastAsia="zh-CN"/>
        </w:rPr>
        <w:t>后</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启动防汛防风Ⅳ级应急响应：</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（1）省气象局发布台风四级预警且热带气旋</w:t>
      </w:r>
      <w:r>
        <w:rPr>
          <w:rFonts w:hint="eastAsia" w:ascii="仿宋_GB2312" w:hAnsi="仿宋_GB2312" w:eastAsia="仿宋_GB2312" w:cs="仿宋_GB2312"/>
          <w:color w:val="auto"/>
          <w:kern w:val="0"/>
          <w:sz w:val="28"/>
          <w:szCs w:val="28"/>
          <w:u w:val="none"/>
          <w:lang w:eastAsia="zh-CN"/>
        </w:rPr>
        <w:t>（热带低压或热带风暴级）</w:t>
      </w:r>
      <w:r>
        <w:rPr>
          <w:rFonts w:hint="eastAsia" w:ascii="仿宋_GB2312" w:hAnsi="仿宋_GB2312" w:eastAsia="仿宋_GB2312" w:cs="仿宋_GB2312"/>
          <w:color w:val="auto"/>
          <w:kern w:val="0"/>
          <w:sz w:val="28"/>
          <w:szCs w:val="28"/>
          <w:u w:val="none"/>
        </w:rPr>
        <w:t>将于24小时内影响海南岛；</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（2）省气象局发布暴雨</w:t>
      </w:r>
      <w:r>
        <w:rPr>
          <w:rFonts w:hint="eastAsia" w:ascii="仿宋_GB2312" w:hAnsi="仿宋_GB2312" w:eastAsia="仿宋_GB2312" w:cs="仿宋_GB2312"/>
          <w:color w:val="auto"/>
          <w:kern w:val="0"/>
          <w:sz w:val="28"/>
          <w:szCs w:val="28"/>
          <w:u w:val="none"/>
          <w:lang w:val="en-US" w:eastAsia="zh-CN"/>
        </w:rPr>
        <w:t>四</w:t>
      </w:r>
      <w:r>
        <w:rPr>
          <w:rFonts w:hint="eastAsia" w:ascii="仿宋_GB2312" w:hAnsi="仿宋_GB2312" w:eastAsia="仿宋_GB2312" w:cs="仿宋_GB2312"/>
          <w:color w:val="auto"/>
          <w:kern w:val="0"/>
          <w:sz w:val="28"/>
          <w:szCs w:val="28"/>
          <w:u w:val="none"/>
        </w:rPr>
        <w:t>级预警；</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（3）省水务厅发布南渡江、昌化江、万泉河干流任一控制站达到警戒水位，且预报仍将继续上涨；</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kern w:val="0"/>
          <w:sz w:val="28"/>
          <w:szCs w:val="28"/>
          <w:u w:val="none"/>
        </w:rPr>
        <w:t>（</w:t>
      </w:r>
      <w:r>
        <w:rPr>
          <w:rFonts w:hint="eastAsia" w:ascii="仿宋_GB2312" w:hAnsi="仿宋_GB2312" w:eastAsia="仿宋_GB2312" w:cs="仿宋_GB2312"/>
          <w:color w:val="auto"/>
          <w:kern w:val="0"/>
          <w:sz w:val="28"/>
          <w:szCs w:val="28"/>
          <w:u w:val="none"/>
          <w:lang w:val="en-US" w:eastAsia="zh-CN"/>
        </w:rPr>
        <w:t>4</w:t>
      </w:r>
      <w:r>
        <w:rPr>
          <w:rFonts w:hint="eastAsia" w:ascii="仿宋_GB2312" w:hAnsi="仿宋_GB2312" w:eastAsia="仿宋_GB2312" w:cs="仿宋_GB2312"/>
          <w:color w:val="auto"/>
          <w:kern w:val="0"/>
          <w:sz w:val="28"/>
          <w:szCs w:val="28"/>
          <w:u w:val="none"/>
        </w:rPr>
        <w:t>）发生</w:t>
      </w:r>
      <w:bookmarkStart w:id="649" w:name="FunCunProofread166772"/>
      <w:r>
        <w:rPr>
          <w:rFonts w:hint="eastAsia" w:ascii="仿宋_GB2312" w:hAnsi="仿宋_GB2312" w:eastAsia="仿宋_GB2312" w:cs="仿宋_GB2312"/>
          <w:color w:val="auto"/>
          <w:kern w:val="0"/>
          <w:sz w:val="28"/>
          <w:szCs w:val="28"/>
          <w:u w:val="none" w:color="ED7D31"/>
          <w:lang w:eastAsia="zh-CN"/>
        </w:rPr>
        <w:t>其他</w:t>
      </w:r>
      <w:bookmarkEnd w:id="649"/>
      <w:r>
        <w:rPr>
          <w:rFonts w:hint="eastAsia" w:ascii="仿宋_GB2312" w:hAnsi="仿宋_GB2312" w:eastAsia="仿宋_GB2312" w:cs="仿宋_GB2312"/>
          <w:color w:val="auto"/>
          <w:kern w:val="0"/>
          <w:sz w:val="28"/>
          <w:szCs w:val="28"/>
          <w:u w:val="none"/>
        </w:rPr>
        <w:t>需要启动应急响应的情况</w:t>
      </w:r>
      <w:r>
        <w:rPr>
          <w:rFonts w:hint="eastAsia" w:ascii="仿宋_GB2312" w:hAnsi="仿宋_GB2312" w:eastAsia="仿宋_GB2312" w:cs="仿宋_GB2312"/>
          <w:color w:val="auto"/>
          <w:sz w:val="28"/>
          <w:szCs w:val="28"/>
          <w:u w:val="none"/>
        </w:rPr>
        <w:t>。</w:t>
      </w:r>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50" w:name="FunCunProofread16692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.3.2防汛防风Ⅳ级应急响应行动要求</w:t>
      </w:r>
      <w:bookmarkEnd w:id="650"/>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省应急管理厅分管负责人</w:t>
      </w:r>
      <w:r>
        <w:rPr>
          <w:rFonts w:ascii="仿宋_GB2312" w:hAnsi="仿宋_GB2312" w:eastAsia="仿宋_GB2312" w:cs="仿宋_GB2312"/>
          <w:color w:val="auto"/>
          <w:sz w:val="28"/>
          <w:szCs w:val="28"/>
          <w:u w:val="none"/>
        </w:rPr>
        <w:t>签发启动防汛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Ⅳ级应急响应的通知，发布情况通告</w:t>
      </w:r>
      <w:r>
        <w:rPr>
          <w:rFonts w:hint="eastAsia" w:ascii="仿宋_GB2312" w:hAnsi="仿宋_GB2312" w:eastAsia="仿宋_GB2312" w:cs="仿宋_GB2312"/>
          <w:color w:val="auto"/>
          <w:sz w:val="28"/>
          <w:szCs w:val="28"/>
          <w:u w:val="none"/>
          <w:lang w:eastAsia="zh-CN"/>
        </w:rPr>
        <w:t>，分管负责人</w:t>
      </w:r>
      <w:r>
        <w:rPr>
          <w:rFonts w:ascii="仿宋_GB2312" w:hAnsi="仿宋_GB2312" w:eastAsia="仿宋_GB2312" w:cs="仿宋_GB2312"/>
          <w:color w:val="auto"/>
          <w:sz w:val="28"/>
          <w:szCs w:val="28"/>
          <w:u w:val="none"/>
        </w:rPr>
        <w:t>坐镇指挥，主持召开形势会商，</w:t>
      </w:r>
      <w:r>
        <w:rPr>
          <w:rFonts w:hint="eastAsia" w:ascii="仿宋_GB2312" w:hAnsi="仿宋_GB2312" w:eastAsia="仿宋_GB2312" w:cs="仿宋_GB2312"/>
          <w:color w:val="auto"/>
          <w:sz w:val="28"/>
          <w:szCs w:val="28"/>
          <w:u w:val="none"/>
        </w:rPr>
        <w:t>应急管理、水务、气象、</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、农业农村</w:t>
      </w:r>
      <w:r>
        <w:rPr>
          <w:rFonts w:hint="eastAsia" w:ascii="仿宋_GB2312" w:hAnsi="仿宋_GB2312" w:eastAsia="仿宋_GB2312" w:cs="仿宋_GB2312"/>
          <w:color w:val="auto"/>
          <w:sz w:val="28"/>
          <w:szCs w:val="28"/>
          <w:u w:val="none"/>
          <w:lang w:eastAsia="zh-CN"/>
        </w:rPr>
        <w:t>、海洋</w:t>
      </w:r>
      <w:r>
        <w:rPr>
          <w:rFonts w:hint="eastAsia" w:ascii="仿宋_GB2312" w:hAnsi="仿宋_GB2312" w:eastAsia="仿宋_GB2312" w:cs="仿宋_GB2312"/>
          <w:color w:val="auto"/>
          <w:sz w:val="28"/>
          <w:szCs w:val="28"/>
          <w:u w:val="none"/>
        </w:rPr>
        <w:t>等部门及有关专家参会，</w:t>
      </w:r>
      <w:r>
        <w:rPr>
          <w:rFonts w:ascii="仿宋_GB2312" w:hAnsi="仿宋_GB2312" w:eastAsia="仿宋_GB2312" w:cs="仿宋_GB2312"/>
          <w:color w:val="auto"/>
          <w:sz w:val="28"/>
          <w:szCs w:val="28"/>
          <w:u w:val="none"/>
        </w:rPr>
        <w:t>部署防汛工作</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视情派出工作组；统一协调相关部门向可能受灾地区预置抢险救援力量、装备和物资。</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eastAsia="zh-CN"/>
        </w:rPr>
        <w:t>省防灾减灾救灾委员会办公室</w:t>
      </w:r>
      <w:r>
        <w:rPr>
          <w:rFonts w:ascii="仿宋_GB2312" w:hAnsi="仿宋_GB2312" w:eastAsia="仿宋_GB2312" w:cs="仿宋_GB2312"/>
          <w:color w:val="auto"/>
          <w:sz w:val="28"/>
          <w:szCs w:val="28"/>
          <w:u w:val="none"/>
        </w:rPr>
        <w:t>密切关注暴雨</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洪水</w:t>
      </w:r>
      <w:r>
        <w:rPr>
          <w:rFonts w:hint="eastAsia" w:ascii="仿宋_GB2312" w:hAnsi="仿宋_GB2312" w:eastAsia="仿宋_GB2312" w:cs="仿宋_GB2312"/>
          <w:color w:val="auto"/>
          <w:sz w:val="28"/>
          <w:szCs w:val="28"/>
          <w:u w:val="none"/>
        </w:rPr>
        <w:t>和台风</w:t>
      </w:r>
      <w:r>
        <w:rPr>
          <w:rFonts w:ascii="仿宋_GB2312" w:hAnsi="仿宋_GB2312" w:eastAsia="仿宋_GB2312" w:cs="仿宋_GB2312"/>
          <w:color w:val="auto"/>
          <w:sz w:val="28"/>
          <w:szCs w:val="28"/>
          <w:u w:val="none"/>
        </w:rPr>
        <w:t>动态，及时传达</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的防汛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工作部署</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督促</w:t>
      </w:r>
      <w:r>
        <w:rPr>
          <w:rFonts w:hint="eastAsia" w:ascii="仿宋_GB2312" w:hAnsi="仿宋_GB2312" w:eastAsia="仿宋_GB2312" w:cs="仿宋_GB2312"/>
          <w:color w:val="auto"/>
          <w:sz w:val="28"/>
          <w:szCs w:val="28"/>
          <w:u w:val="none"/>
          <w:lang w:eastAsia="zh-CN"/>
        </w:rPr>
        <w:t>有关</w:t>
      </w:r>
      <w:r>
        <w:rPr>
          <w:rFonts w:ascii="仿宋_GB2312" w:hAnsi="仿宋_GB2312" w:eastAsia="仿宋_GB2312" w:cs="仿宋_GB2312"/>
          <w:color w:val="auto"/>
          <w:sz w:val="28"/>
          <w:szCs w:val="28"/>
          <w:u w:val="none"/>
        </w:rPr>
        <w:t>成员单位及其他负有防汛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任务的单位（部门）、</w:t>
      </w:r>
      <w:r>
        <w:rPr>
          <w:rFonts w:hint="eastAsia" w:ascii="仿宋_GB2312" w:hAnsi="仿宋_GB2312" w:eastAsia="仿宋_GB2312" w:cs="仿宋_GB2312"/>
          <w:color w:val="auto"/>
          <w:sz w:val="28"/>
          <w:szCs w:val="28"/>
          <w:u w:val="none"/>
        </w:rPr>
        <w:t>市县</w:t>
      </w:r>
      <w:r>
        <w:rPr>
          <w:rFonts w:ascii="仿宋_GB2312" w:hAnsi="仿宋_GB2312" w:eastAsia="仿宋_GB2312" w:cs="仿宋_GB2312"/>
          <w:color w:val="auto"/>
          <w:sz w:val="28"/>
          <w:szCs w:val="28"/>
          <w:u w:val="none"/>
        </w:rPr>
        <w:t>落实各项防御措施。</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（3）气象、水务、</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、农业</w:t>
      </w:r>
      <w:r>
        <w:rPr>
          <w:rFonts w:hint="eastAsia" w:ascii="仿宋_GB2312" w:hAnsi="仿宋_GB2312" w:eastAsia="仿宋_GB2312" w:cs="仿宋_GB2312"/>
          <w:color w:val="auto"/>
          <w:sz w:val="28"/>
          <w:szCs w:val="28"/>
          <w:u w:val="none"/>
          <w:lang w:eastAsia="zh-CN"/>
        </w:rPr>
        <w:t>农村</w:t>
      </w:r>
      <w:r>
        <w:rPr>
          <w:rFonts w:hint="eastAsia" w:ascii="仿宋_GB2312" w:hAnsi="仿宋_GB2312" w:eastAsia="仿宋_GB2312" w:cs="仿宋_GB2312"/>
          <w:color w:val="auto"/>
          <w:sz w:val="28"/>
          <w:szCs w:val="28"/>
          <w:u w:val="none"/>
        </w:rPr>
        <w:t>、海洋等部门加强台风、暴雨、洪水、城市内涝、地质灾害、渔船、风暴潮、海浪的监测预报预警，及时报送监测预报预警信息</w:t>
      </w:r>
      <w:r>
        <w:rPr>
          <w:rFonts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抢险救援力量提前向可能受影响地区预置队伍和装备，视情开展抢险救援。</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综合保障部门协调做好电力、应急指挥通信、供水、油料、</w:t>
      </w:r>
      <w:r>
        <w:rPr>
          <w:rFonts w:hint="eastAsia" w:ascii="仿宋_GB2312" w:hAnsi="仿宋_GB2312" w:eastAsia="仿宋_GB2312" w:cs="仿宋_GB2312"/>
          <w:color w:val="auto"/>
          <w:sz w:val="28"/>
          <w:szCs w:val="28"/>
          <w:u w:val="none"/>
          <w:lang w:eastAsia="zh-CN"/>
        </w:rPr>
        <w:t>抢险</w:t>
      </w:r>
      <w:r>
        <w:rPr>
          <w:rFonts w:ascii="仿宋_GB2312" w:hAnsi="仿宋_GB2312" w:eastAsia="仿宋_GB2312" w:cs="仿宋_GB2312"/>
          <w:color w:val="auto"/>
          <w:sz w:val="28"/>
          <w:szCs w:val="28"/>
          <w:u w:val="none"/>
        </w:rPr>
        <w:t>救灾车辆、社会安全、卫生防疫等方面的保障工作。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rPr>
        <w:t>）其他</w:t>
      </w:r>
      <w:r>
        <w:rPr>
          <w:rFonts w:ascii="仿宋_GB2312" w:hAnsi="仿宋_GB2312" w:eastAsia="仿宋_GB2312" w:cs="仿宋_GB2312"/>
          <w:color w:val="auto"/>
          <w:sz w:val="28"/>
          <w:szCs w:val="28"/>
          <w:u w:val="none"/>
        </w:rPr>
        <w:t>部门督促、指导落实本行业防御措施，开展隐患巡查工作，组织行业督导检查。</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新闻媒体、</w:t>
      </w:r>
      <w:r>
        <w:rPr>
          <w:rFonts w:hint="eastAsia" w:ascii="仿宋_GB2312" w:hAnsi="仿宋_GB2312" w:eastAsia="仿宋_GB2312" w:cs="仿宋_GB2312"/>
          <w:color w:val="auto"/>
          <w:sz w:val="28"/>
          <w:szCs w:val="28"/>
          <w:u w:val="none"/>
        </w:rPr>
        <w:t>省灾害</w:t>
      </w:r>
      <w:r>
        <w:rPr>
          <w:rFonts w:hint="eastAsia" w:ascii="仿宋_GB2312" w:hAnsi="仿宋_GB2312" w:eastAsia="仿宋_GB2312" w:cs="仿宋_GB2312"/>
          <w:color w:val="auto"/>
          <w:sz w:val="28"/>
          <w:szCs w:val="28"/>
          <w:u w:val="none"/>
          <w:lang w:eastAsia="zh-CN"/>
        </w:rPr>
        <w:t>监测</w:t>
      </w:r>
      <w:r>
        <w:rPr>
          <w:rFonts w:ascii="仿宋_GB2312" w:hAnsi="仿宋_GB2312" w:eastAsia="仿宋_GB2312" w:cs="仿宋_GB2312"/>
          <w:color w:val="auto"/>
          <w:sz w:val="28"/>
          <w:szCs w:val="28"/>
          <w:u w:val="none"/>
        </w:rPr>
        <w:t>预警中心等单位向公众播报暴雨、洪水</w:t>
      </w:r>
      <w:r>
        <w:rPr>
          <w:rFonts w:hint="eastAsia" w:ascii="仿宋_GB2312" w:hAnsi="仿宋_GB2312" w:eastAsia="仿宋_GB2312" w:cs="仿宋_GB2312"/>
          <w:color w:val="auto"/>
          <w:sz w:val="28"/>
          <w:szCs w:val="28"/>
          <w:u w:val="none"/>
        </w:rPr>
        <w:t>、台风</w:t>
      </w:r>
      <w:r>
        <w:rPr>
          <w:rFonts w:ascii="仿宋_GB2312" w:hAnsi="仿宋_GB2312" w:eastAsia="仿宋_GB2312" w:cs="仿宋_GB2312"/>
          <w:color w:val="auto"/>
          <w:sz w:val="28"/>
          <w:szCs w:val="28"/>
          <w:u w:val="none"/>
        </w:rPr>
        <w:t>的有关信息，包括预警信息、防御指引、抢险救灾动态及政府指令等。</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各</w:t>
      </w:r>
      <w:r>
        <w:rPr>
          <w:rFonts w:hint="eastAsia" w:ascii="仿宋_GB2312" w:hAnsi="仿宋_GB2312" w:eastAsia="仿宋_GB2312" w:cs="仿宋_GB2312"/>
          <w:color w:val="auto"/>
          <w:sz w:val="28"/>
          <w:szCs w:val="28"/>
          <w:u w:val="none"/>
          <w:lang w:val="en-US" w:eastAsia="zh-CN"/>
        </w:rPr>
        <w:t>市县</w:t>
      </w:r>
      <w:r>
        <w:rPr>
          <w:rFonts w:ascii="仿宋_GB2312" w:hAnsi="仿宋_GB2312" w:eastAsia="仿宋_GB2312" w:cs="仿宋_GB2312"/>
          <w:color w:val="auto"/>
          <w:sz w:val="28"/>
          <w:szCs w:val="28"/>
          <w:u w:val="none"/>
        </w:rPr>
        <w:t>贯彻落实</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的各项工作部署；视情启动应急响应，做好本辖区的抢险救灾工作。</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651" w:name="_Toc1007199351"/>
      <w:bookmarkStart w:id="652" w:name="_Toc1380062608"/>
      <w:bookmarkStart w:id="653" w:name="_Toc17100674"/>
      <w:bookmarkStart w:id="654" w:name="_Toc2807"/>
      <w:bookmarkStart w:id="655" w:name="_Toc880072313"/>
      <w:bookmarkStart w:id="656" w:name="_Toc23475"/>
      <w:bookmarkStart w:id="657" w:name="_Toc561247503"/>
      <w:bookmarkStart w:id="658" w:name="_Toc625118307"/>
      <w:bookmarkStart w:id="659" w:name="_Toc1318544233"/>
      <w:bookmarkStart w:id="660" w:name="_Toc1672480959"/>
      <w:bookmarkStart w:id="661" w:name="FunCunProofread1726716"/>
      <w:bookmarkStart w:id="662" w:name="_Toc972801035"/>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5</w:t>
      </w:r>
      <w:r>
        <w:rPr>
          <w:rFonts w:hint="eastAsia" w:ascii="仿宋_GB2312" w:hAnsi="仿宋_GB2312" w:eastAsia="仿宋_GB2312" w:cs="仿宋_GB2312"/>
          <w:color w:val="auto"/>
          <w:sz w:val="28"/>
          <w:szCs w:val="28"/>
          <w:u w:val="none" w:color="ED7D31"/>
        </w:rPr>
        <w:t>.4</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防汛防风Ⅲ级应急响应</w:t>
      </w:r>
      <w:bookmarkEnd w:id="651"/>
      <w:bookmarkEnd w:id="652"/>
      <w:bookmarkEnd w:id="653"/>
      <w:bookmarkEnd w:id="654"/>
      <w:bookmarkEnd w:id="655"/>
      <w:bookmarkEnd w:id="656"/>
      <w:bookmarkEnd w:id="657"/>
      <w:bookmarkEnd w:id="658"/>
      <w:bookmarkEnd w:id="659"/>
      <w:bookmarkEnd w:id="660"/>
      <w:bookmarkEnd w:id="661"/>
      <w:bookmarkEnd w:id="662"/>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63" w:name="FunCunProofread17284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.4.1防汛防风Ⅲ级应急响应启动条件</w:t>
      </w:r>
      <w:bookmarkEnd w:id="663"/>
    </w:p>
    <w:p>
      <w:pPr>
        <w:spacing w:line="540" w:lineRule="exact"/>
        <w:ind w:firstLine="560" w:firstLineChars="200"/>
        <w:rPr>
          <w:rFonts w:ascii="仿宋_GB2312" w:hAnsi="仿宋_GB2312" w:eastAsia="仿宋_GB2312" w:cs="仿宋_GB2312"/>
          <w:color w:val="auto"/>
          <w:sz w:val="28"/>
          <w:szCs w:val="28"/>
          <w:u w:val="none"/>
        </w:rPr>
      </w:pPr>
      <w:r>
        <w:rPr>
          <w:rFonts w:ascii="仿宋_GB2312" w:hAnsi="仿宋_GB2312" w:eastAsia="仿宋_GB2312" w:cs="仿宋_GB2312"/>
          <w:color w:val="auto"/>
          <w:sz w:val="28"/>
          <w:szCs w:val="28"/>
          <w:u w:val="none"/>
        </w:rPr>
        <w:t>当发生或预计发生以下情况，经综合会商研判后，</w:t>
      </w:r>
      <w:r>
        <w:rPr>
          <w:rFonts w:hint="eastAsia" w:ascii="仿宋_GB2312" w:hAnsi="仿宋_GB2312" w:eastAsia="仿宋_GB2312" w:cs="仿宋_GB2312"/>
          <w:color w:val="auto"/>
          <w:sz w:val="28"/>
          <w:szCs w:val="28"/>
          <w:u w:val="none"/>
          <w:lang w:eastAsia="zh-CN"/>
        </w:rPr>
        <w:t>应</w:t>
      </w:r>
      <w:r>
        <w:rPr>
          <w:rFonts w:ascii="仿宋_GB2312" w:hAnsi="仿宋_GB2312" w:eastAsia="仿宋_GB2312" w:cs="仿宋_GB2312"/>
          <w:color w:val="auto"/>
          <w:sz w:val="28"/>
          <w:szCs w:val="28"/>
          <w:u w:val="none"/>
        </w:rPr>
        <w:t>启动防汛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Ⅲ级应急响应：</w:t>
      </w:r>
    </w:p>
    <w:p>
      <w:pPr>
        <w:spacing w:line="54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（1）省气象局发布台风三级预警且热带气旋</w:t>
      </w:r>
      <w:r>
        <w:rPr>
          <w:rFonts w:hint="eastAsia" w:ascii="仿宋_GB2312" w:hAnsi="仿宋_GB2312" w:eastAsia="仿宋_GB2312" w:cs="仿宋_GB2312"/>
          <w:color w:val="auto"/>
          <w:kern w:val="0"/>
          <w:sz w:val="28"/>
          <w:szCs w:val="28"/>
          <w:u w:val="none"/>
          <w:lang w:eastAsia="zh-CN"/>
        </w:rPr>
        <w:t>（强热带风暴级）</w:t>
      </w:r>
      <w:r>
        <w:rPr>
          <w:rFonts w:hint="eastAsia" w:ascii="仿宋_GB2312" w:hAnsi="仿宋_GB2312" w:eastAsia="仿宋_GB2312" w:cs="仿宋_GB2312"/>
          <w:color w:val="auto"/>
          <w:kern w:val="0"/>
          <w:sz w:val="28"/>
          <w:szCs w:val="28"/>
          <w:u w:val="none"/>
        </w:rPr>
        <w:t>将于24小时内影响海南岛；</w:t>
      </w:r>
    </w:p>
    <w:p>
      <w:pPr>
        <w:spacing w:line="54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（2）省气象局发布暴雨</w:t>
      </w:r>
      <w:r>
        <w:rPr>
          <w:rFonts w:hint="eastAsia" w:ascii="仿宋_GB2312" w:hAnsi="仿宋_GB2312" w:eastAsia="仿宋_GB2312" w:cs="仿宋_GB2312"/>
          <w:color w:val="auto"/>
          <w:kern w:val="0"/>
          <w:sz w:val="28"/>
          <w:szCs w:val="28"/>
          <w:u w:val="none"/>
          <w:lang w:val="en-US" w:eastAsia="zh-CN"/>
        </w:rPr>
        <w:t>三</w:t>
      </w:r>
      <w:r>
        <w:rPr>
          <w:rFonts w:hint="eastAsia" w:ascii="仿宋_GB2312" w:hAnsi="仿宋_GB2312" w:eastAsia="仿宋_GB2312" w:cs="仿宋_GB2312"/>
          <w:color w:val="auto"/>
          <w:kern w:val="0"/>
          <w:sz w:val="28"/>
          <w:szCs w:val="28"/>
          <w:u w:val="none"/>
        </w:rPr>
        <w:t>级预警；</w:t>
      </w:r>
    </w:p>
    <w:p>
      <w:pPr>
        <w:spacing w:line="54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（3）省水务厅发布南渡江、昌化江、万泉河干流任一控制站超过警戒水位，且预报</w:t>
      </w:r>
      <w:r>
        <w:rPr>
          <w:rFonts w:hint="eastAsia" w:ascii="仿宋_GB2312" w:hAnsi="仿宋_GB2312" w:eastAsia="仿宋_GB2312" w:cs="仿宋_GB2312"/>
          <w:color w:val="auto"/>
          <w:kern w:val="0"/>
          <w:sz w:val="28"/>
          <w:szCs w:val="28"/>
          <w:u w:val="none"/>
          <w:lang w:eastAsia="zh-CN"/>
        </w:rPr>
        <w:t>仍将持续上涨</w:t>
      </w:r>
      <w:r>
        <w:rPr>
          <w:rFonts w:hint="eastAsia" w:ascii="仿宋_GB2312" w:hAnsi="仿宋_GB2312" w:eastAsia="仿宋_GB2312" w:cs="仿宋_GB2312"/>
          <w:color w:val="auto"/>
          <w:kern w:val="0"/>
          <w:sz w:val="28"/>
          <w:szCs w:val="28"/>
          <w:u w:val="none"/>
        </w:rPr>
        <w:t>；</w:t>
      </w:r>
    </w:p>
    <w:p>
      <w:pPr>
        <w:spacing w:line="540" w:lineRule="exact"/>
        <w:ind w:firstLine="560" w:firstLineChars="200"/>
        <w:jc w:val="left"/>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）发生</w:t>
      </w:r>
      <w:bookmarkStart w:id="664" w:name="FunCunProofread174512"/>
      <w:r>
        <w:rPr>
          <w:rFonts w:hint="eastAsia" w:ascii="仿宋_GB2312" w:hAnsi="仿宋_GB2312" w:eastAsia="仿宋_GB2312" w:cs="仿宋_GB2312"/>
          <w:color w:val="auto"/>
          <w:sz w:val="28"/>
          <w:szCs w:val="28"/>
          <w:u w:val="none" w:color="ED7D31"/>
          <w:lang w:eastAsia="zh-CN"/>
        </w:rPr>
        <w:t>其他</w:t>
      </w:r>
      <w:bookmarkEnd w:id="664"/>
      <w:r>
        <w:rPr>
          <w:rFonts w:hint="eastAsia" w:ascii="仿宋_GB2312" w:hAnsi="仿宋_GB2312" w:eastAsia="仿宋_GB2312" w:cs="仿宋_GB2312"/>
          <w:color w:val="auto"/>
          <w:sz w:val="28"/>
          <w:szCs w:val="28"/>
          <w:u w:val="none"/>
        </w:rPr>
        <w:t>需要启动应急响应的情况。</w:t>
      </w:r>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65" w:name="FunCunProofread17466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.4.2防汛防风Ⅲ级应急响应行动要求</w:t>
      </w:r>
      <w:bookmarkEnd w:id="665"/>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省应急管理厅主要负责人</w:t>
      </w:r>
      <w:r>
        <w:rPr>
          <w:rFonts w:ascii="仿宋_GB2312" w:hAnsi="仿宋_GB2312" w:eastAsia="仿宋_GB2312" w:cs="仿宋_GB2312"/>
          <w:color w:val="auto"/>
          <w:sz w:val="28"/>
          <w:szCs w:val="28"/>
          <w:u w:val="none"/>
        </w:rPr>
        <w:t>签发启动防汛</w:t>
      </w:r>
      <w:r>
        <w:rPr>
          <w:rFonts w:hint="eastAsia" w:ascii="仿宋_GB2312" w:hAnsi="仿宋_GB2312" w:eastAsia="仿宋_GB2312" w:cs="仿宋_GB2312"/>
          <w:color w:val="auto"/>
          <w:sz w:val="28"/>
          <w:szCs w:val="28"/>
          <w:u w:val="none"/>
        </w:rPr>
        <w:t>防风Ⅲ</w:t>
      </w:r>
      <w:r>
        <w:rPr>
          <w:rFonts w:ascii="仿宋_GB2312" w:hAnsi="仿宋_GB2312" w:eastAsia="仿宋_GB2312" w:cs="仿宋_GB2312"/>
          <w:color w:val="auto"/>
          <w:sz w:val="28"/>
          <w:szCs w:val="28"/>
          <w:u w:val="none"/>
        </w:rPr>
        <w:t>级应急响应的通知，发布情况通告</w:t>
      </w:r>
      <w:r>
        <w:rPr>
          <w:rFonts w:hint="eastAsia" w:ascii="仿宋_GB2312" w:hAnsi="仿宋_GB2312" w:eastAsia="仿宋_GB2312" w:cs="仿宋_GB2312"/>
          <w:color w:val="auto"/>
          <w:sz w:val="28"/>
          <w:szCs w:val="28"/>
          <w:u w:val="none"/>
          <w:lang w:eastAsia="zh-CN"/>
        </w:rPr>
        <w:t>，并</w:t>
      </w:r>
      <w:r>
        <w:rPr>
          <w:rFonts w:ascii="仿宋_GB2312" w:hAnsi="仿宋_GB2312" w:eastAsia="仿宋_GB2312" w:cs="仿宋_GB2312"/>
          <w:color w:val="auto"/>
          <w:sz w:val="28"/>
          <w:szCs w:val="28"/>
          <w:u w:val="none"/>
        </w:rPr>
        <w:t>坐镇指挥</w:t>
      </w:r>
      <w:r>
        <w:rPr>
          <w:rFonts w:hint="eastAsia" w:ascii="仿宋_GB2312" w:hAnsi="仿宋_GB2312" w:eastAsia="仿宋_GB2312" w:cs="仿宋_GB2312"/>
          <w:color w:val="auto"/>
          <w:sz w:val="28"/>
          <w:szCs w:val="28"/>
          <w:u w:val="none"/>
          <w:lang w:eastAsia="zh-CN"/>
        </w:rPr>
        <w:t>；</w:t>
      </w:r>
      <w:r>
        <w:rPr>
          <w:rFonts w:ascii="仿宋_GB2312" w:hAnsi="仿宋_GB2312" w:eastAsia="仿宋_GB2312" w:cs="仿宋_GB2312"/>
          <w:color w:val="auto"/>
          <w:sz w:val="28"/>
          <w:szCs w:val="28"/>
          <w:u w:val="none"/>
        </w:rPr>
        <w:t>主持召开形势会商，</w:t>
      </w:r>
      <w:r>
        <w:rPr>
          <w:rFonts w:hint="eastAsia" w:ascii="仿宋_GB2312" w:hAnsi="仿宋_GB2312" w:eastAsia="仿宋_GB2312" w:cs="仿宋_GB2312"/>
          <w:color w:val="auto"/>
          <w:sz w:val="28"/>
          <w:szCs w:val="28"/>
          <w:u w:val="none"/>
        </w:rPr>
        <w:t>应急管理、水务、气象、</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、农业农村、</w:t>
      </w:r>
      <w:r>
        <w:rPr>
          <w:rFonts w:hint="eastAsia" w:ascii="仿宋_GB2312" w:hAnsi="仿宋_GB2312" w:eastAsia="仿宋_GB2312" w:cs="仿宋_GB2312"/>
          <w:color w:val="auto"/>
          <w:sz w:val="28"/>
          <w:szCs w:val="28"/>
          <w:u w:val="none"/>
          <w:lang w:eastAsia="zh-CN"/>
        </w:rPr>
        <w:t>海洋、</w:t>
      </w:r>
      <w:r>
        <w:rPr>
          <w:rFonts w:hint="eastAsia" w:ascii="仿宋_GB2312" w:hAnsi="仿宋_GB2312" w:eastAsia="仿宋_GB2312" w:cs="仿宋_GB2312"/>
          <w:color w:val="auto"/>
          <w:sz w:val="28"/>
          <w:szCs w:val="28"/>
          <w:u w:val="none"/>
        </w:rPr>
        <w:t>交通运输、</w:t>
      </w:r>
      <w:r>
        <w:rPr>
          <w:rFonts w:hint="eastAsia" w:ascii="仿宋_GB2312" w:hAnsi="仿宋_GB2312" w:eastAsia="仿宋_GB2312" w:cs="仿宋_GB2312"/>
          <w:color w:val="auto"/>
          <w:sz w:val="28"/>
          <w:szCs w:val="28"/>
          <w:u w:val="none"/>
          <w:lang w:eastAsia="zh-CN"/>
        </w:rPr>
        <w:t>住房城乡建设</w:t>
      </w:r>
      <w:r>
        <w:rPr>
          <w:rFonts w:hint="eastAsia" w:ascii="仿宋_GB2312" w:hAnsi="仿宋_GB2312" w:eastAsia="仿宋_GB2312" w:cs="仿宋_GB2312"/>
          <w:color w:val="auto"/>
          <w:sz w:val="28"/>
          <w:szCs w:val="28"/>
          <w:u w:val="none"/>
        </w:rPr>
        <w:t>等部门及有关专家参会，视频连线市县，</w:t>
      </w:r>
      <w:r>
        <w:rPr>
          <w:rFonts w:ascii="仿宋_GB2312" w:hAnsi="仿宋_GB2312" w:eastAsia="仿宋_GB2312" w:cs="仿宋_GB2312"/>
          <w:color w:val="auto"/>
          <w:sz w:val="28"/>
          <w:szCs w:val="28"/>
          <w:u w:val="none"/>
        </w:rPr>
        <w:t>部署防汛工作</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视情派出工作组</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统一协调相关部门向可能受灾地区预置抢险救援力量、装备和物资。</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相关单位</w:t>
      </w:r>
      <w:r>
        <w:rPr>
          <w:rFonts w:hint="eastAsia" w:ascii="仿宋_GB2312" w:hAnsi="仿宋_GB2312" w:eastAsia="仿宋_GB2312" w:cs="仿宋_GB2312"/>
          <w:color w:val="auto"/>
          <w:sz w:val="28"/>
          <w:szCs w:val="28"/>
          <w:u w:val="none"/>
          <w:lang w:eastAsia="zh-CN"/>
        </w:rPr>
        <w:t>根据需要</w:t>
      </w:r>
      <w:r>
        <w:rPr>
          <w:rFonts w:ascii="仿宋_GB2312" w:hAnsi="仿宋_GB2312" w:eastAsia="仿宋_GB2312" w:cs="仿宋_GB2312"/>
          <w:color w:val="auto"/>
          <w:sz w:val="28"/>
          <w:szCs w:val="28"/>
          <w:u w:val="none"/>
        </w:rPr>
        <w:t>派员到</w:t>
      </w:r>
      <w:r>
        <w:rPr>
          <w:rFonts w:hint="eastAsia" w:ascii="仿宋_GB2312" w:hAnsi="仿宋_GB2312" w:eastAsia="仿宋_GB2312" w:cs="仿宋_GB2312"/>
          <w:color w:val="auto"/>
          <w:sz w:val="28"/>
          <w:szCs w:val="28"/>
          <w:u w:val="none"/>
          <w:lang w:eastAsia="zh-CN"/>
        </w:rPr>
        <w:t>省防灾减灾救灾委员会办公室</w:t>
      </w:r>
      <w:r>
        <w:rPr>
          <w:rFonts w:ascii="仿宋_GB2312" w:hAnsi="仿宋_GB2312" w:eastAsia="仿宋_GB2312" w:cs="仿宋_GB2312"/>
          <w:color w:val="auto"/>
          <w:sz w:val="28"/>
          <w:szCs w:val="28"/>
          <w:u w:val="none"/>
        </w:rPr>
        <w:t>参与联合值守</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lang w:eastAsia="zh-CN"/>
        </w:rPr>
        <w:t>）省防灾减灾救灾委员会办公室</w:t>
      </w:r>
      <w:r>
        <w:rPr>
          <w:rFonts w:ascii="仿宋_GB2312" w:hAnsi="仿宋_GB2312" w:eastAsia="仿宋_GB2312" w:cs="仿宋_GB2312"/>
          <w:color w:val="auto"/>
          <w:sz w:val="28"/>
          <w:szCs w:val="28"/>
          <w:u w:val="none"/>
        </w:rPr>
        <w:t>密切关注暴雨</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洪水</w:t>
      </w:r>
      <w:r>
        <w:rPr>
          <w:rFonts w:hint="eastAsia" w:ascii="仿宋_GB2312" w:hAnsi="仿宋_GB2312" w:eastAsia="仿宋_GB2312" w:cs="仿宋_GB2312"/>
          <w:color w:val="auto"/>
          <w:sz w:val="28"/>
          <w:szCs w:val="28"/>
          <w:u w:val="none"/>
        </w:rPr>
        <w:t>和台风</w:t>
      </w:r>
      <w:r>
        <w:rPr>
          <w:rFonts w:ascii="仿宋_GB2312" w:hAnsi="仿宋_GB2312" w:eastAsia="仿宋_GB2312" w:cs="仿宋_GB2312"/>
          <w:color w:val="auto"/>
          <w:sz w:val="28"/>
          <w:szCs w:val="28"/>
          <w:u w:val="none"/>
        </w:rPr>
        <w:t>动态，及时传达</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的防汛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工作部署</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加强与市县、成员单位的沟通协调，</w:t>
      </w:r>
      <w:r>
        <w:rPr>
          <w:rFonts w:ascii="仿宋_GB2312" w:hAnsi="仿宋_GB2312" w:eastAsia="仿宋_GB2312" w:cs="仿宋_GB2312"/>
          <w:color w:val="auto"/>
          <w:sz w:val="28"/>
          <w:szCs w:val="28"/>
          <w:u w:val="none"/>
        </w:rPr>
        <w:t>督促</w:t>
      </w:r>
      <w:r>
        <w:rPr>
          <w:rFonts w:hint="eastAsia" w:ascii="仿宋_GB2312" w:hAnsi="仿宋_GB2312" w:eastAsia="仿宋_GB2312" w:cs="仿宋_GB2312"/>
          <w:color w:val="auto"/>
          <w:sz w:val="28"/>
          <w:szCs w:val="28"/>
          <w:u w:val="none"/>
          <w:lang w:val="en-US" w:eastAsia="zh-CN"/>
        </w:rPr>
        <w:t>有关</w:t>
      </w:r>
      <w:r>
        <w:rPr>
          <w:rFonts w:ascii="仿宋_GB2312" w:hAnsi="仿宋_GB2312" w:eastAsia="仿宋_GB2312" w:cs="仿宋_GB2312"/>
          <w:color w:val="auto"/>
          <w:sz w:val="28"/>
          <w:szCs w:val="28"/>
          <w:u w:val="none"/>
        </w:rPr>
        <w:t>单位（部门）</w:t>
      </w:r>
      <w:r>
        <w:rPr>
          <w:rFonts w:hint="eastAsia" w:ascii="仿宋_GB2312" w:hAnsi="仿宋_GB2312" w:eastAsia="仿宋_GB2312" w:cs="仿宋_GB2312"/>
          <w:color w:val="auto"/>
          <w:sz w:val="28"/>
          <w:szCs w:val="28"/>
          <w:u w:val="none"/>
          <w:lang w:val="en-US" w:eastAsia="zh-CN"/>
        </w:rPr>
        <w:t>和受影响</w:t>
      </w:r>
      <w:r>
        <w:rPr>
          <w:rFonts w:hint="eastAsia" w:ascii="仿宋_GB2312" w:hAnsi="仿宋_GB2312" w:eastAsia="仿宋_GB2312" w:cs="仿宋_GB2312"/>
          <w:color w:val="auto"/>
          <w:sz w:val="28"/>
          <w:szCs w:val="28"/>
          <w:u w:val="none"/>
        </w:rPr>
        <w:t>市县</w:t>
      </w:r>
      <w:r>
        <w:rPr>
          <w:rFonts w:ascii="仿宋_GB2312" w:hAnsi="仿宋_GB2312" w:eastAsia="仿宋_GB2312" w:cs="仿宋_GB2312"/>
          <w:color w:val="auto"/>
          <w:sz w:val="28"/>
          <w:szCs w:val="28"/>
          <w:u w:val="none"/>
        </w:rPr>
        <w:t>落实各项防御措施。</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（4）气象、水务、</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、农业</w:t>
      </w:r>
      <w:r>
        <w:rPr>
          <w:rFonts w:hint="eastAsia" w:ascii="仿宋_GB2312" w:hAnsi="仿宋_GB2312" w:eastAsia="仿宋_GB2312" w:cs="仿宋_GB2312"/>
          <w:color w:val="auto"/>
          <w:sz w:val="28"/>
          <w:szCs w:val="28"/>
          <w:u w:val="none"/>
          <w:lang w:eastAsia="zh-CN"/>
        </w:rPr>
        <w:t>农村</w:t>
      </w:r>
      <w:r>
        <w:rPr>
          <w:rFonts w:hint="eastAsia" w:ascii="仿宋_GB2312" w:hAnsi="仿宋_GB2312" w:eastAsia="仿宋_GB2312" w:cs="仿宋_GB2312"/>
          <w:color w:val="auto"/>
          <w:sz w:val="28"/>
          <w:szCs w:val="28"/>
          <w:u w:val="none"/>
        </w:rPr>
        <w:t>、海洋等部门加强台风、暴雨、洪水、城市内涝、地质灾害、渔船、风暴潮、海浪的监测预报预警，及时报送监测预报预警信息，视情</w:t>
      </w:r>
      <w:r>
        <w:rPr>
          <w:rFonts w:ascii="仿宋_GB2312" w:hAnsi="仿宋_GB2312" w:eastAsia="仿宋_GB2312" w:cs="仿宋_GB2312"/>
          <w:color w:val="auto"/>
          <w:sz w:val="28"/>
          <w:szCs w:val="28"/>
          <w:u w:val="none"/>
        </w:rPr>
        <w:t>加密报送。</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抢险救援力量协助受影响地区政府开展抢险突击、群众疏散转移工作。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综合保障部门调配电力、应急指挥通信、供水、油料、</w:t>
      </w:r>
      <w:r>
        <w:rPr>
          <w:rFonts w:hint="eastAsia" w:ascii="仿宋_GB2312" w:hAnsi="仿宋_GB2312" w:eastAsia="仿宋_GB2312" w:cs="仿宋_GB2312"/>
          <w:color w:val="auto"/>
          <w:sz w:val="28"/>
          <w:szCs w:val="28"/>
          <w:u w:val="none"/>
          <w:lang w:eastAsia="zh-CN"/>
        </w:rPr>
        <w:t>抢险</w:t>
      </w:r>
      <w:r>
        <w:rPr>
          <w:rFonts w:ascii="仿宋_GB2312" w:hAnsi="仿宋_GB2312" w:eastAsia="仿宋_GB2312" w:cs="仿宋_GB2312"/>
          <w:color w:val="auto"/>
          <w:sz w:val="28"/>
          <w:szCs w:val="28"/>
          <w:u w:val="none"/>
        </w:rPr>
        <w:t>救灾车辆、社会安全、卫生防疫等方面资源，为抢险救灾提供保障。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rPr>
        <w:t>）其他</w:t>
      </w:r>
      <w:r>
        <w:rPr>
          <w:rFonts w:ascii="仿宋_GB2312" w:hAnsi="仿宋_GB2312" w:eastAsia="仿宋_GB2312" w:cs="仿宋_GB2312"/>
          <w:color w:val="auto"/>
          <w:sz w:val="28"/>
          <w:szCs w:val="28"/>
          <w:u w:val="none"/>
        </w:rPr>
        <w:t>部门加强协调本行业防御措施的落实，组织对已落实措施进行检查；组织行业抢险队伍，适时开展抢险救灾工作；统计、核实行业受灾情况，及时报告</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（8）</w:t>
      </w:r>
      <w:r>
        <w:rPr>
          <w:rFonts w:ascii="仿宋_GB2312" w:hAnsi="仿宋_GB2312" w:eastAsia="仿宋_GB2312" w:cs="仿宋_GB2312"/>
          <w:color w:val="auto"/>
          <w:sz w:val="28"/>
          <w:szCs w:val="28"/>
          <w:u w:val="none"/>
        </w:rPr>
        <w:t>新闻媒体、</w:t>
      </w:r>
      <w:r>
        <w:rPr>
          <w:rFonts w:hint="eastAsia" w:ascii="仿宋_GB2312" w:hAnsi="仿宋_GB2312" w:eastAsia="仿宋_GB2312" w:cs="仿宋_GB2312"/>
          <w:color w:val="auto"/>
          <w:sz w:val="28"/>
          <w:szCs w:val="28"/>
          <w:u w:val="none"/>
          <w:lang w:eastAsia="zh-CN"/>
        </w:rPr>
        <w:t>省灾害监测</w:t>
      </w:r>
      <w:r>
        <w:rPr>
          <w:rFonts w:ascii="仿宋_GB2312" w:hAnsi="仿宋_GB2312" w:eastAsia="仿宋_GB2312" w:cs="仿宋_GB2312"/>
          <w:color w:val="auto"/>
          <w:sz w:val="28"/>
          <w:szCs w:val="28"/>
          <w:u w:val="none"/>
        </w:rPr>
        <w:t>预警中心等单位及时更新、滚动播报暴雨、洪水的有关信息，包括预警信息、防御指引、抢险救灾动态及政府指令等。</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各</w:t>
      </w:r>
      <w:r>
        <w:rPr>
          <w:rFonts w:hint="eastAsia" w:ascii="仿宋_GB2312" w:hAnsi="仿宋_GB2312" w:eastAsia="仿宋_GB2312" w:cs="仿宋_GB2312"/>
          <w:color w:val="auto"/>
          <w:sz w:val="28"/>
          <w:szCs w:val="28"/>
          <w:u w:val="none"/>
          <w:lang w:val="en-US" w:eastAsia="zh-CN"/>
        </w:rPr>
        <w:t>市县</w:t>
      </w:r>
      <w:r>
        <w:rPr>
          <w:rFonts w:ascii="仿宋_GB2312" w:hAnsi="仿宋_GB2312" w:eastAsia="仿宋_GB2312" w:cs="仿宋_GB2312"/>
          <w:color w:val="auto"/>
          <w:sz w:val="28"/>
          <w:szCs w:val="28"/>
          <w:u w:val="none"/>
        </w:rPr>
        <w:t>贯彻落实</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的各项工作部署；视情启动</w:t>
      </w:r>
      <w:r>
        <w:rPr>
          <w:rFonts w:hint="eastAsia" w:ascii="仿宋_GB2312" w:hAnsi="仿宋_GB2312" w:eastAsia="仿宋_GB2312" w:cs="仿宋_GB2312"/>
          <w:color w:val="auto"/>
          <w:sz w:val="28"/>
          <w:szCs w:val="28"/>
          <w:u w:val="none"/>
          <w:lang w:eastAsia="zh-CN"/>
        </w:rPr>
        <w:t>、调整</w:t>
      </w:r>
      <w:r>
        <w:rPr>
          <w:rFonts w:ascii="仿宋_GB2312" w:hAnsi="仿宋_GB2312" w:eastAsia="仿宋_GB2312" w:cs="仿宋_GB2312"/>
          <w:color w:val="auto"/>
          <w:sz w:val="28"/>
          <w:szCs w:val="28"/>
          <w:u w:val="none"/>
        </w:rPr>
        <w:t>应急响应，做好本辖区的抢险救灾工作。</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666" w:name="_Toc1592948045"/>
      <w:bookmarkStart w:id="667" w:name="_Toc1144927144"/>
      <w:bookmarkStart w:id="668" w:name="_Toc746923145"/>
      <w:bookmarkStart w:id="669" w:name="_Toc853487353"/>
      <w:bookmarkStart w:id="670" w:name="_Toc32622"/>
      <w:bookmarkStart w:id="671" w:name="_Toc829120984"/>
      <w:bookmarkStart w:id="672" w:name="_Toc6877773"/>
      <w:bookmarkStart w:id="673" w:name="_Toc22676"/>
      <w:bookmarkStart w:id="674" w:name="_Toc1207188074"/>
      <w:bookmarkStart w:id="675" w:name="_Toc1413945546"/>
      <w:bookmarkStart w:id="676" w:name="FunCunProofread1814616"/>
      <w:bookmarkStart w:id="677" w:name="_Toc2031075484"/>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5</w:t>
      </w:r>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防汛防风Ⅱ级应急响应</w:t>
      </w:r>
      <w:bookmarkEnd w:id="666"/>
      <w:bookmarkEnd w:id="667"/>
      <w:bookmarkEnd w:id="668"/>
      <w:bookmarkEnd w:id="669"/>
      <w:bookmarkEnd w:id="670"/>
      <w:bookmarkEnd w:id="671"/>
      <w:bookmarkEnd w:id="672"/>
      <w:bookmarkEnd w:id="673"/>
      <w:bookmarkEnd w:id="674"/>
      <w:bookmarkEnd w:id="675"/>
      <w:bookmarkEnd w:id="676"/>
      <w:bookmarkEnd w:id="677"/>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78" w:name="FunCunProofread1816322"/>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.5.1 防汛防风Ⅱ级应急响应启动条件</w:t>
      </w:r>
      <w:bookmarkEnd w:id="678"/>
    </w:p>
    <w:p>
      <w:pPr>
        <w:spacing w:line="520" w:lineRule="exact"/>
        <w:ind w:firstLine="560" w:firstLineChars="200"/>
        <w:rPr>
          <w:rFonts w:ascii="仿宋_GB2312" w:hAnsi="仿宋_GB2312" w:eastAsia="仿宋_GB2312" w:cs="仿宋_GB2312"/>
          <w:color w:val="auto"/>
          <w:kern w:val="0"/>
          <w:sz w:val="28"/>
          <w:szCs w:val="28"/>
          <w:u w:val="none"/>
        </w:rPr>
      </w:pPr>
      <w:r>
        <w:rPr>
          <w:rFonts w:ascii="仿宋_GB2312" w:hAnsi="仿宋_GB2312" w:eastAsia="仿宋_GB2312" w:cs="仿宋_GB2312"/>
          <w:color w:val="auto"/>
          <w:kern w:val="0"/>
          <w:sz w:val="28"/>
          <w:szCs w:val="28"/>
          <w:u w:val="none"/>
        </w:rPr>
        <w:t>当发生或预计发生以下情况，经综合会商研判后，</w:t>
      </w:r>
      <w:r>
        <w:rPr>
          <w:rFonts w:hint="eastAsia" w:ascii="仿宋_GB2312" w:hAnsi="仿宋_GB2312" w:eastAsia="仿宋_GB2312" w:cs="仿宋_GB2312"/>
          <w:color w:val="auto"/>
          <w:kern w:val="0"/>
          <w:sz w:val="28"/>
          <w:szCs w:val="28"/>
          <w:u w:val="none"/>
          <w:lang w:eastAsia="zh-CN"/>
        </w:rPr>
        <w:t>应</w:t>
      </w:r>
      <w:r>
        <w:rPr>
          <w:rFonts w:ascii="仿宋_GB2312" w:hAnsi="仿宋_GB2312" w:eastAsia="仿宋_GB2312" w:cs="仿宋_GB2312"/>
          <w:color w:val="auto"/>
          <w:kern w:val="0"/>
          <w:sz w:val="28"/>
          <w:szCs w:val="28"/>
          <w:u w:val="none"/>
        </w:rPr>
        <w:t>启动防汛</w:t>
      </w:r>
      <w:r>
        <w:rPr>
          <w:rFonts w:hint="eastAsia" w:ascii="仿宋_GB2312" w:hAnsi="仿宋_GB2312" w:eastAsia="仿宋_GB2312" w:cs="仿宋_GB2312"/>
          <w:color w:val="auto"/>
          <w:kern w:val="0"/>
          <w:sz w:val="28"/>
          <w:szCs w:val="28"/>
          <w:u w:val="none"/>
        </w:rPr>
        <w:t>防风</w:t>
      </w:r>
      <w:r>
        <w:rPr>
          <w:rFonts w:ascii="仿宋_GB2312" w:hAnsi="仿宋_GB2312" w:eastAsia="仿宋_GB2312" w:cs="仿宋_GB2312"/>
          <w:color w:val="auto"/>
          <w:kern w:val="0"/>
          <w:sz w:val="28"/>
          <w:szCs w:val="28"/>
          <w:u w:val="none"/>
        </w:rPr>
        <w:t>Ⅱ级应急响应：</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（1）省气象局发布台风二级预警且热带气旋</w:t>
      </w:r>
      <w:r>
        <w:rPr>
          <w:rFonts w:hint="eastAsia" w:ascii="仿宋_GB2312" w:hAnsi="仿宋_GB2312" w:eastAsia="仿宋_GB2312" w:cs="仿宋_GB2312"/>
          <w:color w:val="auto"/>
          <w:kern w:val="0"/>
          <w:sz w:val="28"/>
          <w:szCs w:val="28"/>
          <w:u w:val="none"/>
          <w:lang w:eastAsia="zh-CN"/>
        </w:rPr>
        <w:t>（台风级）</w:t>
      </w:r>
      <w:r>
        <w:rPr>
          <w:rFonts w:hint="eastAsia" w:ascii="仿宋_GB2312" w:hAnsi="仿宋_GB2312" w:eastAsia="仿宋_GB2312" w:cs="仿宋_GB2312"/>
          <w:color w:val="auto"/>
          <w:kern w:val="0"/>
          <w:sz w:val="28"/>
          <w:szCs w:val="28"/>
          <w:u w:val="none"/>
        </w:rPr>
        <w:t>将于24小时内影响海南岛；</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（2）省气象局发布暴雨</w:t>
      </w:r>
      <w:r>
        <w:rPr>
          <w:rFonts w:hint="eastAsia" w:ascii="仿宋_GB2312" w:hAnsi="仿宋_GB2312" w:eastAsia="仿宋_GB2312" w:cs="仿宋_GB2312"/>
          <w:color w:val="auto"/>
          <w:kern w:val="0"/>
          <w:sz w:val="28"/>
          <w:szCs w:val="28"/>
          <w:u w:val="none"/>
          <w:lang w:val="en-US" w:eastAsia="zh-CN"/>
        </w:rPr>
        <w:t>二</w:t>
      </w:r>
      <w:r>
        <w:rPr>
          <w:rFonts w:hint="eastAsia" w:ascii="仿宋_GB2312" w:hAnsi="仿宋_GB2312" w:eastAsia="仿宋_GB2312" w:cs="仿宋_GB2312"/>
          <w:color w:val="auto"/>
          <w:kern w:val="0"/>
          <w:sz w:val="28"/>
          <w:szCs w:val="28"/>
          <w:u w:val="none"/>
        </w:rPr>
        <w:t>级预警；</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（3）省水务厅发布南渡江、昌化江、万泉河干流任一控制站达到保证水位，且预报仍将继续上涨；</w:t>
      </w:r>
    </w:p>
    <w:p>
      <w:pPr>
        <w:spacing w:line="520" w:lineRule="exact"/>
        <w:ind w:firstLine="560" w:firstLineChars="200"/>
        <w:rPr>
          <w:rFonts w:hint="eastAsia" w:ascii="仿宋_GB2312" w:hAnsi="仿宋_GB2312" w:eastAsia="仿宋_GB2312" w:cs="仿宋_GB2312"/>
          <w:color w:val="auto"/>
          <w:kern w:val="0"/>
          <w:sz w:val="28"/>
          <w:szCs w:val="28"/>
          <w:u w:val="none"/>
          <w:lang w:eastAsia="zh-CN"/>
        </w:rPr>
      </w:pPr>
      <w:r>
        <w:rPr>
          <w:rFonts w:hint="eastAsia" w:ascii="仿宋_GB2312" w:hAnsi="仿宋_GB2312" w:eastAsia="仿宋_GB2312" w:cs="仿宋_GB2312"/>
          <w:color w:val="auto"/>
          <w:kern w:val="0"/>
          <w:sz w:val="28"/>
          <w:szCs w:val="28"/>
          <w:u w:val="none"/>
        </w:rPr>
        <w:t>（4）省水务厅报告南渡江、昌化江、万泉河任一主干河流堤防出现重大险情</w:t>
      </w:r>
      <w:r>
        <w:rPr>
          <w:rFonts w:hint="eastAsia" w:ascii="仿宋_GB2312" w:hAnsi="仿宋_GB2312" w:eastAsia="仿宋_GB2312" w:cs="仿宋_GB2312"/>
          <w:color w:val="auto"/>
          <w:kern w:val="0"/>
          <w:sz w:val="28"/>
          <w:szCs w:val="28"/>
          <w:u w:val="none"/>
          <w:lang w:eastAsia="zh-CN"/>
        </w:rPr>
        <w:t>；</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kern w:val="0"/>
          <w:sz w:val="28"/>
          <w:szCs w:val="28"/>
          <w:u w:val="none"/>
        </w:rPr>
        <w:t>（5）省水务厅报告任一大型水库出现重大险情或中型水库出现垮坝</w:t>
      </w:r>
      <w:r>
        <w:rPr>
          <w:rFonts w:hint="eastAsia" w:ascii="仿宋_GB2312" w:hAnsi="仿宋_GB2312" w:eastAsia="仿宋_GB2312" w:cs="仿宋_GB2312"/>
          <w:color w:val="auto"/>
          <w:kern w:val="0"/>
          <w:sz w:val="28"/>
          <w:szCs w:val="28"/>
          <w:u w:val="none"/>
          <w:lang w:eastAsia="zh-CN"/>
        </w:rPr>
        <w:t>；</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r>
        <w:rPr>
          <w:rFonts w:hint="eastAsia" w:ascii="仿宋_GB2312" w:hAnsi="仿宋_GB2312" w:eastAsia="仿宋_GB2312" w:cs="仿宋_GB2312"/>
          <w:color w:val="auto"/>
          <w:kern w:val="0"/>
          <w:sz w:val="28"/>
          <w:szCs w:val="28"/>
          <w:u w:val="none"/>
          <w:lang w:val="en-US" w:eastAsia="zh-CN"/>
        </w:rPr>
        <w:t>6</w:t>
      </w:r>
      <w:r>
        <w:rPr>
          <w:rFonts w:hint="eastAsia" w:ascii="仿宋_GB2312" w:hAnsi="仿宋_GB2312" w:eastAsia="仿宋_GB2312" w:cs="仿宋_GB2312"/>
          <w:color w:val="auto"/>
          <w:kern w:val="0"/>
          <w:sz w:val="28"/>
          <w:szCs w:val="28"/>
          <w:u w:val="none"/>
        </w:rPr>
        <w:t>）发生</w:t>
      </w:r>
      <w:bookmarkStart w:id="679" w:name="FunCunProofread183962"/>
      <w:r>
        <w:rPr>
          <w:rFonts w:hint="eastAsia" w:ascii="仿宋_GB2312" w:hAnsi="仿宋_GB2312" w:eastAsia="仿宋_GB2312" w:cs="仿宋_GB2312"/>
          <w:color w:val="auto"/>
          <w:kern w:val="0"/>
          <w:sz w:val="28"/>
          <w:szCs w:val="28"/>
          <w:u w:val="none" w:color="ED7D31"/>
          <w:lang w:eastAsia="zh-CN"/>
        </w:rPr>
        <w:t>其他</w:t>
      </w:r>
      <w:bookmarkEnd w:id="679"/>
      <w:r>
        <w:rPr>
          <w:rFonts w:hint="eastAsia" w:ascii="仿宋_GB2312" w:hAnsi="仿宋_GB2312" w:eastAsia="仿宋_GB2312" w:cs="仿宋_GB2312"/>
          <w:color w:val="auto"/>
          <w:kern w:val="0"/>
          <w:sz w:val="28"/>
          <w:szCs w:val="28"/>
          <w:u w:val="none"/>
        </w:rPr>
        <w:t>需要启动应急响应的情况。</w:t>
      </w:r>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80" w:name="FunCunProofread18411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.5.2防汛防风Ⅱ级应急响应行动要求</w:t>
      </w:r>
      <w:bookmarkEnd w:id="680"/>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分管防汛防风防旱工作的省领导</w:t>
      </w:r>
      <w:r>
        <w:rPr>
          <w:rFonts w:ascii="仿宋_GB2312" w:hAnsi="仿宋_GB2312" w:eastAsia="仿宋_GB2312" w:cs="仿宋_GB2312"/>
          <w:color w:val="auto"/>
          <w:sz w:val="28"/>
          <w:szCs w:val="28"/>
          <w:u w:val="none"/>
        </w:rPr>
        <w:t>签发启动防汛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Ⅱ级应急响应的通知，发布情况通告；</w:t>
      </w:r>
      <w:r>
        <w:rPr>
          <w:rFonts w:hint="eastAsia" w:ascii="仿宋_GB2312" w:hAnsi="仿宋_GB2312" w:eastAsia="仿宋_GB2312" w:cs="仿宋_GB2312"/>
          <w:color w:val="auto"/>
          <w:sz w:val="28"/>
          <w:szCs w:val="28"/>
          <w:u w:val="none"/>
          <w:lang w:eastAsia="zh-CN"/>
        </w:rPr>
        <w:t>分管防汛防风防旱工作的省领导</w:t>
      </w:r>
      <w:r>
        <w:rPr>
          <w:rFonts w:ascii="仿宋_GB2312" w:hAnsi="仿宋_GB2312" w:eastAsia="仿宋_GB2312" w:cs="仿宋_GB2312"/>
          <w:color w:val="auto"/>
          <w:sz w:val="28"/>
          <w:szCs w:val="28"/>
          <w:u w:val="none"/>
        </w:rPr>
        <w:t>坐镇指挥，主持召开</w:t>
      </w:r>
      <w:r>
        <w:rPr>
          <w:rFonts w:hint="eastAsia" w:ascii="仿宋_GB2312" w:hAnsi="仿宋_GB2312" w:eastAsia="仿宋_GB2312" w:cs="仿宋_GB2312"/>
          <w:color w:val="auto"/>
          <w:sz w:val="28"/>
          <w:szCs w:val="28"/>
          <w:u w:val="none"/>
        </w:rPr>
        <w:t>防汛防风</w:t>
      </w:r>
      <w:r>
        <w:rPr>
          <w:rFonts w:ascii="仿宋_GB2312" w:hAnsi="仿宋_GB2312" w:eastAsia="仿宋_GB2312" w:cs="仿宋_GB2312"/>
          <w:color w:val="auto"/>
          <w:sz w:val="28"/>
          <w:szCs w:val="28"/>
          <w:u w:val="none"/>
        </w:rPr>
        <w:t>形势会商，</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有关成员单位参会，</w:t>
      </w:r>
      <w:r>
        <w:rPr>
          <w:rFonts w:ascii="仿宋_GB2312" w:hAnsi="仿宋_GB2312" w:eastAsia="仿宋_GB2312" w:cs="仿宋_GB2312"/>
          <w:color w:val="auto"/>
          <w:sz w:val="28"/>
          <w:szCs w:val="28"/>
          <w:u w:val="none"/>
        </w:rPr>
        <w:t>部署防汛工作</w:t>
      </w:r>
      <w:r>
        <w:rPr>
          <w:rFonts w:hint="eastAsia" w:ascii="仿宋_GB2312" w:hAnsi="仿宋_GB2312" w:eastAsia="仿宋_GB2312" w:cs="仿宋_GB2312"/>
          <w:color w:val="auto"/>
          <w:sz w:val="28"/>
          <w:szCs w:val="28"/>
          <w:u w:val="none"/>
          <w:lang w:eastAsia="zh-CN"/>
        </w:rPr>
        <w:t>；</w:t>
      </w:r>
      <w:r>
        <w:rPr>
          <w:rFonts w:ascii="仿宋_GB2312" w:hAnsi="仿宋_GB2312" w:eastAsia="仿宋_GB2312" w:cs="仿宋_GB2312"/>
          <w:color w:val="auto"/>
          <w:sz w:val="28"/>
          <w:szCs w:val="28"/>
          <w:u w:val="none"/>
        </w:rPr>
        <w:t>视情增派工作组</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指挥、协调各成员单位、</w:t>
      </w:r>
      <w:r>
        <w:rPr>
          <w:rFonts w:hint="eastAsia" w:ascii="仿宋_GB2312" w:hAnsi="仿宋_GB2312" w:eastAsia="仿宋_GB2312" w:cs="仿宋_GB2312"/>
          <w:color w:val="auto"/>
          <w:sz w:val="28"/>
          <w:szCs w:val="28"/>
          <w:u w:val="none"/>
        </w:rPr>
        <w:t>市县</w:t>
      </w:r>
      <w:r>
        <w:rPr>
          <w:rFonts w:hint="eastAsia" w:ascii="仿宋_GB2312" w:hAnsi="仿宋_GB2312" w:eastAsia="仿宋_GB2312" w:cs="仿宋_GB2312"/>
          <w:color w:val="auto"/>
          <w:sz w:val="28"/>
          <w:szCs w:val="28"/>
          <w:u w:val="none"/>
          <w:lang w:eastAsia="zh-CN"/>
        </w:rPr>
        <w:t>防汛防风防旱指挥机构</w:t>
      </w:r>
      <w:r>
        <w:rPr>
          <w:rFonts w:ascii="仿宋_GB2312" w:hAnsi="仿宋_GB2312" w:eastAsia="仿宋_GB2312" w:cs="仿宋_GB2312"/>
          <w:color w:val="auto"/>
          <w:sz w:val="28"/>
          <w:szCs w:val="28"/>
          <w:u w:val="none"/>
        </w:rPr>
        <w:t>联动配合，共同做好抢险救援工作。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视情设立省现场指挥部</w:t>
      </w:r>
      <w:r>
        <w:rPr>
          <w:rFonts w:hint="eastAsia" w:ascii="仿宋_GB2312" w:hAnsi="仿宋_GB2312" w:eastAsia="仿宋_GB2312" w:cs="仿宋_GB2312"/>
          <w:color w:val="auto"/>
          <w:sz w:val="28"/>
          <w:szCs w:val="28"/>
          <w:u w:val="none"/>
          <w:lang w:eastAsia="zh-CN"/>
        </w:rPr>
        <w:t>或派出应急处置专家组</w:t>
      </w:r>
      <w:r>
        <w:rPr>
          <w:rFonts w:ascii="仿宋_GB2312" w:hAnsi="仿宋_GB2312" w:eastAsia="仿宋_GB2312" w:cs="仿宋_GB2312"/>
          <w:color w:val="auto"/>
          <w:sz w:val="28"/>
          <w:szCs w:val="28"/>
          <w:u w:val="none"/>
        </w:rPr>
        <w:t>，督促、指导做好抢险救灾工作。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相关单位</w:t>
      </w:r>
      <w:r>
        <w:rPr>
          <w:rFonts w:hint="eastAsia" w:ascii="仿宋_GB2312" w:hAnsi="仿宋_GB2312" w:eastAsia="仿宋_GB2312" w:cs="仿宋_GB2312"/>
          <w:color w:val="auto"/>
          <w:sz w:val="28"/>
          <w:szCs w:val="28"/>
          <w:u w:val="none"/>
          <w:lang w:eastAsia="zh-CN"/>
        </w:rPr>
        <w:t>根据安排</w:t>
      </w:r>
      <w:r>
        <w:rPr>
          <w:rFonts w:ascii="仿宋_GB2312" w:hAnsi="仿宋_GB2312" w:eastAsia="仿宋_GB2312" w:cs="仿宋_GB2312"/>
          <w:color w:val="auto"/>
          <w:sz w:val="28"/>
          <w:szCs w:val="28"/>
          <w:u w:val="none"/>
        </w:rPr>
        <w:t>派员到</w:t>
      </w:r>
      <w:r>
        <w:rPr>
          <w:rFonts w:hint="eastAsia" w:ascii="仿宋_GB2312" w:hAnsi="仿宋_GB2312" w:eastAsia="仿宋_GB2312" w:cs="仿宋_GB2312"/>
          <w:color w:val="auto"/>
          <w:sz w:val="28"/>
          <w:szCs w:val="28"/>
          <w:u w:val="none"/>
          <w:lang w:eastAsia="zh-CN"/>
        </w:rPr>
        <w:t>省防灾减灾救灾委员会办公室</w:t>
      </w:r>
      <w:r>
        <w:rPr>
          <w:rFonts w:ascii="仿宋_GB2312" w:hAnsi="仿宋_GB2312" w:eastAsia="仿宋_GB2312" w:cs="仿宋_GB2312"/>
          <w:color w:val="auto"/>
          <w:sz w:val="28"/>
          <w:szCs w:val="28"/>
          <w:u w:val="none"/>
        </w:rPr>
        <w:t>参与联合值守。</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省防灾减灾救灾委员会办公室</w:t>
      </w:r>
      <w:r>
        <w:rPr>
          <w:rFonts w:ascii="仿宋_GB2312" w:hAnsi="仿宋_GB2312" w:eastAsia="仿宋_GB2312" w:cs="仿宋_GB2312"/>
          <w:color w:val="auto"/>
          <w:sz w:val="28"/>
          <w:szCs w:val="28"/>
          <w:u w:val="none"/>
        </w:rPr>
        <w:t>进一步</w:t>
      </w:r>
      <w:r>
        <w:rPr>
          <w:rFonts w:hint="eastAsia" w:ascii="仿宋_GB2312" w:hAnsi="仿宋_GB2312" w:eastAsia="仿宋_GB2312" w:cs="仿宋_GB2312"/>
          <w:color w:val="auto"/>
          <w:sz w:val="28"/>
          <w:szCs w:val="28"/>
          <w:u w:val="none"/>
          <w:lang w:eastAsia="zh-CN"/>
        </w:rPr>
        <w:t>督促省防灾减灾救灾委员会</w:t>
      </w:r>
      <w:r>
        <w:rPr>
          <w:rFonts w:ascii="仿宋_GB2312" w:hAnsi="仿宋_GB2312" w:eastAsia="仿宋_GB2312" w:cs="仿宋_GB2312"/>
          <w:color w:val="auto"/>
          <w:sz w:val="28"/>
          <w:szCs w:val="28"/>
          <w:u w:val="none"/>
        </w:rPr>
        <w:t>各项通知、指令</w:t>
      </w:r>
      <w:r>
        <w:rPr>
          <w:rFonts w:hint="eastAsia" w:ascii="仿宋_GB2312" w:hAnsi="仿宋_GB2312" w:eastAsia="仿宋_GB2312" w:cs="仿宋_GB2312"/>
          <w:color w:val="auto"/>
          <w:sz w:val="28"/>
          <w:szCs w:val="28"/>
          <w:u w:val="none"/>
          <w:lang w:eastAsia="zh-CN"/>
        </w:rPr>
        <w:t>落到实处</w:t>
      </w:r>
      <w:r>
        <w:rPr>
          <w:rFonts w:ascii="仿宋_GB2312" w:hAnsi="仿宋_GB2312" w:eastAsia="仿宋_GB2312" w:cs="仿宋_GB2312"/>
          <w:color w:val="auto"/>
          <w:sz w:val="28"/>
          <w:szCs w:val="28"/>
          <w:u w:val="none"/>
        </w:rPr>
        <w:t>；核查、更新灾情、险情、临险人员转移及抢险救灾动态信息；指导督促受影响区域做好人员转移，开放应急避护场所，做好人员安置工作。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（5）气象、水务、</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、农业</w:t>
      </w:r>
      <w:r>
        <w:rPr>
          <w:rFonts w:hint="eastAsia" w:ascii="仿宋_GB2312" w:hAnsi="仿宋_GB2312" w:eastAsia="仿宋_GB2312" w:cs="仿宋_GB2312"/>
          <w:color w:val="auto"/>
          <w:sz w:val="28"/>
          <w:szCs w:val="28"/>
          <w:u w:val="none"/>
          <w:lang w:eastAsia="zh-CN"/>
        </w:rPr>
        <w:t>农村</w:t>
      </w:r>
      <w:r>
        <w:rPr>
          <w:rFonts w:hint="eastAsia" w:ascii="仿宋_GB2312" w:hAnsi="仿宋_GB2312" w:eastAsia="仿宋_GB2312" w:cs="仿宋_GB2312"/>
          <w:color w:val="auto"/>
          <w:sz w:val="28"/>
          <w:szCs w:val="28"/>
          <w:u w:val="none"/>
        </w:rPr>
        <w:t>、海洋等部门加强台风、暴雨、洪水、城市内涝、地质灾害、渔船、风暴潮、海浪的监测预报预警，及时报送监测预报预警信息，</w:t>
      </w:r>
      <w:r>
        <w:rPr>
          <w:rFonts w:ascii="仿宋_GB2312" w:hAnsi="仿宋_GB2312" w:eastAsia="仿宋_GB2312" w:cs="仿宋_GB2312"/>
          <w:color w:val="auto"/>
          <w:sz w:val="28"/>
          <w:szCs w:val="28"/>
          <w:u w:val="none"/>
        </w:rPr>
        <w:t>视情加密报送。</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（6）</w:t>
      </w:r>
      <w:r>
        <w:rPr>
          <w:rFonts w:ascii="仿宋_GB2312" w:hAnsi="仿宋_GB2312" w:eastAsia="仿宋_GB2312" w:cs="仿宋_GB2312"/>
          <w:color w:val="auto"/>
          <w:sz w:val="28"/>
          <w:szCs w:val="28"/>
          <w:u w:val="none"/>
        </w:rPr>
        <w:t>综合保障部门广泛调动资源，强化协调各方力量，确保电力、应急指挥通信、供水、油料、</w:t>
      </w:r>
      <w:r>
        <w:rPr>
          <w:rFonts w:hint="eastAsia" w:ascii="仿宋_GB2312" w:hAnsi="仿宋_GB2312" w:eastAsia="仿宋_GB2312" w:cs="仿宋_GB2312"/>
          <w:color w:val="auto"/>
          <w:sz w:val="28"/>
          <w:szCs w:val="28"/>
          <w:u w:val="none"/>
          <w:lang w:eastAsia="zh-CN"/>
        </w:rPr>
        <w:t>抢险</w:t>
      </w:r>
      <w:r>
        <w:rPr>
          <w:rFonts w:ascii="仿宋_GB2312" w:hAnsi="仿宋_GB2312" w:eastAsia="仿宋_GB2312" w:cs="仿宋_GB2312"/>
          <w:color w:val="auto"/>
          <w:sz w:val="28"/>
          <w:szCs w:val="28"/>
          <w:u w:val="none"/>
        </w:rPr>
        <w:t>救灾车辆、社会安全、卫生防疫等方面的保障工作。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（7）其他</w:t>
      </w:r>
      <w:r>
        <w:rPr>
          <w:rFonts w:ascii="仿宋_GB2312" w:hAnsi="仿宋_GB2312" w:eastAsia="仿宋_GB2312" w:cs="仿宋_GB2312"/>
          <w:color w:val="auto"/>
          <w:sz w:val="28"/>
          <w:szCs w:val="28"/>
          <w:u w:val="none"/>
        </w:rPr>
        <w:t>部门进一步强化管理，全面核查防台风“</w:t>
      </w:r>
      <w:r>
        <w:rPr>
          <w:rFonts w:hint="eastAsia" w:ascii="仿宋_GB2312" w:hAnsi="仿宋_GB2312" w:eastAsia="仿宋_GB2312" w:cs="仿宋_GB2312"/>
          <w:color w:val="auto"/>
          <w:sz w:val="28"/>
          <w:szCs w:val="28"/>
          <w:u w:val="none"/>
          <w:lang w:val="en-US" w:eastAsia="zh-CN"/>
        </w:rPr>
        <w:t>5个100%</w:t>
      </w:r>
      <w:r>
        <w:rPr>
          <w:rFonts w:ascii="仿宋_GB2312" w:hAnsi="仿宋_GB2312" w:eastAsia="仿宋_GB2312" w:cs="仿宋_GB2312"/>
          <w:color w:val="auto"/>
          <w:sz w:val="28"/>
          <w:szCs w:val="28"/>
          <w:u w:val="none"/>
        </w:rPr>
        <w:t>”工作落实情况</w:t>
      </w:r>
      <w:r>
        <w:rPr>
          <w:rFonts w:hint="eastAsia" w:ascii="仿宋_GB2312" w:hAnsi="仿宋_GB2312" w:eastAsia="仿宋_GB2312" w:cs="仿宋_GB2312"/>
          <w:color w:val="auto"/>
          <w:sz w:val="28"/>
          <w:szCs w:val="28"/>
          <w:u w:val="none"/>
          <w:lang w:eastAsia="zh-CN"/>
        </w:rPr>
        <w:t>，</w:t>
      </w:r>
      <w:r>
        <w:rPr>
          <w:rFonts w:ascii="仿宋_GB2312" w:hAnsi="仿宋_GB2312" w:eastAsia="仿宋_GB2312" w:cs="仿宋_GB2312"/>
          <w:color w:val="auto"/>
          <w:sz w:val="28"/>
          <w:szCs w:val="28"/>
          <w:u w:val="none"/>
        </w:rPr>
        <w:t>确保受影响人员安全转移并妥善安置</w:t>
      </w:r>
      <w:r>
        <w:rPr>
          <w:rFonts w:hint="eastAsia" w:ascii="仿宋_GB2312" w:hAnsi="仿宋_GB2312" w:eastAsia="仿宋_GB2312" w:cs="仿宋_GB2312"/>
          <w:color w:val="auto"/>
          <w:sz w:val="28"/>
          <w:szCs w:val="28"/>
          <w:u w:val="none"/>
          <w:lang w:eastAsia="zh-CN"/>
        </w:rPr>
        <w:t>；</w:t>
      </w:r>
      <w:r>
        <w:rPr>
          <w:rFonts w:ascii="仿宋_GB2312" w:hAnsi="仿宋_GB2312" w:eastAsia="仿宋_GB2312" w:cs="仿宋_GB2312"/>
          <w:color w:val="auto"/>
          <w:sz w:val="28"/>
          <w:szCs w:val="28"/>
          <w:u w:val="none"/>
        </w:rPr>
        <w:t>调配行业抢险救灾力量协助受影响地区开展本行业抢险救灾工作</w:t>
      </w:r>
      <w:r>
        <w:rPr>
          <w:rFonts w:hint="eastAsia" w:ascii="仿宋_GB2312" w:hAnsi="仿宋_GB2312" w:eastAsia="仿宋_GB2312" w:cs="仿宋_GB2312"/>
          <w:color w:val="auto"/>
          <w:sz w:val="28"/>
          <w:szCs w:val="28"/>
          <w:u w:val="none"/>
          <w:lang w:eastAsia="zh-CN"/>
        </w:rPr>
        <w:t>，</w:t>
      </w:r>
      <w:r>
        <w:rPr>
          <w:rFonts w:ascii="仿宋_GB2312" w:hAnsi="仿宋_GB2312" w:eastAsia="仿宋_GB2312" w:cs="仿宋_GB2312"/>
          <w:color w:val="auto"/>
          <w:sz w:val="28"/>
          <w:szCs w:val="28"/>
          <w:u w:val="none"/>
        </w:rPr>
        <w:t>核实、更新行业受灾情况，及时续报。</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（8）</w:t>
      </w:r>
      <w:r>
        <w:rPr>
          <w:rFonts w:ascii="仿宋_GB2312" w:hAnsi="仿宋_GB2312" w:eastAsia="仿宋_GB2312" w:cs="仿宋_GB2312"/>
          <w:color w:val="auto"/>
          <w:sz w:val="28"/>
          <w:szCs w:val="28"/>
          <w:u w:val="none"/>
        </w:rPr>
        <w:t>抢险救援力量加大人力、物力投入，增派队伍加强支援灾害发生地政府开展抢险突击、群众疏散转移工作。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（9）</w:t>
      </w:r>
      <w:r>
        <w:rPr>
          <w:rFonts w:ascii="仿宋_GB2312" w:hAnsi="仿宋_GB2312" w:eastAsia="仿宋_GB2312" w:cs="仿宋_GB2312"/>
          <w:color w:val="auto"/>
          <w:sz w:val="28"/>
          <w:szCs w:val="28"/>
          <w:u w:val="none"/>
        </w:rPr>
        <w:t>新闻媒体、</w:t>
      </w:r>
      <w:r>
        <w:rPr>
          <w:rFonts w:hint="eastAsia" w:ascii="仿宋_GB2312" w:hAnsi="仿宋_GB2312" w:eastAsia="仿宋_GB2312" w:cs="仿宋_GB2312"/>
          <w:color w:val="auto"/>
          <w:sz w:val="28"/>
          <w:szCs w:val="28"/>
          <w:u w:val="none"/>
          <w:lang w:eastAsia="zh-CN"/>
        </w:rPr>
        <w:t>省灾害监测</w:t>
      </w:r>
      <w:r>
        <w:rPr>
          <w:rFonts w:ascii="仿宋_GB2312" w:hAnsi="仿宋_GB2312" w:eastAsia="仿宋_GB2312" w:cs="仿宋_GB2312"/>
          <w:color w:val="auto"/>
          <w:sz w:val="28"/>
          <w:szCs w:val="28"/>
          <w:u w:val="none"/>
        </w:rPr>
        <w:t>预警中心等单位及时更新、滚动播报暴雨、洪水的有关信息，包括预警信息、防御指引、抢险救灾动态及政府指令等，加密播报频率，正确引导</w:t>
      </w:r>
      <w:r>
        <w:rPr>
          <w:rFonts w:hint="eastAsia" w:ascii="仿宋_GB2312" w:hAnsi="仿宋_GB2312" w:eastAsia="仿宋_GB2312" w:cs="仿宋_GB2312"/>
          <w:color w:val="auto"/>
          <w:sz w:val="28"/>
          <w:szCs w:val="28"/>
          <w:u w:val="none"/>
          <w:lang w:eastAsia="zh-CN"/>
        </w:rPr>
        <w:t>防汛防风防旱</w:t>
      </w:r>
      <w:r>
        <w:rPr>
          <w:rFonts w:ascii="仿宋_GB2312" w:hAnsi="仿宋_GB2312" w:eastAsia="仿宋_GB2312" w:cs="仿宋_GB2312"/>
          <w:color w:val="auto"/>
          <w:sz w:val="28"/>
          <w:szCs w:val="28"/>
          <w:u w:val="none"/>
        </w:rPr>
        <w:t>抢险救灾舆论。</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10</w:t>
      </w:r>
      <w:r>
        <w:rPr>
          <w:rFonts w:hint="eastAsia" w:ascii="仿宋_GB2312" w:hAnsi="仿宋_GB2312" w:eastAsia="仿宋_GB2312" w:cs="仿宋_GB2312"/>
          <w:color w:val="auto"/>
          <w:sz w:val="28"/>
          <w:szCs w:val="28"/>
          <w:u w:val="none"/>
          <w:lang w:eastAsia="zh-CN"/>
        </w:rPr>
        <w:t>）</w:t>
      </w:r>
      <w:r>
        <w:rPr>
          <w:rFonts w:ascii="仿宋_GB2312" w:hAnsi="仿宋_GB2312" w:eastAsia="仿宋_GB2312" w:cs="仿宋_GB2312"/>
          <w:color w:val="auto"/>
          <w:sz w:val="28"/>
          <w:szCs w:val="28"/>
          <w:u w:val="none"/>
        </w:rPr>
        <w:t>各</w:t>
      </w:r>
      <w:r>
        <w:rPr>
          <w:rFonts w:hint="eastAsia" w:ascii="仿宋_GB2312" w:hAnsi="仿宋_GB2312" w:eastAsia="仿宋_GB2312" w:cs="仿宋_GB2312"/>
          <w:color w:val="auto"/>
          <w:sz w:val="28"/>
          <w:szCs w:val="28"/>
          <w:u w:val="none"/>
          <w:lang w:val="en-US" w:eastAsia="zh-CN"/>
        </w:rPr>
        <w:t>市县</w:t>
      </w:r>
      <w:r>
        <w:rPr>
          <w:rFonts w:ascii="仿宋_GB2312" w:hAnsi="仿宋_GB2312" w:eastAsia="仿宋_GB2312" w:cs="仿宋_GB2312"/>
          <w:color w:val="auto"/>
          <w:sz w:val="28"/>
          <w:szCs w:val="28"/>
          <w:u w:val="none"/>
        </w:rPr>
        <w:t>贯彻落实</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的各项工作部署；视情启动</w:t>
      </w:r>
      <w:r>
        <w:rPr>
          <w:rFonts w:hint="eastAsia" w:ascii="仿宋_GB2312" w:hAnsi="仿宋_GB2312" w:eastAsia="仿宋_GB2312" w:cs="仿宋_GB2312"/>
          <w:color w:val="auto"/>
          <w:sz w:val="28"/>
          <w:szCs w:val="28"/>
          <w:u w:val="none"/>
          <w:lang w:eastAsia="zh-CN"/>
        </w:rPr>
        <w:t>、调整</w:t>
      </w:r>
      <w:r>
        <w:rPr>
          <w:rFonts w:ascii="仿宋_GB2312" w:hAnsi="仿宋_GB2312" w:eastAsia="仿宋_GB2312" w:cs="仿宋_GB2312"/>
          <w:color w:val="auto"/>
          <w:sz w:val="28"/>
          <w:szCs w:val="28"/>
          <w:u w:val="none"/>
        </w:rPr>
        <w:t>防汛应急响应，</w:t>
      </w:r>
      <w:r>
        <w:rPr>
          <w:rFonts w:hint="eastAsia" w:ascii="仿宋_GB2312" w:hAnsi="仿宋_GB2312" w:eastAsia="仿宋_GB2312" w:cs="仿宋_GB2312"/>
          <w:color w:val="auto"/>
          <w:sz w:val="28"/>
          <w:szCs w:val="28"/>
          <w:u w:val="none"/>
          <w:lang w:eastAsia="zh-CN"/>
        </w:rPr>
        <w:t>加强防御、应对措施和工作力度，</w:t>
      </w:r>
      <w:r>
        <w:rPr>
          <w:rFonts w:ascii="仿宋_GB2312" w:hAnsi="仿宋_GB2312" w:eastAsia="仿宋_GB2312" w:cs="仿宋_GB2312"/>
          <w:color w:val="auto"/>
          <w:sz w:val="28"/>
          <w:szCs w:val="28"/>
          <w:u w:val="none"/>
        </w:rPr>
        <w:t>做好本辖区的防洪抢险救灾工作。</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681" w:name="_Toc4205"/>
      <w:bookmarkStart w:id="682" w:name="_Toc1598017394"/>
      <w:bookmarkStart w:id="683" w:name="_Toc14883"/>
      <w:bookmarkStart w:id="684" w:name="_Toc76781165"/>
      <w:bookmarkStart w:id="685" w:name="_Toc1181247766"/>
      <w:bookmarkStart w:id="686" w:name="FunCunProofread1922416"/>
      <w:bookmarkStart w:id="687" w:name="_Toc1250917477"/>
      <w:bookmarkStart w:id="688" w:name="_Toc405167200"/>
      <w:bookmarkStart w:id="689" w:name="_Toc1113998417"/>
      <w:bookmarkStart w:id="690" w:name="_Toc1717656561"/>
      <w:bookmarkStart w:id="691" w:name="_Toc1848310840"/>
      <w:bookmarkStart w:id="692" w:name="_Toc1653976860"/>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5</w:t>
      </w:r>
      <w:r>
        <w:rPr>
          <w:rFonts w:hint="eastAsia" w:ascii="仿宋_GB2312" w:hAnsi="仿宋_GB2312" w:eastAsia="仿宋_GB2312" w:cs="仿宋_GB2312"/>
          <w:color w:val="auto"/>
          <w:sz w:val="28"/>
          <w:szCs w:val="28"/>
          <w:u w:val="none" w:color="ED7D31"/>
        </w:rPr>
        <w:t>.6</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防汛防风Ⅰ级应急响应</w:t>
      </w:r>
      <w:bookmarkEnd w:id="681"/>
      <w:bookmarkEnd w:id="682"/>
      <w:bookmarkEnd w:id="683"/>
      <w:bookmarkEnd w:id="684"/>
      <w:bookmarkEnd w:id="685"/>
      <w:bookmarkEnd w:id="686"/>
      <w:bookmarkEnd w:id="687"/>
      <w:bookmarkEnd w:id="688"/>
      <w:bookmarkEnd w:id="689"/>
      <w:bookmarkEnd w:id="690"/>
      <w:bookmarkEnd w:id="691"/>
      <w:bookmarkEnd w:id="692"/>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93" w:name="FunCunProofread1924122"/>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.6.1 防汛防风Ⅰ级应急响应启动条件</w:t>
      </w:r>
      <w:bookmarkEnd w:id="693"/>
    </w:p>
    <w:p>
      <w:pPr>
        <w:spacing w:line="520" w:lineRule="exact"/>
        <w:ind w:firstLine="560" w:firstLineChars="200"/>
        <w:rPr>
          <w:rFonts w:ascii="仿宋_GB2312" w:hAnsi="仿宋_GB2312" w:eastAsia="仿宋_GB2312" w:cs="仿宋_GB2312"/>
          <w:color w:val="auto"/>
          <w:sz w:val="28"/>
          <w:szCs w:val="28"/>
          <w:u w:val="none"/>
        </w:rPr>
      </w:pPr>
      <w:r>
        <w:rPr>
          <w:rFonts w:ascii="仿宋_GB2312" w:hAnsi="仿宋_GB2312" w:eastAsia="仿宋_GB2312" w:cs="仿宋_GB2312"/>
          <w:color w:val="auto"/>
          <w:sz w:val="28"/>
          <w:szCs w:val="28"/>
          <w:u w:val="none"/>
        </w:rPr>
        <w:t>当发生或预计发生以下情况，经综合会商研判后，</w:t>
      </w:r>
      <w:r>
        <w:rPr>
          <w:rFonts w:hint="eastAsia" w:ascii="仿宋_GB2312" w:hAnsi="仿宋_GB2312" w:eastAsia="仿宋_GB2312" w:cs="仿宋_GB2312"/>
          <w:color w:val="auto"/>
          <w:sz w:val="28"/>
          <w:szCs w:val="28"/>
          <w:u w:val="none"/>
          <w:lang w:eastAsia="zh-CN"/>
        </w:rPr>
        <w:t>应</w:t>
      </w:r>
      <w:r>
        <w:rPr>
          <w:rFonts w:ascii="仿宋_GB2312" w:hAnsi="仿宋_GB2312" w:eastAsia="仿宋_GB2312" w:cs="仿宋_GB2312"/>
          <w:color w:val="auto"/>
          <w:sz w:val="28"/>
          <w:szCs w:val="28"/>
          <w:u w:val="none"/>
        </w:rPr>
        <w:t>启动防汛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Ⅰ级应急响应：</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（1）省气象局发布台风一级预警且热带气旋</w:t>
      </w:r>
      <w:r>
        <w:rPr>
          <w:rFonts w:hint="eastAsia" w:ascii="仿宋_GB2312" w:hAnsi="仿宋_GB2312" w:eastAsia="仿宋_GB2312" w:cs="仿宋_GB2312"/>
          <w:color w:val="auto"/>
          <w:kern w:val="0"/>
          <w:sz w:val="28"/>
          <w:szCs w:val="28"/>
          <w:u w:val="none"/>
          <w:lang w:eastAsia="zh-CN"/>
        </w:rPr>
        <w:t>（强台风级及以上）</w:t>
      </w:r>
      <w:r>
        <w:rPr>
          <w:rFonts w:hint="eastAsia" w:ascii="仿宋_GB2312" w:hAnsi="仿宋_GB2312" w:eastAsia="仿宋_GB2312" w:cs="仿宋_GB2312"/>
          <w:color w:val="auto"/>
          <w:kern w:val="0"/>
          <w:sz w:val="28"/>
          <w:szCs w:val="28"/>
          <w:u w:val="none"/>
        </w:rPr>
        <w:t>将于24小时内影响海南岛；</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（2）省气象局发布暴雨</w:t>
      </w:r>
      <w:r>
        <w:rPr>
          <w:rFonts w:hint="eastAsia" w:ascii="仿宋_GB2312" w:hAnsi="仿宋_GB2312" w:eastAsia="仿宋_GB2312" w:cs="仿宋_GB2312"/>
          <w:color w:val="auto"/>
          <w:kern w:val="0"/>
          <w:sz w:val="28"/>
          <w:szCs w:val="28"/>
          <w:u w:val="none"/>
          <w:lang w:val="en-US" w:eastAsia="zh-CN"/>
        </w:rPr>
        <w:t>一</w:t>
      </w:r>
      <w:r>
        <w:rPr>
          <w:rFonts w:hint="eastAsia" w:ascii="仿宋_GB2312" w:hAnsi="仿宋_GB2312" w:eastAsia="仿宋_GB2312" w:cs="仿宋_GB2312"/>
          <w:color w:val="auto"/>
          <w:kern w:val="0"/>
          <w:sz w:val="28"/>
          <w:szCs w:val="28"/>
          <w:u w:val="none"/>
        </w:rPr>
        <w:t>级预警；</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r>
        <w:rPr>
          <w:rFonts w:hint="eastAsia" w:ascii="仿宋_GB2312" w:hAnsi="仿宋_GB2312" w:eastAsia="仿宋_GB2312" w:cs="仿宋_GB2312"/>
          <w:color w:val="auto"/>
          <w:kern w:val="0"/>
          <w:sz w:val="28"/>
          <w:szCs w:val="28"/>
          <w:u w:val="none"/>
          <w:lang w:val="en-US" w:eastAsia="zh-CN"/>
        </w:rPr>
        <w:t>3</w:t>
      </w:r>
      <w:r>
        <w:rPr>
          <w:rFonts w:hint="eastAsia" w:ascii="仿宋_GB2312" w:hAnsi="仿宋_GB2312" w:eastAsia="仿宋_GB2312" w:cs="仿宋_GB2312"/>
          <w:color w:val="auto"/>
          <w:kern w:val="0"/>
          <w:sz w:val="28"/>
          <w:szCs w:val="28"/>
          <w:u w:val="none"/>
        </w:rPr>
        <w:t>）省水务厅发布南渡江、昌化江、万泉河干流任一控制站超过保证水位，</w:t>
      </w:r>
      <w:r>
        <w:rPr>
          <w:rFonts w:hint="eastAsia" w:ascii="仿宋_GB2312" w:hAnsi="仿宋_GB2312" w:eastAsia="仿宋_GB2312" w:cs="仿宋_GB2312"/>
          <w:color w:val="auto"/>
          <w:kern w:val="0"/>
          <w:sz w:val="28"/>
          <w:szCs w:val="28"/>
          <w:u w:val="none"/>
          <w:lang w:val="en-US" w:eastAsia="zh-CN"/>
        </w:rPr>
        <w:t>且</w:t>
      </w:r>
      <w:r>
        <w:rPr>
          <w:rFonts w:hint="eastAsia" w:ascii="仿宋_GB2312" w:hAnsi="仿宋_GB2312" w:eastAsia="仿宋_GB2312" w:cs="仿宋_GB2312"/>
          <w:color w:val="auto"/>
          <w:kern w:val="0"/>
          <w:sz w:val="28"/>
          <w:szCs w:val="28"/>
          <w:u w:val="none"/>
          <w:lang w:eastAsia="zh-CN"/>
        </w:rPr>
        <w:t>以上</w:t>
      </w:r>
      <w:r>
        <w:rPr>
          <w:rFonts w:hint="eastAsia" w:ascii="仿宋_GB2312" w:hAnsi="仿宋_GB2312" w:eastAsia="仿宋_GB2312" w:cs="仿宋_GB2312"/>
          <w:color w:val="auto"/>
          <w:kern w:val="0"/>
          <w:sz w:val="28"/>
          <w:szCs w:val="28"/>
          <w:u w:val="none"/>
        </w:rPr>
        <w:t>任一流域发生流域性</w:t>
      </w:r>
      <w:r>
        <w:rPr>
          <w:rFonts w:hint="eastAsia" w:ascii="仿宋_GB2312" w:hAnsi="仿宋_GB2312" w:eastAsia="仿宋_GB2312" w:cs="仿宋_GB2312"/>
          <w:color w:val="auto"/>
          <w:kern w:val="0"/>
          <w:sz w:val="28"/>
          <w:szCs w:val="28"/>
          <w:u w:val="none"/>
          <w:lang w:eastAsia="zh-CN"/>
        </w:rPr>
        <w:t>特大</w:t>
      </w:r>
      <w:r>
        <w:rPr>
          <w:rFonts w:hint="eastAsia" w:ascii="仿宋_GB2312" w:hAnsi="仿宋_GB2312" w:eastAsia="仿宋_GB2312" w:cs="仿宋_GB2312"/>
          <w:color w:val="auto"/>
          <w:kern w:val="0"/>
          <w:sz w:val="28"/>
          <w:szCs w:val="28"/>
          <w:u w:val="none"/>
        </w:rPr>
        <w:t>洪水</w:t>
      </w:r>
      <w:r>
        <w:rPr>
          <w:rFonts w:hint="eastAsia" w:ascii="仿宋_GB2312" w:hAnsi="仿宋_GB2312" w:eastAsia="仿宋_GB2312" w:cs="仿宋_GB2312"/>
          <w:color w:val="auto"/>
          <w:kern w:val="0"/>
          <w:sz w:val="28"/>
          <w:szCs w:val="28"/>
          <w:u w:val="none"/>
          <w:lang w:eastAsia="zh-CN"/>
        </w:rPr>
        <w:t>，或两个及以上流域发生流域性大洪水</w:t>
      </w:r>
      <w:r>
        <w:rPr>
          <w:rFonts w:hint="eastAsia" w:ascii="仿宋_GB2312" w:hAnsi="仿宋_GB2312" w:eastAsia="仿宋_GB2312" w:cs="仿宋_GB2312"/>
          <w:color w:val="auto"/>
          <w:kern w:val="0"/>
          <w:sz w:val="28"/>
          <w:szCs w:val="28"/>
          <w:u w:val="none"/>
        </w:rPr>
        <w:t>；</w:t>
      </w:r>
    </w:p>
    <w:p>
      <w:pPr>
        <w:spacing w:line="520" w:lineRule="exact"/>
        <w:ind w:firstLine="560" w:firstLineChars="200"/>
        <w:rPr>
          <w:rFonts w:hint="eastAsia" w:ascii="仿宋_GB2312" w:hAnsi="仿宋_GB2312" w:eastAsia="仿宋_GB2312" w:cs="仿宋_GB2312"/>
          <w:color w:val="auto"/>
          <w:kern w:val="0"/>
          <w:sz w:val="28"/>
          <w:szCs w:val="28"/>
          <w:u w:val="none"/>
          <w:lang w:eastAsia="zh-CN"/>
        </w:rPr>
      </w:pPr>
      <w:r>
        <w:rPr>
          <w:rFonts w:hint="eastAsia" w:ascii="仿宋_GB2312" w:hAnsi="仿宋_GB2312" w:eastAsia="仿宋_GB2312" w:cs="仿宋_GB2312"/>
          <w:color w:val="auto"/>
          <w:kern w:val="0"/>
          <w:sz w:val="28"/>
          <w:szCs w:val="28"/>
          <w:u w:val="none"/>
        </w:rPr>
        <w:t>（</w:t>
      </w:r>
      <w:r>
        <w:rPr>
          <w:rFonts w:hint="eastAsia" w:ascii="仿宋_GB2312" w:hAnsi="仿宋_GB2312" w:eastAsia="仿宋_GB2312" w:cs="仿宋_GB2312"/>
          <w:color w:val="auto"/>
          <w:kern w:val="0"/>
          <w:sz w:val="28"/>
          <w:szCs w:val="28"/>
          <w:u w:val="none"/>
          <w:lang w:val="en-US" w:eastAsia="zh-CN"/>
        </w:rPr>
        <w:t>4</w:t>
      </w:r>
      <w:r>
        <w:rPr>
          <w:rFonts w:hint="eastAsia" w:ascii="仿宋_GB2312" w:hAnsi="仿宋_GB2312" w:eastAsia="仿宋_GB2312" w:cs="仿宋_GB2312"/>
          <w:color w:val="auto"/>
          <w:kern w:val="0"/>
          <w:sz w:val="28"/>
          <w:szCs w:val="28"/>
          <w:u w:val="none"/>
        </w:rPr>
        <w:t>）省水务厅报告南渡江、昌化江、万泉河任一主干河流堤防发生特别重大险情或决口</w:t>
      </w:r>
      <w:r>
        <w:rPr>
          <w:rFonts w:hint="eastAsia" w:ascii="仿宋_GB2312" w:hAnsi="仿宋_GB2312" w:eastAsia="仿宋_GB2312" w:cs="仿宋_GB2312"/>
          <w:color w:val="auto"/>
          <w:kern w:val="0"/>
          <w:sz w:val="28"/>
          <w:szCs w:val="28"/>
          <w:u w:val="none"/>
          <w:lang w:eastAsia="zh-CN"/>
        </w:rPr>
        <w:t>；</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kern w:val="0"/>
          <w:sz w:val="28"/>
          <w:szCs w:val="28"/>
          <w:u w:val="none"/>
        </w:rPr>
        <w:t>（</w:t>
      </w:r>
      <w:r>
        <w:rPr>
          <w:rFonts w:hint="eastAsia" w:ascii="仿宋_GB2312" w:hAnsi="仿宋_GB2312" w:eastAsia="仿宋_GB2312" w:cs="仿宋_GB2312"/>
          <w:color w:val="auto"/>
          <w:kern w:val="0"/>
          <w:sz w:val="28"/>
          <w:szCs w:val="28"/>
          <w:u w:val="none"/>
          <w:lang w:val="en-US" w:eastAsia="zh-CN"/>
        </w:rPr>
        <w:t>5</w:t>
      </w:r>
      <w:r>
        <w:rPr>
          <w:rFonts w:hint="eastAsia" w:ascii="仿宋_GB2312" w:hAnsi="仿宋_GB2312" w:eastAsia="仿宋_GB2312" w:cs="仿宋_GB2312"/>
          <w:color w:val="auto"/>
          <w:kern w:val="0"/>
          <w:sz w:val="28"/>
          <w:szCs w:val="28"/>
          <w:u w:val="none"/>
        </w:rPr>
        <w:t>）省水务厅报告任一大型水库或两座以上中型水库出现垮坝</w:t>
      </w:r>
      <w:r>
        <w:rPr>
          <w:rFonts w:hint="eastAsia" w:ascii="仿宋_GB2312" w:hAnsi="仿宋_GB2312" w:eastAsia="仿宋_GB2312" w:cs="仿宋_GB2312"/>
          <w:color w:val="auto"/>
          <w:kern w:val="0"/>
          <w:sz w:val="28"/>
          <w:szCs w:val="28"/>
          <w:u w:val="none"/>
          <w:lang w:eastAsia="zh-CN"/>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rPr>
        <w:t>）发生</w:t>
      </w:r>
      <w:bookmarkStart w:id="694" w:name="FunCunProofread195052"/>
      <w:r>
        <w:rPr>
          <w:rFonts w:hint="eastAsia" w:ascii="仿宋_GB2312" w:hAnsi="仿宋_GB2312" w:eastAsia="仿宋_GB2312" w:cs="仿宋_GB2312"/>
          <w:color w:val="auto"/>
          <w:sz w:val="28"/>
          <w:szCs w:val="28"/>
          <w:u w:val="none" w:color="ED7D31"/>
          <w:lang w:eastAsia="zh-CN"/>
        </w:rPr>
        <w:t>其他</w:t>
      </w:r>
      <w:bookmarkEnd w:id="694"/>
      <w:r>
        <w:rPr>
          <w:rFonts w:hint="eastAsia" w:ascii="仿宋_GB2312" w:hAnsi="仿宋_GB2312" w:eastAsia="仿宋_GB2312" w:cs="仿宋_GB2312"/>
          <w:color w:val="auto"/>
          <w:sz w:val="28"/>
          <w:szCs w:val="28"/>
          <w:u w:val="none"/>
        </w:rPr>
        <w:t>需要启动应急响应的情况。</w:t>
      </w:r>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695" w:name="FunCunProofread19520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.6.2防汛防风Ⅰ级应急响应行动要求</w:t>
      </w:r>
      <w:bookmarkEnd w:id="695"/>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省长</w:t>
      </w:r>
      <w:r>
        <w:rPr>
          <w:rFonts w:ascii="仿宋_GB2312" w:hAnsi="仿宋_GB2312" w:eastAsia="仿宋_GB2312" w:cs="仿宋_GB2312"/>
          <w:color w:val="auto"/>
          <w:sz w:val="28"/>
          <w:szCs w:val="28"/>
          <w:u w:val="none"/>
        </w:rPr>
        <w:t>签发启动防汛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Ⅰ级应急响应的通知，发布情况通告；</w:t>
      </w:r>
      <w:r>
        <w:rPr>
          <w:rFonts w:hint="eastAsia" w:ascii="仿宋_GB2312" w:hAnsi="仿宋_GB2312" w:eastAsia="仿宋_GB2312" w:cs="仿宋_GB2312"/>
          <w:color w:val="auto"/>
          <w:sz w:val="28"/>
          <w:szCs w:val="28"/>
          <w:u w:val="none"/>
          <w:lang w:eastAsia="zh-CN"/>
        </w:rPr>
        <w:t>省长</w:t>
      </w:r>
      <w:r>
        <w:rPr>
          <w:rFonts w:ascii="仿宋_GB2312" w:hAnsi="仿宋_GB2312" w:eastAsia="仿宋_GB2312" w:cs="仿宋_GB2312"/>
          <w:color w:val="auto"/>
          <w:sz w:val="28"/>
          <w:szCs w:val="28"/>
          <w:u w:val="none"/>
        </w:rPr>
        <w:t>坐镇指挥，主持召开</w:t>
      </w:r>
      <w:r>
        <w:rPr>
          <w:rFonts w:hint="eastAsia" w:ascii="仿宋_GB2312" w:hAnsi="仿宋_GB2312" w:eastAsia="仿宋_GB2312" w:cs="仿宋_GB2312"/>
          <w:color w:val="auto"/>
          <w:sz w:val="28"/>
          <w:szCs w:val="28"/>
          <w:u w:val="none"/>
          <w:lang w:eastAsia="zh-CN"/>
        </w:rPr>
        <w:t>防汛防风</w:t>
      </w:r>
      <w:r>
        <w:rPr>
          <w:rFonts w:ascii="仿宋_GB2312" w:hAnsi="仿宋_GB2312" w:eastAsia="仿宋_GB2312" w:cs="仿宋_GB2312"/>
          <w:color w:val="auto"/>
          <w:sz w:val="28"/>
          <w:szCs w:val="28"/>
          <w:u w:val="none"/>
        </w:rPr>
        <w:t>形势会商，部署</w:t>
      </w:r>
      <w:r>
        <w:rPr>
          <w:rFonts w:hint="eastAsia" w:ascii="仿宋_GB2312" w:hAnsi="仿宋_GB2312" w:eastAsia="仿宋_GB2312" w:cs="仿宋_GB2312"/>
          <w:color w:val="auto"/>
          <w:sz w:val="28"/>
          <w:szCs w:val="28"/>
          <w:u w:val="none"/>
          <w:lang w:eastAsia="zh-CN"/>
        </w:rPr>
        <w:t>防汛防风</w:t>
      </w:r>
      <w:r>
        <w:rPr>
          <w:rFonts w:ascii="仿宋_GB2312" w:hAnsi="仿宋_GB2312" w:eastAsia="仿宋_GB2312" w:cs="仿宋_GB2312"/>
          <w:color w:val="auto"/>
          <w:sz w:val="28"/>
          <w:szCs w:val="28"/>
          <w:u w:val="none"/>
        </w:rPr>
        <w:t>工作；视情增派工作组；指挥、协调各成员单位、</w:t>
      </w:r>
      <w:r>
        <w:rPr>
          <w:rFonts w:hint="eastAsia" w:ascii="仿宋_GB2312" w:hAnsi="仿宋_GB2312" w:eastAsia="仿宋_GB2312" w:cs="仿宋_GB2312"/>
          <w:color w:val="auto"/>
          <w:sz w:val="28"/>
          <w:szCs w:val="28"/>
          <w:u w:val="none"/>
          <w:lang w:val="en-US" w:eastAsia="zh-CN"/>
        </w:rPr>
        <w:t>市县</w:t>
      </w:r>
      <w:r>
        <w:rPr>
          <w:rFonts w:ascii="仿宋_GB2312" w:hAnsi="仿宋_GB2312" w:eastAsia="仿宋_GB2312" w:cs="仿宋_GB2312"/>
          <w:color w:val="auto"/>
          <w:sz w:val="28"/>
          <w:szCs w:val="28"/>
          <w:u w:val="none"/>
        </w:rPr>
        <w:t>联动配合，共同做好抢险救援工作。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ascii="仿宋_GB2312" w:hAnsi="仿宋_GB2312" w:eastAsia="仿宋_GB2312" w:cs="仿宋_GB2312"/>
          <w:color w:val="auto"/>
          <w:sz w:val="28"/>
          <w:szCs w:val="28"/>
          <w:u w:val="none"/>
        </w:rPr>
        <w:t>省政府视情发布紧急动员令，宣布采取停课、停工、停产、停运、停业（以下称“五停”）的一项或多项必要措施。</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ascii="仿宋_GB2312" w:hAnsi="仿宋_GB2312" w:eastAsia="仿宋_GB2312" w:cs="仿宋_GB2312"/>
          <w:color w:val="auto"/>
          <w:sz w:val="28"/>
          <w:szCs w:val="28"/>
          <w:u w:val="none"/>
        </w:rPr>
        <w:t>视情设立省现场指挥部，督促、指导地方进一步做好抢险救援和人员转移安置工作。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相关单位</w:t>
      </w:r>
      <w:r>
        <w:rPr>
          <w:rFonts w:hint="eastAsia" w:ascii="仿宋_GB2312" w:hAnsi="仿宋_GB2312" w:eastAsia="仿宋_GB2312" w:cs="仿宋_GB2312"/>
          <w:color w:val="auto"/>
          <w:sz w:val="28"/>
          <w:szCs w:val="28"/>
          <w:u w:val="none"/>
          <w:lang w:eastAsia="zh-CN"/>
        </w:rPr>
        <w:t>根据安排</w:t>
      </w:r>
      <w:r>
        <w:rPr>
          <w:rFonts w:ascii="仿宋_GB2312" w:hAnsi="仿宋_GB2312" w:eastAsia="仿宋_GB2312" w:cs="仿宋_GB2312"/>
          <w:color w:val="auto"/>
          <w:sz w:val="28"/>
          <w:szCs w:val="28"/>
          <w:u w:val="none"/>
        </w:rPr>
        <w:t>派员到</w:t>
      </w:r>
      <w:r>
        <w:rPr>
          <w:rFonts w:hint="eastAsia" w:ascii="仿宋_GB2312" w:hAnsi="仿宋_GB2312" w:eastAsia="仿宋_GB2312" w:cs="仿宋_GB2312"/>
          <w:color w:val="auto"/>
          <w:sz w:val="28"/>
          <w:szCs w:val="28"/>
          <w:u w:val="none"/>
          <w:lang w:eastAsia="zh-CN"/>
        </w:rPr>
        <w:t>省防灾减灾救灾委员会办公室</w:t>
      </w:r>
      <w:r>
        <w:rPr>
          <w:rFonts w:ascii="仿宋_GB2312" w:hAnsi="仿宋_GB2312" w:eastAsia="仿宋_GB2312" w:cs="仿宋_GB2312"/>
          <w:color w:val="auto"/>
          <w:sz w:val="28"/>
          <w:szCs w:val="28"/>
          <w:u w:val="none"/>
        </w:rPr>
        <w:t>参与联合值守。</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省防灾减灾救灾委员会办公室</w:t>
      </w:r>
      <w:r>
        <w:rPr>
          <w:rFonts w:ascii="仿宋_GB2312" w:hAnsi="仿宋_GB2312" w:eastAsia="仿宋_GB2312" w:cs="仿宋_GB2312"/>
          <w:color w:val="auto"/>
          <w:sz w:val="28"/>
          <w:szCs w:val="28"/>
          <w:u w:val="none"/>
        </w:rPr>
        <w:t>全面核查各项通知、指令等的落实情况；核查、更新灾情、险情、临险人员转移及抢险救灾动态信息；全面开放受影响区域应急避护场所，指导地方做好人员转移安置工作，确保受影响区域全部人员得以转移并妥善安置。</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（6）气象、水务、</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、农业</w:t>
      </w:r>
      <w:r>
        <w:rPr>
          <w:rFonts w:hint="eastAsia" w:ascii="仿宋_GB2312" w:hAnsi="仿宋_GB2312" w:eastAsia="仿宋_GB2312" w:cs="仿宋_GB2312"/>
          <w:color w:val="auto"/>
          <w:sz w:val="28"/>
          <w:szCs w:val="28"/>
          <w:u w:val="none"/>
          <w:lang w:eastAsia="zh-CN"/>
        </w:rPr>
        <w:t>农村</w:t>
      </w:r>
      <w:r>
        <w:rPr>
          <w:rFonts w:hint="eastAsia" w:ascii="仿宋_GB2312" w:hAnsi="仿宋_GB2312" w:eastAsia="仿宋_GB2312" w:cs="仿宋_GB2312"/>
          <w:color w:val="auto"/>
          <w:sz w:val="28"/>
          <w:szCs w:val="28"/>
          <w:u w:val="none"/>
        </w:rPr>
        <w:t>、海洋等部门加强台风、暴雨、洪水、城市内涝、地质灾害、渔船、风暴潮、海浪的监测预报预警，实时报送监测预报预警信息</w:t>
      </w:r>
      <w:r>
        <w:rPr>
          <w:rFonts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（7）</w:t>
      </w:r>
      <w:r>
        <w:rPr>
          <w:rFonts w:ascii="仿宋_GB2312" w:hAnsi="仿宋_GB2312" w:eastAsia="仿宋_GB2312" w:cs="仿宋_GB2312"/>
          <w:color w:val="auto"/>
          <w:sz w:val="28"/>
          <w:szCs w:val="28"/>
          <w:u w:val="none"/>
        </w:rPr>
        <w:t>综合保障部门全面、紧急调动各方资源力量，确保电力、应急指挥通信、供水、油料、</w:t>
      </w:r>
      <w:r>
        <w:rPr>
          <w:rFonts w:hint="eastAsia" w:ascii="仿宋_GB2312" w:hAnsi="仿宋_GB2312" w:eastAsia="仿宋_GB2312" w:cs="仿宋_GB2312"/>
          <w:color w:val="auto"/>
          <w:sz w:val="28"/>
          <w:szCs w:val="28"/>
          <w:u w:val="none"/>
          <w:lang w:eastAsia="zh-CN"/>
        </w:rPr>
        <w:t>抢险</w:t>
      </w:r>
      <w:r>
        <w:rPr>
          <w:rFonts w:ascii="仿宋_GB2312" w:hAnsi="仿宋_GB2312" w:eastAsia="仿宋_GB2312" w:cs="仿宋_GB2312"/>
          <w:color w:val="auto"/>
          <w:sz w:val="28"/>
          <w:szCs w:val="28"/>
          <w:u w:val="none"/>
        </w:rPr>
        <w:t>救灾车辆、社会安全、卫生防疫等方面的保障工作。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rPr>
        <w:t>）其他</w:t>
      </w:r>
      <w:r>
        <w:rPr>
          <w:rFonts w:ascii="仿宋_GB2312" w:hAnsi="仿宋_GB2312" w:eastAsia="仿宋_GB2312" w:cs="仿宋_GB2312"/>
          <w:color w:val="auto"/>
          <w:sz w:val="28"/>
          <w:szCs w:val="28"/>
          <w:u w:val="none"/>
        </w:rPr>
        <w:t>部门加大投入，全力协助灾害发生地开展本行业抢险救灾工作；根据</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指令，指导、督促、协调本行业内落实“五停”措施。</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抢险救援力量调动一切力量，增派队伍全面支援灾害发生地政府开展抢险突击、群众疏散转移工作。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（10）</w:t>
      </w:r>
      <w:r>
        <w:rPr>
          <w:rFonts w:ascii="仿宋_GB2312" w:hAnsi="仿宋_GB2312" w:eastAsia="仿宋_GB2312" w:cs="仿宋_GB2312"/>
          <w:color w:val="auto"/>
          <w:sz w:val="28"/>
          <w:szCs w:val="28"/>
          <w:u w:val="none"/>
        </w:rPr>
        <w:t>新闻媒体、</w:t>
      </w:r>
      <w:r>
        <w:rPr>
          <w:rFonts w:hint="eastAsia" w:ascii="仿宋_GB2312" w:hAnsi="仿宋_GB2312" w:eastAsia="仿宋_GB2312" w:cs="仿宋_GB2312"/>
          <w:color w:val="auto"/>
          <w:sz w:val="28"/>
          <w:szCs w:val="28"/>
          <w:u w:val="none"/>
          <w:lang w:eastAsia="zh-CN"/>
        </w:rPr>
        <w:t>省灾害监测</w:t>
      </w:r>
      <w:r>
        <w:rPr>
          <w:rFonts w:ascii="仿宋_GB2312" w:hAnsi="仿宋_GB2312" w:eastAsia="仿宋_GB2312" w:cs="仿宋_GB2312"/>
          <w:color w:val="auto"/>
          <w:sz w:val="28"/>
          <w:szCs w:val="28"/>
          <w:u w:val="none"/>
        </w:rPr>
        <w:t>预警中心等单位及时更新、不间断播报暴雨、洪水的有关信息，包括预警信息、防御指引、抢险救灾动态及政府指令等，加强正面宣传报道，保持社会民心稳定。</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各</w:t>
      </w:r>
      <w:r>
        <w:rPr>
          <w:rFonts w:hint="eastAsia" w:ascii="仿宋_GB2312" w:hAnsi="仿宋_GB2312" w:eastAsia="仿宋_GB2312" w:cs="仿宋_GB2312"/>
          <w:color w:val="auto"/>
          <w:sz w:val="28"/>
          <w:szCs w:val="28"/>
          <w:u w:val="none"/>
          <w:lang w:eastAsia="zh-CN"/>
        </w:rPr>
        <w:t>有关</w:t>
      </w:r>
      <w:r>
        <w:rPr>
          <w:rFonts w:hint="eastAsia" w:ascii="仿宋_GB2312" w:hAnsi="仿宋_GB2312" w:eastAsia="仿宋_GB2312" w:cs="仿宋_GB2312"/>
          <w:color w:val="auto"/>
          <w:sz w:val="28"/>
          <w:szCs w:val="28"/>
          <w:u w:val="none"/>
          <w:lang w:val="en-US" w:eastAsia="zh-CN"/>
        </w:rPr>
        <w:t>市县</w:t>
      </w:r>
      <w:r>
        <w:rPr>
          <w:rFonts w:ascii="仿宋_GB2312" w:hAnsi="仿宋_GB2312" w:eastAsia="仿宋_GB2312" w:cs="仿宋_GB2312"/>
          <w:color w:val="auto"/>
          <w:sz w:val="28"/>
          <w:szCs w:val="28"/>
          <w:u w:val="none"/>
        </w:rPr>
        <w:t>把防汛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工作作为</w:t>
      </w:r>
      <w:r>
        <w:rPr>
          <w:rFonts w:hint="eastAsia" w:ascii="仿宋_GB2312" w:hAnsi="仿宋_GB2312" w:eastAsia="仿宋_GB2312" w:cs="仿宋_GB2312"/>
          <w:color w:val="auto"/>
          <w:sz w:val="28"/>
          <w:szCs w:val="28"/>
          <w:u w:val="none"/>
          <w:lang w:eastAsia="zh-CN"/>
        </w:rPr>
        <w:t>当前</w:t>
      </w:r>
      <w:r>
        <w:rPr>
          <w:rFonts w:ascii="仿宋_GB2312" w:hAnsi="仿宋_GB2312" w:eastAsia="仿宋_GB2312" w:cs="仿宋_GB2312"/>
          <w:color w:val="auto"/>
          <w:sz w:val="28"/>
          <w:szCs w:val="28"/>
          <w:u w:val="none"/>
        </w:rPr>
        <w:t>首要任务，全力做好防汛</w:t>
      </w:r>
      <w:r>
        <w:rPr>
          <w:rFonts w:hint="eastAsia" w:ascii="仿宋_GB2312" w:hAnsi="仿宋_GB2312" w:eastAsia="仿宋_GB2312" w:cs="仿宋_GB2312"/>
          <w:color w:val="auto"/>
          <w:sz w:val="28"/>
          <w:szCs w:val="28"/>
          <w:u w:val="none"/>
        </w:rPr>
        <w:t>防风</w:t>
      </w:r>
      <w:r>
        <w:rPr>
          <w:rFonts w:ascii="仿宋_GB2312" w:hAnsi="仿宋_GB2312" w:eastAsia="仿宋_GB2312" w:cs="仿宋_GB2312"/>
          <w:color w:val="auto"/>
          <w:sz w:val="28"/>
          <w:szCs w:val="28"/>
          <w:u w:val="none"/>
        </w:rPr>
        <w:t>工作；视情适时宣布采取“五停”的一项或多项必要措施。</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696" w:name="_Toc930346769"/>
      <w:bookmarkStart w:id="697" w:name="_Toc1953882669"/>
      <w:bookmarkStart w:id="698" w:name="_Toc1052210148"/>
      <w:bookmarkStart w:id="699" w:name="_Toc13835"/>
      <w:bookmarkStart w:id="700" w:name="FunCunProofread2028716"/>
      <w:bookmarkStart w:id="701" w:name="_Toc1443448427"/>
      <w:bookmarkStart w:id="702" w:name="_Toc2074404373"/>
      <w:bookmarkStart w:id="703" w:name="_Toc1639660099"/>
      <w:bookmarkStart w:id="704" w:name="_Toc825517967"/>
      <w:bookmarkStart w:id="705" w:name="_Toc23407"/>
      <w:bookmarkStart w:id="706" w:name="_Toc2060555915"/>
      <w:bookmarkStart w:id="707" w:name="_Toc7748791"/>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5</w:t>
      </w:r>
      <w:r>
        <w:rPr>
          <w:rFonts w:hint="eastAsia" w:ascii="仿宋_GB2312" w:hAnsi="仿宋_GB2312" w:eastAsia="仿宋_GB2312" w:cs="仿宋_GB2312"/>
          <w:color w:val="auto"/>
          <w:sz w:val="28"/>
          <w:szCs w:val="28"/>
          <w:u w:val="none" w:color="ED7D31"/>
        </w:rPr>
        <w:t>.</w:t>
      </w:r>
      <w:r>
        <w:rPr>
          <w:rFonts w:hint="eastAsia" w:ascii="仿宋_GB2312" w:hAnsi="仿宋_GB2312" w:eastAsia="仿宋_GB2312" w:cs="仿宋_GB2312"/>
          <w:color w:val="auto"/>
          <w:sz w:val="28"/>
          <w:szCs w:val="28"/>
          <w:u w:val="none" w:color="ED7D31"/>
          <w:lang w:val="en-US" w:eastAsia="zh-CN"/>
        </w:rPr>
        <w:t>7</w:t>
      </w:r>
      <w:r>
        <w:rPr>
          <w:rFonts w:hint="eastAsia" w:ascii="仿宋_GB2312" w:hAnsi="仿宋_GB2312" w:eastAsia="仿宋_GB2312" w:cs="仿宋_GB2312"/>
          <w:color w:val="auto"/>
          <w:sz w:val="28"/>
          <w:szCs w:val="28"/>
          <w:u w:val="none" w:color="ED7D31"/>
        </w:rPr>
        <w:t xml:space="preserve"> 防旱Ⅳ、Ⅲ级应急响应</w:t>
      </w:r>
      <w:bookmarkEnd w:id="619"/>
      <w:bookmarkEnd w:id="696"/>
      <w:bookmarkEnd w:id="697"/>
      <w:bookmarkEnd w:id="698"/>
      <w:bookmarkEnd w:id="699"/>
      <w:bookmarkEnd w:id="700"/>
      <w:bookmarkEnd w:id="701"/>
      <w:bookmarkEnd w:id="702"/>
      <w:bookmarkEnd w:id="703"/>
      <w:bookmarkEnd w:id="704"/>
      <w:bookmarkEnd w:id="705"/>
      <w:bookmarkEnd w:id="706"/>
      <w:bookmarkEnd w:id="707"/>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708" w:name="_Toc1370505311"/>
      <w:bookmarkStart w:id="709" w:name="FunCunProofread20304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w:t>
      </w:r>
      <w:r>
        <w:rPr>
          <w:rFonts w:hint="eastAsia" w:ascii="仿宋_GB2312" w:hAnsi="仿宋_GB2312" w:eastAsia="仿宋_GB2312" w:cs="仿宋_GB2312"/>
          <w:b/>
          <w:bCs/>
          <w:color w:val="auto"/>
          <w:sz w:val="28"/>
          <w:szCs w:val="28"/>
          <w:u w:val="none" w:color="ED7D31"/>
          <w:lang w:val="en-US" w:eastAsia="zh-CN"/>
        </w:rPr>
        <w:t>7</w:t>
      </w:r>
      <w:r>
        <w:rPr>
          <w:rFonts w:hint="eastAsia" w:ascii="仿宋_GB2312" w:hAnsi="仿宋_GB2312" w:eastAsia="仿宋_GB2312" w:cs="仿宋_GB2312"/>
          <w:b/>
          <w:bCs/>
          <w:color w:val="auto"/>
          <w:sz w:val="28"/>
          <w:szCs w:val="28"/>
          <w:u w:val="none" w:color="ED7D31"/>
        </w:rPr>
        <w:t>.1防旱Ⅳ、Ⅲ级应急响应启动条件</w:t>
      </w:r>
      <w:bookmarkEnd w:id="708"/>
      <w:bookmarkEnd w:id="709"/>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（1）出现下列情况之一，经会商研判后，</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启动防旱Ⅳ级应急响应：</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①省气象局发布干旱三级预警，同时省水务厅发布全省水库蓄水量</w:t>
      </w:r>
      <w:r>
        <w:rPr>
          <w:rFonts w:hint="eastAsia" w:ascii="仿宋_GB2312" w:hAnsi="仿宋_GB2312" w:eastAsia="仿宋_GB2312" w:cs="仿宋_GB2312"/>
          <w:color w:val="auto"/>
          <w:sz w:val="28"/>
          <w:szCs w:val="28"/>
          <w:u w:val="none"/>
          <w:lang w:eastAsia="zh-CN"/>
        </w:rPr>
        <w:t>低于</w:t>
      </w:r>
      <w:r>
        <w:rPr>
          <w:rFonts w:hint="eastAsia" w:ascii="仿宋_GB2312" w:hAnsi="仿宋_GB2312" w:eastAsia="仿宋_GB2312" w:cs="仿宋_GB2312"/>
          <w:color w:val="auto"/>
          <w:sz w:val="28"/>
          <w:szCs w:val="28"/>
          <w:u w:val="none"/>
        </w:rPr>
        <w:t>总库容</w:t>
      </w:r>
      <w:r>
        <w:rPr>
          <w:rFonts w:hint="eastAsia" w:ascii="仿宋_GB2312" w:hAnsi="仿宋_GB2312" w:eastAsia="仿宋_GB2312" w:cs="仿宋_GB2312"/>
          <w:color w:val="auto"/>
          <w:sz w:val="28"/>
          <w:szCs w:val="28"/>
          <w:u w:val="none"/>
          <w:lang w:eastAsia="zh-CN"/>
        </w:rPr>
        <w:t>的</w:t>
      </w:r>
      <w:r>
        <w:rPr>
          <w:rFonts w:hint="eastAsia" w:ascii="仿宋_GB2312" w:hAnsi="仿宋_GB2312" w:eastAsia="仿宋_GB2312" w:cs="仿宋_GB2312"/>
          <w:color w:val="auto"/>
          <w:sz w:val="28"/>
          <w:szCs w:val="28"/>
          <w:u w:val="none"/>
        </w:rPr>
        <w:t>30%；</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②省水务厅发布全省因旱饮水困难人口占总人口5%</w:t>
      </w:r>
      <w:r>
        <w:rPr>
          <w:rFonts w:hint="eastAsia" w:ascii="仿宋_GB2312" w:hAnsi="仿宋_GB2312" w:eastAsia="仿宋_GB2312" w:cs="仿宋_GB2312"/>
          <w:color w:val="auto"/>
          <w:sz w:val="28"/>
          <w:szCs w:val="28"/>
          <w:u w:val="none"/>
          <w:lang w:eastAsia="zh-CN"/>
        </w:rPr>
        <w:t>以上、低于</w:t>
      </w:r>
      <w:r>
        <w:rPr>
          <w:rFonts w:hint="eastAsia" w:ascii="仿宋_GB2312" w:hAnsi="仿宋_GB2312" w:eastAsia="仿宋_GB2312" w:cs="仿宋_GB2312"/>
          <w:color w:val="auto"/>
          <w:sz w:val="28"/>
          <w:szCs w:val="28"/>
          <w:u w:val="none"/>
        </w:rPr>
        <w:t>10%</w:t>
      </w:r>
      <w:r>
        <w:rPr>
          <w:rFonts w:hint="eastAsia" w:ascii="仿宋_GB2312" w:hAnsi="仿宋_GB2312" w:eastAsia="仿宋_GB2312" w:cs="仿宋_GB2312"/>
          <w:color w:val="auto"/>
          <w:sz w:val="28"/>
          <w:szCs w:val="28"/>
          <w:u w:val="none"/>
          <w:lang w:eastAsia="zh-CN"/>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③省农业农村厅发布作物受旱面积占耕地面积10%</w:t>
      </w:r>
      <w:r>
        <w:rPr>
          <w:rFonts w:hint="eastAsia" w:ascii="仿宋_GB2312" w:hAnsi="仿宋_GB2312" w:eastAsia="仿宋_GB2312" w:cs="仿宋_GB2312"/>
          <w:color w:val="auto"/>
          <w:sz w:val="28"/>
          <w:szCs w:val="28"/>
          <w:u w:val="none"/>
          <w:lang w:eastAsia="zh-CN"/>
        </w:rPr>
        <w:t>以上、低于</w:t>
      </w:r>
      <w:r>
        <w:rPr>
          <w:rFonts w:hint="eastAsia" w:ascii="仿宋_GB2312" w:hAnsi="仿宋_GB2312" w:eastAsia="仿宋_GB2312" w:cs="仿宋_GB2312"/>
          <w:color w:val="auto"/>
          <w:sz w:val="28"/>
          <w:szCs w:val="28"/>
          <w:u w:val="none"/>
        </w:rPr>
        <w:t>20%；</w:t>
      </w:r>
    </w:p>
    <w:p>
      <w:pPr>
        <w:spacing w:line="520" w:lineRule="exact"/>
        <w:ind w:firstLine="560" w:firstLineChars="200"/>
        <w:rPr>
          <w:rFonts w:ascii="仿宋_GB2312" w:hAnsi="仿宋_GB2312" w:eastAsia="仿宋_GB2312" w:cs="仿宋_GB2312"/>
          <w:color w:val="auto"/>
          <w:sz w:val="28"/>
          <w:szCs w:val="28"/>
          <w:u w:val="none"/>
        </w:rPr>
      </w:pPr>
      <w:bookmarkStart w:id="710" w:name="_Toc208689759"/>
      <w:r>
        <w:rPr>
          <w:rFonts w:hint="eastAsia" w:ascii="仿宋_GB2312" w:hAnsi="仿宋_GB2312" w:eastAsia="仿宋_GB2312" w:cs="仿宋_GB2312"/>
          <w:color w:val="auto"/>
          <w:sz w:val="28"/>
          <w:szCs w:val="28"/>
          <w:u w:val="none"/>
        </w:rPr>
        <w:t>④全省5个以上市县启动防旱Ⅳ级应急响应。</w:t>
      </w:r>
      <w:bookmarkEnd w:id="710"/>
    </w:p>
    <w:p>
      <w:pPr>
        <w:spacing w:line="520" w:lineRule="exact"/>
        <w:ind w:firstLine="560" w:firstLineChars="200"/>
        <w:rPr>
          <w:rFonts w:ascii="仿宋_GB2312" w:hAnsi="仿宋_GB2312" w:eastAsia="仿宋_GB2312" w:cs="仿宋_GB2312"/>
          <w:color w:val="auto"/>
          <w:sz w:val="28"/>
          <w:szCs w:val="28"/>
          <w:u w:val="none"/>
        </w:rPr>
      </w:pPr>
      <w:bookmarkStart w:id="711" w:name="_Toc1921738217"/>
      <w:r>
        <w:rPr>
          <w:rFonts w:hint="eastAsia" w:ascii="仿宋_GB2312" w:hAnsi="仿宋_GB2312" w:eastAsia="仿宋_GB2312" w:cs="仿宋_GB2312"/>
          <w:color w:val="auto"/>
          <w:sz w:val="28"/>
          <w:szCs w:val="28"/>
          <w:u w:val="none"/>
        </w:rPr>
        <w:t>（2）出现下列情况之一，经会商研判后，</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启动防旱Ⅲ级应急响应：</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①省气象局发布干旱三级预警，同时省水务厅发布全省水库蓄水量低于总库容的25%；</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②省水务厅发布全省因旱饮水困难人口占总人口10%</w:t>
      </w:r>
      <w:r>
        <w:rPr>
          <w:rFonts w:hint="eastAsia" w:ascii="仿宋_GB2312" w:hAnsi="仿宋_GB2312" w:eastAsia="仿宋_GB2312" w:cs="仿宋_GB2312"/>
          <w:color w:val="auto"/>
          <w:sz w:val="28"/>
          <w:szCs w:val="28"/>
          <w:u w:val="none"/>
          <w:lang w:eastAsia="zh-CN"/>
        </w:rPr>
        <w:t>以上、低于</w:t>
      </w:r>
      <w:r>
        <w:rPr>
          <w:rFonts w:hint="eastAsia" w:ascii="仿宋_GB2312" w:hAnsi="仿宋_GB2312" w:eastAsia="仿宋_GB2312" w:cs="仿宋_GB2312"/>
          <w:color w:val="auto"/>
          <w:sz w:val="28"/>
          <w:szCs w:val="28"/>
          <w:u w:val="none"/>
        </w:rPr>
        <w:t>15%；</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③省农业农村厅发布作物受旱面积占耕地面积20%</w:t>
      </w:r>
      <w:r>
        <w:rPr>
          <w:rFonts w:hint="eastAsia" w:ascii="仿宋_GB2312" w:hAnsi="仿宋_GB2312" w:eastAsia="仿宋_GB2312" w:cs="仿宋_GB2312"/>
          <w:color w:val="auto"/>
          <w:sz w:val="28"/>
          <w:szCs w:val="28"/>
          <w:u w:val="none"/>
          <w:lang w:eastAsia="zh-CN"/>
        </w:rPr>
        <w:t>以上、低于</w:t>
      </w:r>
      <w:r>
        <w:rPr>
          <w:rFonts w:hint="eastAsia" w:ascii="仿宋_GB2312" w:hAnsi="仿宋_GB2312" w:eastAsia="仿宋_GB2312" w:cs="仿宋_GB2312"/>
          <w:color w:val="auto"/>
          <w:sz w:val="28"/>
          <w:szCs w:val="28"/>
          <w:u w:val="none"/>
        </w:rPr>
        <w:t>30%；</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④全省5个以上市县启动防旱Ⅲ级应急响应。</w:t>
      </w:r>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712" w:name="FunCunProofread20647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w:t>
      </w:r>
      <w:r>
        <w:rPr>
          <w:rFonts w:hint="eastAsia" w:ascii="仿宋_GB2312" w:hAnsi="仿宋_GB2312" w:eastAsia="仿宋_GB2312" w:cs="仿宋_GB2312"/>
          <w:b/>
          <w:bCs/>
          <w:color w:val="auto"/>
          <w:sz w:val="28"/>
          <w:szCs w:val="28"/>
          <w:u w:val="none" w:color="ED7D31"/>
          <w:lang w:val="en-US" w:eastAsia="zh-CN"/>
        </w:rPr>
        <w:t>7</w:t>
      </w:r>
      <w:r>
        <w:rPr>
          <w:rFonts w:hint="eastAsia" w:ascii="仿宋_GB2312" w:hAnsi="仿宋_GB2312" w:eastAsia="仿宋_GB2312" w:cs="仿宋_GB2312"/>
          <w:b/>
          <w:bCs/>
          <w:color w:val="auto"/>
          <w:sz w:val="28"/>
          <w:szCs w:val="28"/>
          <w:u w:val="none" w:color="ED7D31"/>
        </w:rPr>
        <w:t>.2防旱Ⅳ、Ⅲ级应急响应行动</w:t>
      </w:r>
      <w:bookmarkEnd w:id="711"/>
      <w:r>
        <w:rPr>
          <w:rFonts w:hint="eastAsia" w:ascii="仿宋_GB2312" w:hAnsi="仿宋_GB2312" w:eastAsia="仿宋_GB2312" w:cs="仿宋_GB2312"/>
          <w:b/>
          <w:bCs/>
          <w:color w:val="auto"/>
          <w:sz w:val="28"/>
          <w:szCs w:val="28"/>
          <w:u w:val="none" w:color="ED7D31"/>
        </w:rPr>
        <w:t>要求</w:t>
      </w:r>
      <w:bookmarkEnd w:id="712"/>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省应急管理厅主要负责人或授权的分管负责人</w:t>
      </w:r>
      <w:r>
        <w:rPr>
          <w:rFonts w:ascii="仿宋_GB2312" w:hAnsi="仿宋_GB2312" w:eastAsia="仿宋_GB2312" w:cs="仿宋_GB2312"/>
          <w:color w:val="auto"/>
          <w:sz w:val="28"/>
          <w:szCs w:val="28"/>
          <w:u w:val="none"/>
        </w:rPr>
        <w:t>签发启动防旱Ⅳ</w:t>
      </w:r>
      <w:r>
        <w:rPr>
          <w:rFonts w:hint="eastAsia" w:ascii="仿宋_GB2312" w:hAnsi="仿宋_GB2312" w:eastAsia="仿宋_GB2312" w:cs="仿宋_GB2312"/>
          <w:color w:val="auto"/>
          <w:sz w:val="28"/>
          <w:szCs w:val="28"/>
          <w:u w:val="none"/>
        </w:rPr>
        <w:t>、Ⅲ</w:t>
      </w:r>
      <w:r>
        <w:rPr>
          <w:rFonts w:ascii="仿宋_GB2312" w:hAnsi="仿宋_GB2312" w:eastAsia="仿宋_GB2312" w:cs="仿宋_GB2312"/>
          <w:color w:val="auto"/>
          <w:sz w:val="28"/>
          <w:szCs w:val="28"/>
          <w:u w:val="none"/>
        </w:rPr>
        <w:t>级应急响应的通知，发布情况通告；</w:t>
      </w:r>
      <w:r>
        <w:rPr>
          <w:rFonts w:hint="eastAsia" w:ascii="仿宋_GB2312" w:hAnsi="仿宋_GB2312" w:eastAsia="仿宋_GB2312" w:cs="仿宋_GB2312"/>
          <w:color w:val="auto"/>
          <w:sz w:val="28"/>
          <w:szCs w:val="28"/>
          <w:u w:val="none"/>
          <w:lang w:eastAsia="zh-CN"/>
        </w:rPr>
        <w:t>省应急管理厅主要负责人或授权的分管负责人</w:t>
      </w:r>
      <w:r>
        <w:rPr>
          <w:rFonts w:ascii="仿宋_GB2312" w:hAnsi="仿宋_GB2312" w:eastAsia="仿宋_GB2312" w:cs="仿宋_GB2312"/>
          <w:color w:val="auto"/>
          <w:sz w:val="28"/>
          <w:szCs w:val="28"/>
          <w:u w:val="none"/>
        </w:rPr>
        <w:t>坐镇指挥，主持召开干旱防御形势会商，</w:t>
      </w:r>
      <w:r>
        <w:rPr>
          <w:rFonts w:hint="eastAsia" w:ascii="仿宋_GB2312" w:hAnsi="仿宋_GB2312" w:eastAsia="仿宋_GB2312" w:cs="仿宋_GB2312"/>
          <w:color w:val="auto"/>
          <w:sz w:val="28"/>
          <w:szCs w:val="28"/>
          <w:u w:val="none"/>
        </w:rPr>
        <w:t>应急管理、水务、气象、农业农村等部门及有关专家参会，视频连线市县，</w:t>
      </w:r>
      <w:r>
        <w:rPr>
          <w:rFonts w:ascii="仿宋_GB2312" w:hAnsi="仿宋_GB2312" w:eastAsia="仿宋_GB2312" w:cs="仿宋_GB2312"/>
          <w:color w:val="auto"/>
          <w:sz w:val="28"/>
          <w:szCs w:val="28"/>
          <w:u w:val="none"/>
        </w:rPr>
        <w:t>部署防旱抗旱工作</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视情派出工作组</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指挥、协调各成员单位</w:t>
      </w:r>
      <w:r>
        <w:rPr>
          <w:rFonts w:hint="eastAsia" w:ascii="仿宋_GB2312" w:hAnsi="仿宋_GB2312" w:eastAsia="仿宋_GB2312" w:cs="仿宋_GB2312"/>
          <w:color w:val="auto"/>
          <w:sz w:val="28"/>
          <w:szCs w:val="28"/>
          <w:u w:val="none"/>
          <w:lang w:eastAsia="zh-CN"/>
        </w:rPr>
        <w:t>和</w:t>
      </w:r>
      <w:r>
        <w:rPr>
          <w:rFonts w:hint="eastAsia" w:ascii="仿宋_GB2312" w:hAnsi="仿宋_GB2312" w:eastAsia="仿宋_GB2312" w:cs="仿宋_GB2312"/>
          <w:color w:val="auto"/>
          <w:sz w:val="28"/>
          <w:szCs w:val="28"/>
          <w:u w:val="none"/>
          <w:lang w:val="en-US" w:eastAsia="zh-CN"/>
        </w:rPr>
        <w:t>市县</w:t>
      </w:r>
      <w:r>
        <w:rPr>
          <w:rFonts w:ascii="仿宋_GB2312" w:hAnsi="仿宋_GB2312" w:eastAsia="仿宋_GB2312" w:cs="仿宋_GB2312"/>
          <w:color w:val="auto"/>
          <w:sz w:val="28"/>
          <w:szCs w:val="28"/>
          <w:u w:val="none"/>
        </w:rPr>
        <w:t>联动配合，共同应对。</w:t>
      </w:r>
    </w:p>
    <w:p>
      <w:pPr>
        <w:spacing w:line="520" w:lineRule="exact"/>
        <w:ind w:firstLine="560" w:firstLineChars="200"/>
        <w:rPr>
          <w:rFonts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（2）</w:t>
      </w:r>
      <w:r>
        <w:rPr>
          <w:rFonts w:hint="eastAsia" w:ascii="仿宋_GB2312" w:hAnsi="仿宋_GB2312" w:eastAsia="仿宋_GB2312" w:cs="仿宋_GB2312"/>
          <w:b w:val="0"/>
          <w:bCs w:val="0"/>
          <w:color w:val="auto"/>
          <w:sz w:val="28"/>
          <w:szCs w:val="28"/>
          <w:u w:val="none"/>
          <w:lang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b w:val="0"/>
          <w:bCs w:val="0"/>
          <w:color w:val="auto"/>
          <w:sz w:val="28"/>
          <w:szCs w:val="28"/>
          <w:u w:val="none"/>
          <w:lang w:eastAsia="zh-CN"/>
        </w:rPr>
        <w:t>办公室</w:t>
      </w:r>
      <w:r>
        <w:rPr>
          <w:rFonts w:ascii="仿宋_GB2312" w:hAnsi="仿宋_GB2312" w:eastAsia="仿宋_GB2312" w:cs="仿宋_GB2312"/>
          <w:b w:val="0"/>
          <w:bCs w:val="0"/>
          <w:color w:val="auto"/>
          <w:sz w:val="28"/>
          <w:szCs w:val="28"/>
          <w:u w:val="none"/>
        </w:rPr>
        <w:t>密切关注旱情变化，收集干旱信息和受影响情况，传达</w:t>
      </w:r>
      <w:r>
        <w:rPr>
          <w:rFonts w:hint="eastAsia" w:ascii="仿宋_GB2312" w:hAnsi="仿宋_GB2312" w:eastAsia="仿宋_GB2312" w:cs="仿宋_GB2312"/>
          <w:b w:val="0"/>
          <w:bCs w:val="0"/>
          <w:color w:val="auto"/>
          <w:sz w:val="28"/>
          <w:szCs w:val="28"/>
          <w:u w:val="none"/>
          <w:lang w:eastAsia="zh-CN"/>
        </w:rPr>
        <w:t>省防灾减灾救灾</w:t>
      </w:r>
      <w:r>
        <w:rPr>
          <w:rFonts w:hint="eastAsia" w:ascii="仿宋_GB2312" w:hAnsi="仿宋_GB2312" w:eastAsia="仿宋_GB2312" w:cs="仿宋_GB2312"/>
          <w:color w:val="auto"/>
          <w:sz w:val="28"/>
          <w:szCs w:val="28"/>
          <w:u w:val="none"/>
          <w:lang w:eastAsia="zh-CN"/>
        </w:rPr>
        <w:t>委员会</w:t>
      </w:r>
      <w:r>
        <w:rPr>
          <w:rFonts w:ascii="仿宋_GB2312" w:hAnsi="仿宋_GB2312" w:eastAsia="仿宋_GB2312" w:cs="仿宋_GB2312"/>
          <w:b w:val="0"/>
          <w:bCs w:val="0"/>
          <w:color w:val="auto"/>
          <w:sz w:val="28"/>
          <w:szCs w:val="28"/>
          <w:u w:val="none"/>
        </w:rPr>
        <w:t>的防旱工作要求</w:t>
      </w:r>
      <w:r>
        <w:rPr>
          <w:rFonts w:hint="eastAsia" w:ascii="仿宋_GB2312" w:hAnsi="仿宋_GB2312" w:eastAsia="仿宋_GB2312" w:cs="仿宋_GB2312"/>
          <w:b w:val="0"/>
          <w:bCs w:val="0"/>
          <w:color w:val="auto"/>
          <w:sz w:val="28"/>
          <w:szCs w:val="28"/>
          <w:u w:val="none"/>
        </w:rPr>
        <w:t>，</w:t>
      </w:r>
      <w:r>
        <w:rPr>
          <w:rFonts w:ascii="仿宋_GB2312" w:hAnsi="仿宋_GB2312" w:eastAsia="仿宋_GB2312" w:cs="仿宋_GB2312"/>
          <w:b w:val="0"/>
          <w:bCs w:val="0"/>
          <w:color w:val="auto"/>
          <w:sz w:val="28"/>
          <w:szCs w:val="28"/>
          <w:u w:val="none"/>
        </w:rPr>
        <w:t>核查</w:t>
      </w:r>
      <w:r>
        <w:rPr>
          <w:rFonts w:hint="eastAsia" w:ascii="仿宋_GB2312" w:hAnsi="仿宋_GB2312" w:eastAsia="仿宋_GB2312" w:cs="仿宋_GB2312"/>
          <w:b w:val="0"/>
          <w:bCs w:val="0"/>
          <w:color w:val="auto"/>
          <w:sz w:val="28"/>
          <w:szCs w:val="28"/>
          <w:u w:val="none"/>
          <w:lang w:eastAsia="zh-CN"/>
        </w:rPr>
        <w:t>省防灾减灾救灾</w:t>
      </w:r>
      <w:r>
        <w:rPr>
          <w:rFonts w:hint="eastAsia" w:ascii="仿宋_GB2312" w:hAnsi="仿宋_GB2312" w:eastAsia="仿宋_GB2312" w:cs="仿宋_GB2312"/>
          <w:color w:val="auto"/>
          <w:sz w:val="28"/>
          <w:szCs w:val="28"/>
          <w:u w:val="none"/>
          <w:lang w:eastAsia="zh-CN"/>
        </w:rPr>
        <w:t>委员会</w:t>
      </w:r>
      <w:r>
        <w:rPr>
          <w:rFonts w:ascii="仿宋_GB2312" w:hAnsi="仿宋_GB2312" w:eastAsia="仿宋_GB2312" w:cs="仿宋_GB2312"/>
          <w:b w:val="0"/>
          <w:bCs w:val="0"/>
          <w:color w:val="auto"/>
          <w:sz w:val="28"/>
          <w:szCs w:val="28"/>
          <w:u w:val="none"/>
        </w:rPr>
        <w:t>各项通知、指令等的落实情况。</w:t>
      </w:r>
    </w:p>
    <w:p>
      <w:pPr>
        <w:spacing w:line="520" w:lineRule="exact"/>
        <w:ind w:firstLine="560" w:firstLineChars="200"/>
        <w:rPr>
          <w:rFonts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（3）</w:t>
      </w:r>
      <w:r>
        <w:rPr>
          <w:rFonts w:ascii="仿宋_GB2312" w:hAnsi="仿宋_GB2312" w:eastAsia="仿宋_GB2312" w:cs="仿宋_GB2312"/>
          <w:b w:val="0"/>
          <w:bCs w:val="0"/>
          <w:color w:val="auto"/>
          <w:sz w:val="28"/>
          <w:szCs w:val="28"/>
          <w:u w:val="none"/>
        </w:rPr>
        <w:t>监测预报</w:t>
      </w:r>
      <w:r>
        <w:rPr>
          <w:rFonts w:hint="eastAsia" w:ascii="仿宋_GB2312" w:hAnsi="仿宋_GB2312" w:eastAsia="仿宋_GB2312" w:cs="仿宋_GB2312"/>
          <w:b w:val="0"/>
          <w:bCs w:val="0"/>
          <w:color w:val="auto"/>
          <w:sz w:val="28"/>
          <w:szCs w:val="28"/>
          <w:u w:val="none"/>
        </w:rPr>
        <w:t>部门做好旱情监测工作，</w:t>
      </w:r>
      <w:r>
        <w:rPr>
          <w:rFonts w:ascii="仿宋_GB2312" w:hAnsi="仿宋_GB2312" w:eastAsia="仿宋_GB2312" w:cs="仿宋_GB2312"/>
          <w:b w:val="0"/>
          <w:bCs w:val="0"/>
          <w:color w:val="auto"/>
          <w:sz w:val="28"/>
          <w:szCs w:val="28"/>
          <w:u w:val="none"/>
        </w:rPr>
        <w:t>每</w:t>
      </w:r>
      <w:r>
        <w:rPr>
          <w:rFonts w:hint="eastAsia" w:ascii="仿宋_GB2312" w:hAnsi="仿宋_GB2312" w:eastAsia="仿宋_GB2312" w:cs="仿宋_GB2312"/>
          <w:b w:val="0"/>
          <w:bCs w:val="0"/>
          <w:color w:val="auto"/>
          <w:sz w:val="28"/>
          <w:szCs w:val="28"/>
          <w:u w:val="none"/>
        </w:rPr>
        <w:t>日至少</w:t>
      </w:r>
      <w:r>
        <w:rPr>
          <w:rFonts w:ascii="仿宋_GB2312" w:hAnsi="仿宋_GB2312" w:eastAsia="仿宋_GB2312" w:cs="仿宋_GB2312"/>
          <w:b w:val="0"/>
          <w:bCs w:val="0"/>
          <w:color w:val="auto"/>
          <w:sz w:val="28"/>
          <w:szCs w:val="28"/>
          <w:u w:val="none"/>
        </w:rPr>
        <w:t>向</w:t>
      </w:r>
      <w:r>
        <w:rPr>
          <w:rFonts w:hint="eastAsia" w:ascii="仿宋_GB2312" w:hAnsi="仿宋_GB2312" w:eastAsia="仿宋_GB2312" w:cs="仿宋_GB2312"/>
          <w:b w:val="0"/>
          <w:bCs w:val="0"/>
          <w:color w:val="auto"/>
          <w:sz w:val="28"/>
          <w:szCs w:val="28"/>
          <w:u w:val="none"/>
          <w:lang w:eastAsia="zh-CN"/>
        </w:rPr>
        <w:t>省防灾减灾救灾委员会办公室</w:t>
      </w:r>
      <w:r>
        <w:rPr>
          <w:rFonts w:ascii="仿宋_GB2312" w:hAnsi="仿宋_GB2312" w:eastAsia="仿宋_GB2312" w:cs="仿宋_GB2312"/>
          <w:b w:val="0"/>
          <w:bCs w:val="0"/>
          <w:color w:val="auto"/>
          <w:sz w:val="28"/>
          <w:szCs w:val="28"/>
          <w:u w:val="none"/>
        </w:rPr>
        <w:t>报送</w:t>
      </w:r>
      <w:r>
        <w:rPr>
          <w:rFonts w:hint="eastAsia" w:ascii="仿宋_GB2312" w:hAnsi="仿宋_GB2312" w:eastAsia="仿宋_GB2312" w:cs="仿宋_GB2312"/>
          <w:b w:val="0"/>
          <w:bCs w:val="0"/>
          <w:color w:val="auto"/>
          <w:sz w:val="28"/>
          <w:szCs w:val="28"/>
          <w:u w:val="none"/>
          <w:lang w:eastAsia="zh-CN"/>
        </w:rPr>
        <w:t>一</w:t>
      </w:r>
      <w:r>
        <w:rPr>
          <w:rFonts w:hint="eastAsia" w:ascii="仿宋_GB2312" w:hAnsi="仿宋_GB2312" w:eastAsia="仿宋_GB2312" w:cs="仿宋_GB2312"/>
          <w:b w:val="0"/>
          <w:bCs w:val="0"/>
          <w:color w:val="auto"/>
          <w:sz w:val="28"/>
          <w:szCs w:val="28"/>
          <w:u w:val="none"/>
        </w:rPr>
        <w:t>次</w:t>
      </w:r>
      <w:r>
        <w:rPr>
          <w:rFonts w:ascii="仿宋_GB2312" w:hAnsi="仿宋_GB2312" w:eastAsia="仿宋_GB2312" w:cs="仿宋_GB2312"/>
          <w:b w:val="0"/>
          <w:bCs w:val="0"/>
          <w:color w:val="auto"/>
          <w:sz w:val="28"/>
          <w:szCs w:val="28"/>
          <w:u w:val="none"/>
        </w:rPr>
        <w:t>旱情监测信息</w:t>
      </w:r>
      <w:r>
        <w:rPr>
          <w:rFonts w:hint="eastAsia" w:ascii="仿宋_GB2312" w:hAnsi="仿宋_GB2312" w:eastAsia="仿宋_GB2312" w:cs="仿宋_GB2312"/>
          <w:b w:val="0"/>
          <w:bCs w:val="0"/>
          <w:color w:val="auto"/>
          <w:sz w:val="28"/>
          <w:szCs w:val="28"/>
          <w:u w:val="none"/>
        </w:rPr>
        <w:t>，视情加密报送频次</w:t>
      </w:r>
      <w:r>
        <w:rPr>
          <w:rFonts w:ascii="仿宋_GB2312" w:hAnsi="仿宋_GB2312" w:eastAsia="仿宋_GB2312" w:cs="仿宋_GB2312"/>
          <w:b w:val="0"/>
          <w:bCs w:val="0"/>
          <w:color w:val="auto"/>
          <w:sz w:val="28"/>
          <w:szCs w:val="28"/>
          <w:u w:val="none"/>
        </w:rPr>
        <w:t>。</w:t>
      </w:r>
    </w:p>
    <w:p>
      <w:pPr>
        <w:spacing w:line="520" w:lineRule="exact"/>
        <w:ind w:firstLine="560" w:firstLineChars="200"/>
        <w:rPr>
          <w:rFonts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（4）</w:t>
      </w:r>
      <w:r>
        <w:rPr>
          <w:rFonts w:ascii="仿宋_GB2312" w:hAnsi="仿宋_GB2312" w:eastAsia="仿宋_GB2312" w:cs="仿宋_GB2312"/>
          <w:b w:val="0"/>
          <w:bCs w:val="0"/>
          <w:color w:val="auto"/>
          <w:sz w:val="28"/>
          <w:szCs w:val="28"/>
          <w:u w:val="none"/>
        </w:rPr>
        <w:t>综合保障部门负责做好各项保障，积极贯彻落实防旱抗旱相关措施。</w:t>
      </w:r>
    </w:p>
    <w:p>
      <w:pPr>
        <w:spacing w:line="520" w:lineRule="exact"/>
        <w:ind w:firstLine="560" w:firstLineChars="200"/>
        <w:rPr>
          <w:rFonts w:ascii="仿宋_GB2312" w:hAnsi="仿宋_GB2312" w:eastAsia="仿宋_GB2312" w:cs="仿宋_GB2312"/>
          <w:b w:val="0"/>
          <w:bCs w:val="0"/>
          <w:color w:val="auto"/>
          <w:sz w:val="28"/>
          <w:szCs w:val="28"/>
          <w:u w:val="none"/>
        </w:rPr>
      </w:pPr>
      <w:bookmarkStart w:id="713" w:name="FunCunProofread2100537"/>
      <w:r>
        <w:rPr>
          <w:rFonts w:hint="eastAsia" w:ascii="仿宋_GB2312" w:hAnsi="仿宋_GB2312" w:eastAsia="仿宋_GB2312" w:cs="仿宋_GB2312"/>
          <w:b w:val="0"/>
          <w:bCs w:val="0"/>
          <w:color w:val="auto"/>
          <w:sz w:val="28"/>
          <w:szCs w:val="28"/>
          <w:u w:val="none" w:color="ED7D31"/>
        </w:rPr>
        <w:t>（</w:t>
      </w:r>
      <w:r>
        <w:rPr>
          <w:rFonts w:hint="eastAsia" w:ascii="仿宋_GB2312" w:hAnsi="仿宋_GB2312" w:eastAsia="仿宋_GB2312" w:cs="仿宋_GB2312"/>
          <w:b w:val="0"/>
          <w:bCs w:val="0"/>
          <w:color w:val="auto"/>
          <w:sz w:val="28"/>
          <w:szCs w:val="28"/>
          <w:u w:val="none" w:color="ED7D31"/>
          <w:lang w:val="en-US" w:eastAsia="zh-CN"/>
        </w:rPr>
        <w:t>5</w:t>
      </w:r>
      <w:r>
        <w:rPr>
          <w:rFonts w:hint="eastAsia" w:ascii="仿宋_GB2312" w:hAnsi="仿宋_GB2312" w:eastAsia="仿宋_GB2312" w:cs="仿宋_GB2312"/>
          <w:b w:val="0"/>
          <w:bCs w:val="0"/>
          <w:color w:val="auto"/>
          <w:sz w:val="28"/>
          <w:szCs w:val="28"/>
          <w:u w:val="none" w:color="ED7D31"/>
        </w:rPr>
        <w:t>）其他</w:t>
      </w:r>
      <w:r>
        <w:rPr>
          <w:rFonts w:ascii="仿宋_GB2312" w:hAnsi="仿宋_GB2312" w:eastAsia="仿宋_GB2312" w:cs="仿宋_GB2312"/>
          <w:b w:val="0"/>
          <w:bCs w:val="0"/>
          <w:color w:val="auto"/>
          <w:sz w:val="28"/>
          <w:szCs w:val="28"/>
          <w:u w:val="none" w:color="ED7D31"/>
        </w:rPr>
        <w:t>部门督促、指导落实本行业的防旱措施，核实、统计本行业因旱损失情况</w:t>
      </w:r>
      <w:bookmarkEnd w:id="713"/>
      <w:r>
        <w:rPr>
          <w:rFonts w:ascii="仿宋_GB2312" w:hAnsi="仿宋_GB2312" w:eastAsia="仿宋_GB2312" w:cs="仿宋_GB2312"/>
          <w:b w:val="0"/>
          <w:bCs w:val="0"/>
          <w:color w:val="auto"/>
          <w:sz w:val="28"/>
          <w:szCs w:val="28"/>
          <w:u w:val="none"/>
        </w:rPr>
        <w:t>。</w:t>
      </w:r>
    </w:p>
    <w:p>
      <w:pPr>
        <w:spacing w:line="520" w:lineRule="exact"/>
        <w:ind w:firstLine="560" w:firstLineChars="200"/>
        <w:rPr>
          <w:rFonts w:ascii="仿宋_GB2312" w:hAnsi="仿宋_GB2312" w:eastAsia="仿宋_GB2312" w:cs="仿宋_GB2312"/>
          <w:b w:val="0"/>
          <w:bCs w:val="0"/>
          <w:color w:val="auto"/>
          <w:sz w:val="28"/>
          <w:szCs w:val="28"/>
          <w:u w:val="none"/>
        </w:rPr>
      </w:pPr>
      <w:bookmarkStart w:id="714" w:name="FunCunProofread2104452"/>
      <w:r>
        <w:rPr>
          <w:rFonts w:hint="eastAsia" w:ascii="仿宋_GB2312" w:hAnsi="仿宋_GB2312" w:eastAsia="仿宋_GB2312" w:cs="仿宋_GB2312"/>
          <w:b w:val="0"/>
          <w:bCs w:val="0"/>
          <w:color w:val="auto"/>
          <w:sz w:val="28"/>
          <w:szCs w:val="28"/>
          <w:u w:val="none" w:color="ED7D31"/>
        </w:rPr>
        <w:t>（6）</w:t>
      </w:r>
      <w:r>
        <w:rPr>
          <w:rFonts w:ascii="仿宋_GB2312" w:hAnsi="仿宋_GB2312" w:eastAsia="仿宋_GB2312" w:cs="仿宋_GB2312"/>
          <w:b w:val="0"/>
          <w:bCs w:val="0"/>
          <w:color w:val="auto"/>
          <w:sz w:val="28"/>
          <w:szCs w:val="28"/>
          <w:u w:val="none" w:color="ED7D31"/>
        </w:rPr>
        <w:t>抢险救援力量组织队伍做好准备，根据</w:t>
      </w:r>
      <w:r>
        <w:rPr>
          <w:rFonts w:hint="eastAsia" w:ascii="仿宋_GB2312" w:hAnsi="仿宋_GB2312" w:eastAsia="仿宋_GB2312" w:cs="仿宋_GB2312"/>
          <w:b w:val="0"/>
          <w:bCs w:val="0"/>
          <w:color w:val="auto"/>
          <w:sz w:val="28"/>
          <w:szCs w:val="28"/>
          <w:u w:val="none" w:color="ED7D31"/>
          <w:lang w:eastAsia="zh-CN"/>
        </w:rPr>
        <w:t>省防灾减灾救灾</w:t>
      </w:r>
      <w:r>
        <w:rPr>
          <w:rFonts w:hint="eastAsia" w:ascii="仿宋_GB2312" w:hAnsi="仿宋_GB2312" w:eastAsia="仿宋_GB2312" w:cs="仿宋_GB2312"/>
          <w:color w:val="auto"/>
          <w:sz w:val="28"/>
          <w:szCs w:val="28"/>
          <w:u w:val="none" w:color="ED7D31"/>
          <w:lang w:eastAsia="zh-CN"/>
        </w:rPr>
        <w:t>委员会</w:t>
      </w:r>
      <w:r>
        <w:rPr>
          <w:rFonts w:ascii="仿宋_GB2312" w:hAnsi="仿宋_GB2312" w:eastAsia="仿宋_GB2312" w:cs="仿宋_GB2312"/>
          <w:b w:val="0"/>
          <w:bCs w:val="0"/>
          <w:color w:val="auto"/>
          <w:sz w:val="28"/>
          <w:szCs w:val="28"/>
          <w:u w:val="none" w:color="ED7D31"/>
        </w:rPr>
        <w:t>的指令，及时向受影响严重地区开展应急送水工作</w:t>
      </w:r>
      <w:bookmarkEnd w:id="714"/>
      <w:r>
        <w:rPr>
          <w:rFonts w:ascii="仿宋_GB2312" w:hAnsi="仿宋_GB2312" w:eastAsia="仿宋_GB2312" w:cs="仿宋_GB2312"/>
          <w:b w:val="0"/>
          <w:bCs w:val="0"/>
          <w:color w:val="auto"/>
          <w:sz w:val="28"/>
          <w:szCs w:val="28"/>
          <w:u w:val="none"/>
        </w:rPr>
        <w:t>。</w:t>
      </w:r>
    </w:p>
    <w:p>
      <w:pPr>
        <w:spacing w:line="520" w:lineRule="exact"/>
        <w:ind w:firstLine="560" w:firstLineChars="200"/>
        <w:rPr>
          <w:rFonts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（7）</w:t>
      </w:r>
      <w:r>
        <w:rPr>
          <w:rFonts w:ascii="仿宋_GB2312" w:hAnsi="仿宋_GB2312" w:eastAsia="仿宋_GB2312" w:cs="仿宋_GB2312"/>
          <w:b w:val="0"/>
          <w:bCs w:val="0"/>
          <w:color w:val="auto"/>
          <w:sz w:val="28"/>
          <w:szCs w:val="28"/>
          <w:u w:val="none"/>
        </w:rPr>
        <w:t>新闻媒体、</w:t>
      </w:r>
      <w:r>
        <w:rPr>
          <w:rFonts w:hint="eastAsia" w:ascii="仿宋_GB2312" w:hAnsi="仿宋_GB2312" w:eastAsia="仿宋_GB2312" w:cs="仿宋_GB2312"/>
          <w:b w:val="0"/>
          <w:bCs w:val="0"/>
          <w:color w:val="auto"/>
          <w:sz w:val="28"/>
          <w:szCs w:val="28"/>
          <w:u w:val="none"/>
          <w:lang w:eastAsia="zh-CN"/>
        </w:rPr>
        <w:t>省灾害监测预警中心</w:t>
      </w:r>
      <w:r>
        <w:rPr>
          <w:rFonts w:ascii="仿宋_GB2312" w:hAnsi="仿宋_GB2312" w:eastAsia="仿宋_GB2312" w:cs="仿宋_GB2312"/>
          <w:b w:val="0"/>
          <w:bCs w:val="0"/>
          <w:color w:val="auto"/>
          <w:sz w:val="28"/>
          <w:szCs w:val="28"/>
          <w:u w:val="none"/>
        </w:rPr>
        <w:t>等单位组织做好旱情及抗旱工作的宣传报道，加强节约用水、保护水源的宣传工作。</w:t>
      </w:r>
    </w:p>
    <w:p>
      <w:pPr>
        <w:spacing w:line="520" w:lineRule="exact"/>
        <w:ind w:firstLine="560" w:firstLineChars="200"/>
        <w:rPr>
          <w:rFonts w:ascii="仿宋_GB2312" w:hAnsi="仿宋_GB2312" w:eastAsia="仿宋_GB2312" w:cs="仿宋_GB2312"/>
          <w:b w:val="0"/>
          <w:bCs w:val="0"/>
          <w:color w:val="auto"/>
          <w:sz w:val="28"/>
          <w:szCs w:val="28"/>
          <w:u w:val="none"/>
        </w:rPr>
      </w:pPr>
      <w:r>
        <w:rPr>
          <w:rFonts w:hint="eastAsia" w:ascii="仿宋_GB2312" w:hAnsi="仿宋_GB2312" w:eastAsia="仿宋_GB2312" w:cs="仿宋_GB2312"/>
          <w:b w:val="0"/>
          <w:bCs w:val="0"/>
          <w:color w:val="auto"/>
          <w:sz w:val="28"/>
          <w:szCs w:val="28"/>
          <w:u w:val="none"/>
        </w:rPr>
        <w:t>（</w:t>
      </w:r>
      <w:r>
        <w:rPr>
          <w:rFonts w:hint="eastAsia" w:ascii="仿宋_GB2312" w:hAnsi="仿宋_GB2312" w:eastAsia="仿宋_GB2312" w:cs="仿宋_GB2312"/>
          <w:b w:val="0"/>
          <w:bCs w:val="0"/>
          <w:color w:val="auto"/>
          <w:sz w:val="28"/>
          <w:szCs w:val="28"/>
          <w:u w:val="none"/>
          <w:lang w:val="en-US" w:eastAsia="zh-CN"/>
        </w:rPr>
        <w:t>8</w:t>
      </w:r>
      <w:r>
        <w:rPr>
          <w:rFonts w:hint="eastAsia" w:ascii="仿宋_GB2312" w:hAnsi="仿宋_GB2312" w:eastAsia="仿宋_GB2312" w:cs="仿宋_GB2312"/>
          <w:b w:val="0"/>
          <w:bCs w:val="0"/>
          <w:color w:val="auto"/>
          <w:sz w:val="28"/>
          <w:szCs w:val="28"/>
          <w:u w:val="none"/>
        </w:rPr>
        <w:t>）</w:t>
      </w:r>
      <w:r>
        <w:rPr>
          <w:rFonts w:ascii="仿宋_GB2312" w:hAnsi="仿宋_GB2312" w:eastAsia="仿宋_GB2312" w:cs="仿宋_GB2312"/>
          <w:b w:val="0"/>
          <w:bCs w:val="0"/>
          <w:color w:val="auto"/>
          <w:sz w:val="28"/>
          <w:szCs w:val="28"/>
          <w:u w:val="none"/>
        </w:rPr>
        <w:t>各</w:t>
      </w:r>
      <w:r>
        <w:rPr>
          <w:rFonts w:hint="eastAsia" w:ascii="仿宋_GB2312" w:hAnsi="仿宋_GB2312" w:eastAsia="仿宋_GB2312" w:cs="仿宋_GB2312"/>
          <w:b w:val="0"/>
          <w:bCs w:val="0"/>
          <w:color w:val="auto"/>
          <w:sz w:val="28"/>
          <w:szCs w:val="28"/>
          <w:u w:val="none"/>
          <w:lang w:val="en-US" w:eastAsia="zh-CN"/>
        </w:rPr>
        <w:t>市县</w:t>
      </w:r>
      <w:r>
        <w:rPr>
          <w:rFonts w:ascii="仿宋_GB2312" w:hAnsi="仿宋_GB2312" w:eastAsia="仿宋_GB2312" w:cs="仿宋_GB2312"/>
          <w:b w:val="0"/>
          <w:bCs w:val="0"/>
          <w:color w:val="auto"/>
          <w:sz w:val="28"/>
          <w:szCs w:val="28"/>
          <w:u w:val="none"/>
        </w:rPr>
        <w:t>贯彻落实</w:t>
      </w:r>
      <w:r>
        <w:rPr>
          <w:rFonts w:hint="eastAsia" w:ascii="仿宋_GB2312" w:hAnsi="仿宋_GB2312" w:eastAsia="仿宋_GB2312" w:cs="仿宋_GB2312"/>
          <w:b w:val="0"/>
          <w:bCs w:val="0"/>
          <w:color w:val="auto"/>
          <w:sz w:val="28"/>
          <w:szCs w:val="28"/>
          <w:u w:val="none"/>
          <w:lang w:eastAsia="zh-CN"/>
        </w:rPr>
        <w:t>省防灾减灾救灾</w:t>
      </w:r>
      <w:r>
        <w:rPr>
          <w:rFonts w:hint="eastAsia" w:ascii="仿宋_GB2312" w:hAnsi="仿宋_GB2312" w:eastAsia="仿宋_GB2312" w:cs="仿宋_GB2312"/>
          <w:color w:val="auto"/>
          <w:sz w:val="28"/>
          <w:szCs w:val="28"/>
          <w:u w:val="none"/>
          <w:lang w:eastAsia="zh-CN"/>
        </w:rPr>
        <w:t>委员会</w:t>
      </w:r>
      <w:r>
        <w:rPr>
          <w:rFonts w:ascii="仿宋_GB2312" w:hAnsi="仿宋_GB2312" w:eastAsia="仿宋_GB2312" w:cs="仿宋_GB2312"/>
          <w:b w:val="0"/>
          <w:bCs w:val="0"/>
          <w:color w:val="auto"/>
          <w:sz w:val="28"/>
          <w:szCs w:val="28"/>
          <w:u w:val="none"/>
        </w:rPr>
        <w:t>的各项工作部署；视情启动防旱应急响应，做好本辖区的防旱抗旱工作。</w:t>
      </w:r>
    </w:p>
    <w:p>
      <w:pPr>
        <w:pStyle w:val="6"/>
        <w:spacing w:before="0" w:after="0" w:line="520" w:lineRule="exact"/>
        <w:ind w:firstLine="562" w:firstLineChars="200"/>
        <w:rPr>
          <w:rFonts w:ascii="仿宋_GB2312" w:hAnsi="仿宋_GB2312" w:eastAsia="仿宋_GB2312" w:cs="仿宋_GB2312"/>
          <w:b/>
          <w:bCs/>
          <w:color w:val="auto"/>
          <w:sz w:val="28"/>
          <w:szCs w:val="28"/>
          <w:u w:val="none"/>
        </w:rPr>
      </w:pPr>
      <w:bookmarkStart w:id="715" w:name="_Toc2062025244"/>
      <w:bookmarkStart w:id="716" w:name="_Toc1399207419"/>
      <w:bookmarkStart w:id="717" w:name="_Toc30223"/>
      <w:bookmarkStart w:id="718" w:name="_Toc590064808"/>
      <w:bookmarkStart w:id="719" w:name="_Toc586890605"/>
      <w:bookmarkStart w:id="720" w:name="_Toc448759051"/>
      <w:bookmarkStart w:id="721" w:name="_Toc1417188183"/>
      <w:bookmarkStart w:id="722" w:name="_Toc1915124580"/>
      <w:bookmarkStart w:id="723" w:name="_Toc1126165586"/>
      <w:bookmarkStart w:id="724" w:name="_Toc597186246"/>
      <w:bookmarkStart w:id="725" w:name="FunCunProofread2120616"/>
      <w:bookmarkStart w:id="726" w:name="_Toc5072"/>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w:t>
      </w:r>
      <w:r>
        <w:rPr>
          <w:rFonts w:hint="eastAsia" w:ascii="仿宋_GB2312" w:hAnsi="仿宋_GB2312" w:eastAsia="仿宋_GB2312" w:cs="仿宋_GB2312"/>
          <w:b/>
          <w:bCs/>
          <w:color w:val="auto"/>
          <w:sz w:val="28"/>
          <w:szCs w:val="28"/>
          <w:u w:val="none" w:color="ED7D31"/>
          <w:lang w:val="en-US" w:eastAsia="zh-CN"/>
        </w:rPr>
        <w:t>8</w:t>
      </w:r>
      <w:r>
        <w:rPr>
          <w:rFonts w:hint="eastAsia" w:ascii="仿宋_GB2312" w:hAnsi="仿宋_GB2312" w:eastAsia="仿宋_GB2312" w:cs="仿宋_GB2312"/>
          <w:b/>
          <w:bCs/>
          <w:color w:val="auto"/>
          <w:sz w:val="28"/>
          <w:szCs w:val="28"/>
          <w:u w:val="none" w:color="ED7D31"/>
        </w:rPr>
        <w:t xml:space="preserve"> 防旱Ⅱ、Ⅰ级应急响应</w:t>
      </w:r>
      <w:bookmarkEnd w:id="715"/>
      <w:bookmarkEnd w:id="716"/>
      <w:bookmarkEnd w:id="717"/>
      <w:bookmarkEnd w:id="718"/>
      <w:bookmarkEnd w:id="719"/>
      <w:bookmarkEnd w:id="720"/>
      <w:bookmarkEnd w:id="721"/>
      <w:bookmarkEnd w:id="722"/>
      <w:bookmarkEnd w:id="723"/>
      <w:bookmarkEnd w:id="724"/>
      <w:bookmarkEnd w:id="725"/>
      <w:bookmarkEnd w:id="726"/>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727" w:name="FunCunProofread21223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w:t>
      </w:r>
      <w:r>
        <w:rPr>
          <w:rFonts w:hint="eastAsia" w:ascii="仿宋_GB2312" w:hAnsi="仿宋_GB2312" w:eastAsia="仿宋_GB2312" w:cs="仿宋_GB2312"/>
          <w:b/>
          <w:bCs/>
          <w:color w:val="auto"/>
          <w:sz w:val="28"/>
          <w:szCs w:val="28"/>
          <w:u w:val="none" w:color="ED7D31"/>
          <w:lang w:val="en-US" w:eastAsia="zh-CN"/>
        </w:rPr>
        <w:t>8</w:t>
      </w:r>
      <w:r>
        <w:rPr>
          <w:rFonts w:hint="eastAsia" w:ascii="仿宋_GB2312" w:hAnsi="仿宋_GB2312" w:eastAsia="仿宋_GB2312" w:cs="仿宋_GB2312"/>
          <w:b/>
          <w:bCs/>
          <w:color w:val="auto"/>
          <w:sz w:val="28"/>
          <w:szCs w:val="28"/>
          <w:u w:val="none" w:color="ED7D31"/>
        </w:rPr>
        <w:t>.1防旱Ⅱ、Ⅰ级应急响应启动条件</w:t>
      </w:r>
      <w:bookmarkEnd w:id="727"/>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（1）出现下列情况之一，经会商研判后，</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启动防旱Ⅱ级应急响应：</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①省气象局发布干旱二级预警，同时省水务厅发布全省水库蓄水量低于总库容的25%；</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②省水务厅发布全省因旱饮水困难人口占总人口15%</w:t>
      </w:r>
      <w:r>
        <w:rPr>
          <w:rFonts w:hint="eastAsia" w:ascii="仿宋_GB2312" w:hAnsi="仿宋_GB2312" w:eastAsia="仿宋_GB2312" w:cs="仿宋_GB2312"/>
          <w:color w:val="auto"/>
          <w:sz w:val="28"/>
          <w:szCs w:val="28"/>
          <w:u w:val="none"/>
          <w:lang w:eastAsia="zh-CN"/>
        </w:rPr>
        <w:t>以上、低于</w:t>
      </w:r>
      <w:r>
        <w:rPr>
          <w:rFonts w:hint="eastAsia" w:ascii="仿宋_GB2312" w:hAnsi="仿宋_GB2312" w:eastAsia="仿宋_GB2312" w:cs="仿宋_GB2312"/>
          <w:color w:val="auto"/>
          <w:sz w:val="28"/>
          <w:szCs w:val="28"/>
          <w:u w:val="none"/>
        </w:rPr>
        <w:t>20%；</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③省农业农村厅发布作物受旱面积占耕地面积30%</w:t>
      </w:r>
      <w:r>
        <w:rPr>
          <w:rFonts w:hint="eastAsia" w:ascii="仿宋_GB2312" w:hAnsi="仿宋_GB2312" w:eastAsia="仿宋_GB2312" w:cs="仿宋_GB2312"/>
          <w:color w:val="auto"/>
          <w:sz w:val="28"/>
          <w:szCs w:val="28"/>
          <w:u w:val="none"/>
          <w:lang w:eastAsia="zh-CN"/>
        </w:rPr>
        <w:t>以上、低于</w:t>
      </w:r>
      <w:r>
        <w:rPr>
          <w:rFonts w:hint="eastAsia" w:ascii="仿宋_GB2312" w:hAnsi="仿宋_GB2312" w:eastAsia="仿宋_GB2312" w:cs="仿宋_GB2312"/>
          <w:color w:val="auto"/>
          <w:sz w:val="28"/>
          <w:szCs w:val="28"/>
          <w:u w:val="none"/>
        </w:rPr>
        <w:t>40%；</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④全省5个以上市县启动防旱Ⅱ级应急响应。</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（2）出现下列情况之一，经会商研判后，启动防旱Ⅰ级应急响应：</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①省气象局发布干旱二级预警，同时省水务厅发布全省水库蓄水量低于总库容的20%；</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②省水务厅发布全省因旱饮水困难人口占总人口20%以上；</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③省农业农村厅发布作物受旱面积占耕地面积40%以上；</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④全省5个以上市县启动防旱Ⅰ级应急响应。</w:t>
      </w:r>
    </w:p>
    <w:p>
      <w:pPr>
        <w:spacing w:line="520" w:lineRule="exact"/>
        <w:ind w:firstLine="562" w:firstLineChars="200"/>
        <w:outlineLvl w:val="3"/>
        <w:rPr>
          <w:rFonts w:ascii="仿宋_GB2312" w:hAnsi="仿宋_GB2312" w:eastAsia="仿宋_GB2312" w:cs="仿宋_GB2312"/>
          <w:b/>
          <w:bCs/>
          <w:color w:val="auto"/>
          <w:sz w:val="28"/>
          <w:szCs w:val="28"/>
          <w:u w:val="none"/>
        </w:rPr>
      </w:pPr>
      <w:bookmarkStart w:id="728" w:name="FunCunProofread2155321"/>
      <w:r>
        <w:rPr>
          <w:rFonts w:hint="eastAsia" w:ascii="仿宋_GB2312" w:hAnsi="仿宋_GB2312" w:eastAsia="仿宋_GB2312" w:cs="仿宋_GB2312"/>
          <w:b/>
          <w:bCs/>
          <w:color w:val="auto"/>
          <w:sz w:val="28"/>
          <w:szCs w:val="28"/>
          <w:u w:val="none" w:color="ED7D31"/>
        </w:rPr>
        <w:t>5.</w:t>
      </w:r>
      <w:r>
        <w:rPr>
          <w:rFonts w:hint="eastAsia" w:ascii="仿宋_GB2312" w:hAnsi="仿宋_GB2312" w:eastAsia="仿宋_GB2312" w:cs="仿宋_GB2312"/>
          <w:b/>
          <w:bCs/>
          <w:color w:val="auto"/>
          <w:sz w:val="28"/>
          <w:szCs w:val="28"/>
          <w:u w:val="none" w:color="ED7D31"/>
          <w:lang w:val="en-US" w:eastAsia="zh-CN"/>
        </w:rPr>
        <w:t>5</w:t>
      </w:r>
      <w:r>
        <w:rPr>
          <w:rFonts w:hint="eastAsia" w:ascii="仿宋_GB2312" w:hAnsi="仿宋_GB2312" w:eastAsia="仿宋_GB2312" w:cs="仿宋_GB2312"/>
          <w:b/>
          <w:bCs/>
          <w:color w:val="auto"/>
          <w:sz w:val="28"/>
          <w:szCs w:val="28"/>
          <w:u w:val="none" w:color="ED7D31"/>
        </w:rPr>
        <w:t>.</w:t>
      </w:r>
      <w:r>
        <w:rPr>
          <w:rFonts w:hint="eastAsia" w:ascii="仿宋_GB2312" w:hAnsi="仿宋_GB2312" w:eastAsia="仿宋_GB2312" w:cs="仿宋_GB2312"/>
          <w:b/>
          <w:bCs/>
          <w:color w:val="auto"/>
          <w:sz w:val="28"/>
          <w:szCs w:val="28"/>
          <w:u w:val="none" w:color="ED7D31"/>
          <w:lang w:val="en-US" w:eastAsia="zh-CN"/>
        </w:rPr>
        <w:t>8</w:t>
      </w:r>
      <w:r>
        <w:rPr>
          <w:rFonts w:hint="eastAsia" w:ascii="仿宋_GB2312" w:hAnsi="仿宋_GB2312" w:eastAsia="仿宋_GB2312" w:cs="仿宋_GB2312"/>
          <w:b/>
          <w:bCs/>
          <w:color w:val="auto"/>
          <w:sz w:val="28"/>
          <w:szCs w:val="28"/>
          <w:u w:val="none" w:color="ED7D31"/>
        </w:rPr>
        <w:t>.2防旱Ⅱ、Ⅰ级应急响应行动要求</w:t>
      </w:r>
      <w:bookmarkEnd w:id="728"/>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分管防汛防风防旱工作的省领导负责</w:t>
      </w:r>
      <w:r>
        <w:rPr>
          <w:rFonts w:ascii="仿宋_GB2312" w:hAnsi="仿宋_GB2312" w:eastAsia="仿宋_GB2312" w:cs="仿宋_GB2312"/>
          <w:color w:val="auto"/>
          <w:sz w:val="28"/>
          <w:szCs w:val="28"/>
          <w:u w:val="none"/>
        </w:rPr>
        <w:t>签发启动防旱Ⅱ</w:t>
      </w:r>
      <w:r>
        <w:rPr>
          <w:rFonts w:hint="eastAsia" w:ascii="仿宋_GB2312" w:hAnsi="仿宋_GB2312" w:eastAsia="仿宋_GB2312" w:cs="仿宋_GB2312"/>
          <w:color w:val="auto"/>
          <w:sz w:val="28"/>
          <w:szCs w:val="28"/>
          <w:u w:val="none"/>
          <w:lang w:eastAsia="zh-CN"/>
        </w:rPr>
        <w:t>级</w:t>
      </w:r>
      <w:r>
        <w:rPr>
          <w:rFonts w:ascii="仿宋_GB2312" w:hAnsi="仿宋_GB2312" w:eastAsia="仿宋_GB2312" w:cs="仿宋_GB2312"/>
          <w:color w:val="auto"/>
          <w:sz w:val="28"/>
          <w:szCs w:val="28"/>
          <w:u w:val="none"/>
        </w:rPr>
        <w:t>应急响应的通知</w:t>
      </w:r>
      <w:r>
        <w:rPr>
          <w:rFonts w:hint="eastAsia" w:ascii="仿宋_GB2312" w:hAnsi="仿宋_GB2312" w:eastAsia="仿宋_GB2312" w:cs="仿宋_GB2312"/>
          <w:color w:val="auto"/>
          <w:sz w:val="28"/>
          <w:szCs w:val="28"/>
          <w:u w:val="none"/>
          <w:lang w:eastAsia="zh-CN"/>
        </w:rPr>
        <w:t>；分管防汛防风防旱工作的省领导</w:t>
      </w:r>
      <w:r>
        <w:rPr>
          <w:rFonts w:ascii="仿宋_GB2312" w:hAnsi="仿宋_GB2312" w:eastAsia="仿宋_GB2312" w:cs="仿宋_GB2312"/>
          <w:color w:val="auto"/>
          <w:sz w:val="28"/>
          <w:szCs w:val="28"/>
          <w:u w:val="none"/>
        </w:rPr>
        <w:t>主持召开干旱防御形势会商</w:t>
      </w:r>
      <w:r>
        <w:rPr>
          <w:rFonts w:hint="eastAsia" w:ascii="仿宋_GB2312" w:hAnsi="仿宋_GB2312" w:eastAsia="仿宋_GB2312" w:cs="仿宋_GB2312"/>
          <w:color w:val="auto"/>
          <w:sz w:val="28"/>
          <w:szCs w:val="28"/>
          <w:u w:val="none"/>
          <w:lang w:eastAsia="zh-CN"/>
        </w:rPr>
        <w:t>，省防灾减灾救灾委员会相关成员单位主要负责人参加；省长负责签发防旱</w:t>
      </w:r>
      <w:r>
        <w:rPr>
          <w:rFonts w:hint="eastAsia" w:ascii="仿宋_GB2312" w:hAnsi="仿宋_GB2312" w:eastAsia="仿宋_GB2312" w:cs="仿宋_GB2312"/>
          <w:color w:val="auto"/>
          <w:sz w:val="28"/>
          <w:szCs w:val="28"/>
          <w:u w:val="none"/>
        </w:rPr>
        <w:t>Ⅰ</w:t>
      </w:r>
      <w:r>
        <w:rPr>
          <w:rFonts w:ascii="仿宋_GB2312" w:hAnsi="仿宋_GB2312" w:eastAsia="仿宋_GB2312" w:cs="仿宋_GB2312"/>
          <w:color w:val="auto"/>
          <w:sz w:val="28"/>
          <w:szCs w:val="28"/>
          <w:u w:val="none"/>
        </w:rPr>
        <w:t>级</w:t>
      </w:r>
      <w:r>
        <w:rPr>
          <w:rFonts w:hint="eastAsia" w:ascii="仿宋_GB2312" w:hAnsi="仿宋_GB2312" w:eastAsia="仿宋_GB2312" w:cs="仿宋_GB2312"/>
          <w:color w:val="auto"/>
          <w:sz w:val="28"/>
          <w:szCs w:val="28"/>
          <w:u w:val="none"/>
          <w:lang w:eastAsia="zh-CN"/>
        </w:rPr>
        <w:t>应急响应的通知</w:t>
      </w:r>
      <w:r>
        <w:rPr>
          <w:rFonts w:hint="eastAsia" w:ascii="仿宋_GB2312" w:hAnsi="仿宋_GB2312" w:eastAsia="仿宋_GB2312" w:cs="仿宋_GB2312"/>
          <w:color w:val="auto"/>
          <w:sz w:val="28"/>
          <w:szCs w:val="28"/>
          <w:u w:val="none"/>
          <w:lang w:val="en-US" w:eastAsia="zh-CN"/>
        </w:rPr>
        <w:t>，</w:t>
      </w:r>
      <w:r>
        <w:rPr>
          <w:rFonts w:hint="eastAsia" w:ascii="仿宋_GB2312" w:hAnsi="仿宋_GB2312" w:eastAsia="仿宋_GB2312" w:cs="仿宋_GB2312"/>
          <w:color w:val="auto"/>
          <w:sz w:val="28"/>
          <w:szCs w:val="28"/>
          <w:u w:val="none"/>
          <w:lang w:eastAsia="zh-CN"/>
        </w:rPr>
        <w:t>省长</w:t>
      </w:r>
      <w:r>
        <w:rPr>
          <w:rFonts w:ascii="仿宋_GB2312" w:hAnsi="仿宋_GB2312" w:eastAsia="仿宋_GB2312" w:cs="仿宋_GB2312"/>
          <w:color w:val="auto"/>
          <w:sz w:val="28"/>
          <w:szCs w:val="28"/>
          <w:u w:val="none"/>
        </w:rPr>
        <w:t>主持召开干旱防御形势会商</w:t>
      </w:r>
      <w:r>
        <w:rPr>
          <w:rFonts w:hint="eastAsia" w:ascii="仿宋_GB2312" w:hAnsi="仿宋_GB2312" w:eastAsia="仿宋_GB2312" w:cs="仿宋_GB2312"/>
          <w:color w:val="auto"/>
          <w:sz w:val="28"/>
          <w:szCs w:val="28"/>
          <w:u w:val="none"/>
          <w:lang w:eastAsia="zh-CN"/>
        </w:rPr>
        <w:t>，省防灾减灾救灾委员会各副主任和成员单位主要负责人参加。</w:t>
      </w:r>
      <w:r>
        <w:rPr>
          <w:rFonts w:hint="eastAsia" w:ascii="仿宋_GB2312" w:hAnsi="仿宋_GB2312" w:eastAsia="仿宋_GB2312" w:cs="仿宋_GB2312"/>
          <w:color w:val="auto"/>
          <w:sz w:val="28"/>
          <w:szCs w:val="28"/>
          <w:u w:val="none"/>
        </w:rPr>
        <w:t>视频连线市县，</w:t>
      </w:r>
      <w:r>
        <w:rPr>
          <w:rFonts w:ascii="仿宋_GB2312" w:hAnsi="仿宋_GB2312" w:eastAsia="仿宋_GB2312" w:cs="仿宋_GB2312"/>
          <w:color w:val="auto"/>
          <w:sz w:val="28"/>
          <w:szCs w:val="28"/>
          <w:u w:val="none"/>
        </w:rPr>
        <w:t>部署防旱抗旱工作</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派出工作组</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指挥、协调各成员单位、</w:t>
      </w:r>
      <w:r>
        <w:rPr>
          <w:rFonts w:hint="eastAsia" w:ascii="仿宋_GB2312" w:hAnsi="仿宋_GB2312" w:eastAsia="仿宋_GB2312" w:cs="仿宋_GB2312"/>
          <w:color w:val="auto"/>
          <w:sz w:val="28"/>
          <w:szCs w:val="28"/>
          <w:u w:val="none"/>
          <w:lang w:val="en-US" w:eastAsia="zh-CN"/>
        </w:rPr>
        <w:t>市县</w:t>
      </w:r>
      <w:r>
        <w:rPr>
          <w:rFonts w:ascii="仿宋_GB2312" w:hAnsi="仿宋_GB2312" w:eastAsia="仿宋_GB2312" w:cs="仿宋_GB2312"/>
          <w:color w:val="auto"/>
          <w:sz w:val="28"/>
          <w:szCs w:val="28"/>
          <w:u w:val="none"/>
        </w:rPr>
        <w:t>联动配合，共同抗灾。</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根据</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要求，相关单位派员参与联合值守。</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省防灾减灾救灾委员会办公室</w:t>
      </w:r>
      <w:r>
        <w:rPr>
          <w:rFonts w:ascii="仿宋_GB2312" w:hAnsi="仿宋_GB2312" w:eastAsia="仿宋_GB2312" w:cs="仿宋_GB2312"/>
          <w:color w:val="auto"/>
          <w:sz w:val="28"/>
          <w:szCs w:val="28"/>
          <w:u w:val="none"/>
        </w:rPr>
        <w:t>及时收集干旱信息和受灾情况</w:t>
      </w:r>
      <w:r>
        <w:rPr>
          <w:rFonts w:hint="eastAsia" w:ascii="仿宋_GB2312" w:hAnsi="仿宋_GB2312" w:eastAsia="仿宋_GB2312" w:cs="仿宋_GB2312"/>
          <w:color w:val="auto"/>
          <w:sz w:val="28"/>
          <w:szCs w:val="28"/>
          <w:u w:val="none"/>
        </w:rPr>
        <w:t>，全面</w:t>
      </w:r>
      <w:r>
        <w:rPr>
          <w:rFonts w:ascii="仿宋_GB2312" w:hAnsi="仿宋_GB2312" w:eastAsia="仿宋_GB2312" w:cs="仿宋_GB2312"/>
          <w:color w:val="auto"/>
          <w:sz w:val="28"/>
          <w:szCs w:val="28"/>
          <w:u w:val="none"/>
        </w:rPr>
        <w:t>核查</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各项通知、指令等落实情况。</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r>
        <w:rPr>
          <w:rFonts w:ascii="仿宋_GB2312" w:hAnsi="仿宋_GB2312" w:eastAsia="仿宋_GB2312" w:cs="仿宋_GB2312"/>
          <w:color w:val="auto"/>
          <w:sz w:val="28"/>
          <w:szCs w:val="28"/>
          <w:u w:val="none"/>
        </w:rPr>
        <w:t>监测预报</w:t>
      </w:r>
      <w:r>
        <w:rPr>
          <w:rFonts w:hint="eastAsia" w:ascii="仿宋_GB2312" w:hAnsi="仿宋_GB2312" w:eastAsia="仿宋_GB2312" w:cs="仿宋_GB2312"/>
          <w:color w:val="auto"/>
          <w:sz w:val="28"/>
          <w:szCs w:val="28"/>
          <w:u w:val="none"/>
        </w:rPr>
        <w:t>部门</w:t>
      </w:r>
      <w:r>
        <w:rPr>
          <w:rFonts w:ascii="仿宋_GB2312" w:hAnsi="仿宋_GB2312" w:eastAsia="仿宋_GB2312" w:cs="仿宋_GB2312"/>
          <w:color w:val="auto"/>
          <w:sz w:val="28"/>
          <w:szCs w:val="28"/>
          <w:u w:val="none"/>
        </w:rPr>
        <w:t>、综合保障部门</w:t>
      </w:r>
      <w:r>
        <w:rPr>
          <w:rFonts w:hint="eastAsia" w:ascii="仿宋_GB2312" w:hAnsi="仿宋_GB2312" w:eastAsia="仿宋_GB2312" w:cs="仿宋_GB2312"/>
          <w:color w:val="auto"/>
          <w:sz w:val="28"/>
          <w:szCs w:val="28"/>
          <w:u w:val="none"/>
        </w:rPr>
        <w:t>、其他部门</w:t>
      </w:r>
      <w:r>
        <w:rPr>
          <w:rFonts w:ascii="仿宋_GB2312" w:hAnsi="仿宋_GB2312" w:eastAsia="仿宋_GB2312" w:cs="仿宋_GB2312"/>
          <w:color w:val="auto"/>
          <w:sz w:val="28"/>
          <w:szCs w:val="28"/>
          <w:u w:val="none"/>
        </w:rPr>
        <w:t>根据各自职责和</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指令，积极贯彻落实防旱抗旱相关措施。</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w:t>
      </w:r>
      <w:r>
        <w:rPr>
          <w:rFonts w:ascii="仿宋_GB2312" w:hAnsi="仿宋_GB2312" w:eastAsia="仿宋_GB2312" w:cs="仿宋_GB2312"/>
          <w:color w:val="auto"/>
          <w:sz w:val="28"/>
          <w:szCs w:val="28"/>
          <w:u w:val="none"/>
        </w:rPr>
        <w:t>各抢险救援力量组织队伍向受灾严重地区开展应急送水工作。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（6）</w:t>
      </w:r>
      <w:r>
        <w:rPr>
          <w:rFonts w:ascii="仿宋_GB2312" w:hAnsi="仿宋_GB2312" w:eastAsia="仿宋_GB2312" w:cs="仿宋_GB2312"/>
          <w:color w:val="auto"/>
          <w:sz w:val="28"/>
          <w:szCs w:val="28"/>
          <w:u w:val="none"/>
        </w:rPr>
        <w:t>新闻媒体、</w:t>
      </w:r>
      <w:r>
        <w:rPr>
          <w:rFonts w:hint="eastAsia" w:ascii="仿宋_GB2312" w:hAnsi="仿宋_GB2312" w:eastAsia="仿宋_GB2312" w:cs="仿宋_GB2312"/>
          <w:b w:val="0"/>
          <w:bCs w:val="0"/>
          <w:color w:val="auto"/>
          <w:sz w:val="28"/>
          <w:szCs w:val="28"/>
          <w:u w:val="none"/>
          <w:lang w:eastAsia="zh-CN"/>
        </w:rPr>
        <w:t>省灾害监测预警中心</w:t>
      </w:r>
      <w:r>
        <w:rPr>
          <w:rFonts w:ascii="仿宋_GB2312" w:hAnsi="仿宋_GB2312" w:eastAsia="仿宋_GB2312" w:cs="仿宋_GB2312"/>
          <w:color w:val="auto"/>
          <w:sz w:val="28"/>
          <w:szCs w:val="28"/>
          <w:u w:val="none"/>
        </w:rPr>
        <w:t>等单位组织做好旱情灾情及抗旱工作的宣传报道，加强节约用水、计划用水、保护水源的宣传工作。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rPr>
        <w:t>）</w:t>
      </w:r>
      <w:r>
        <w:rPr>
          <w:rFonts w:ascii="仿宋_GB2312" w:hAnsi="仿宋_GB2312" w:eastAsia="仿宋_GB2312" w:cs="仿宋_GB2312"/>
          <w:color w:val="auto"/>
          <w:sz w:val="28"/>
          <w:szCs w:val="28"/>
          <w:u w:val="none"/>
        </w:rPr>
        <w:t>各</w:t>
      </w:r>
      <w:r>
        <w:rPr>
          <w:rFonts w:hint="eastAsia" w:ascii="仿宋_GB2312" w:hAnsi="仿宋_GB2312" w:eastAsia="仿宋_GB2312" w:cs="仿宋_GB2312"/>
          <w:color w:val="auto"/>
          <w:sz w:val="28"/>
          <w:szCs w:val="28"/>
          <w:u w:val="none"/>
          <w:lang w:val="en-US" w:eastAsia="zh-CN"/>
        </w:rPr>
        <w:t>市县</w:t>
      </w:r>
      <w:r>
        <w:rPr>
          <w:rFonts w:ascii="仿宋_GB2312" w:hAnsi="仿宋_GB2312" w:eastAsia="仿宋_GB2312" w:cs="仿宋_GB2312"/>
          <w:color w:val="auto"/>
          <w:sz w:val="28"/>
          <w:szCs w:val="28"/>
          <w:u w:val="none"/>
        </w:rPr>
        <w:t>贯彻落实</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的各项工作部署</w:t>
      </w:r>
      <w:r>
        <w:rPr>
          <w:rFonts w:hint="eastAsia" w:ascii="仿宋_GB2312" w:hAnsi="仿宋_GB2312" w:eastAsia="仿宋_GB2312" w:cs="仿宋_GB2312"/>
          <w:color w:val="auto"/>
          <w:sz w:val="28"/>
          <w:szCs w:val="28"/>
          <w:u w:val="none"/>
          <w:lang w:eastAsia="zh-CN"/>
        </w:rPr>
        <w:t>，</w:t>
      </w:r>
      <w:r>
        <w:rPr>
          <w:rFonts w:ascii="仿宋_GB2312" w:hAnsi="仿宋_GB2312" w:eastAsia="仿宋_GB2312" w:cs="仿宋_GB2312"/>
          <w:color w:val="auto"/>
          <w:sz w:val="28"/>
          <w:szCs w:val="28"/>
          <w:u w:val="none"/>
        </w:rPr>
        <w:t>视情启动</w:t>
      </w:r>
      <w:r>
        <w:rPr>
          <w:rFonts w:hint="eastAsia" w:ascii="仿宋_GB2312" w:hAnsi="仿宋_GB2312" w:eastAsia="仿宋_GB2312" w:cs="仿宋_GB2312"/>
          <w:color w:val="auto"/>
          <w:sz w:val="28"/>
          <w:szCs w:val="28"/>
          <w:u w:val="none"/>
          <w:lang w:eastAsia="zh-CN"/>
        </w:rPr>
        <w:t>、调整</w:t>
      </w:r>
      <w:r>
        <w:rPr>
          <w:rFonts w:ascii="仿宋_GB2312" w:hAnsi="仿宋_GB2312" w:eastAsia="仿宋_GB2312" w:cs="仿宋_GB2312"/>
          <w:color w:val="auto"/>
          <w:sz w:val="28"/>
          <w:szCs w:val="28"/>
          <w:u w:val="none"/>
        </w:rPr>
        <w:t>防旱应急响应，做好本辖区的防旱抗旱工作。</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729" w:name="_Toc17749"/>
      <w:bookmarkStart w:id="730" w:name="_Toc25553"/>
      <w:bookmarkStart w:id="731" w:name="FunCunProofread220648"/>
      <w:bookmarkStart w:id="732" w:name="_Toc1677118341"/>
      <w:bookmarkStart w:id="733" w:name="_Toc1867067194"/>
      <w:bookmarkStart w:id="734" w:name="_Toc408430516"/>
      <w:bookmarkStart w:id="735" w:name="_Toc541029054"/>
      <w:bookmarkStart w:id="736" w:name="_Toc1409316003"/>
      <w:bookmarkStart w:id="737" w:name="_Toc13479549"/>
      <w:bookmarkStart w:id="738" w:name="_Toc1668317954"/>
      <w:bookmarkStart w:id="739" w:name="_Toc853880627"/>
      <w:bookmarkStart w:id="740" w:name="_Toc776523110"/>
      <w:r>
        <w:rPr>
          <w:rFonts w:hint="eastAsia" w:ascii="楷体_GB2312" w:hAnsi="楷体_GB2312" w:eastAsia="楷体_GB2312" w:cs="楷体_GB2312"/>
          <w:color w:val="auto"/>
          <w:sz w:val="28"/>
          <w:szCs w:val="28"/>
          <w:u w:val="none" w:color="ED7D31"/>
        </w:rPr>
        <w:t>5.</w:t>
      </w:r>
      <w:r>
        <w:rPr>
          <w:rFonts w:hint="eastAsia" w:ascii="楷体_GB2312" w:hAnsi="楷体_GB2312" w:eastAsia="楷体_GB2312" w:cs="楷体_GB2312"/>
          <w:color w:val="auto"/>
          <w:sz w:val="28"/>
          <w:szCs w:val="28"/>
          <w:u w:val="none" w:color="ED7D31"/>
          <w:lang w:val="en-US" w:eastAsia="zh-CN"/>
        </w:rPr>
        <w:t xml:space="preserve">6 </w:t>
      </w:r>
      <w:r>
        <w:rPr>
          <w:rFonts w:hint="eastAsia" w:ascii="楷体_GB2312" w:hAnsi="楷体_GB2312" w:eastAsia="楷体_GB2312" w:cs="楷体_GB2312"/>
          <w:color w:val="auto"/>
          <w:sz w:val="28"/>
          <w:szCs w:val="28"/>
          <w:u w:val="none" w:color="ED7D31"/>
        </w:rPr>
        <w:t>抢险</w:t>
      </w:r>
      <w:bookmarkEnd w:id="729"/>
      <w:bookmarkEnd w:id="730"/>
      <w:r>
        <w:rPr>
          <w:rFonts w:hint="eastAsia" w:ascii="楷体_GB2312" w:hAnsi="楷体_GB2312" w:eastAsia="楷体_GB2312" w:cs="楷体_GB2312"/>
          <w:color w:val="auto"/>
          <w:sz w:val="28"/>
          <w:szCs w:val="28"/>
          <w:u w:val="none" w:color="ED7D31"/>
          <w:lang w:eastAsia="zh-CN"/>
        </w:rPr>
        <w:t>救援</w:t>
      </w:r>
      <w:bookmarkEnd w:id="731"/>
      <w:bookmarkEnd w:id="732"/>
      <w:r>
        <w:rPr>
          <w:rFonts w:hint="eastAsia" w:ascii="楷体_GB2312" w:hAnsi="楷体_GB2312" w:eastAsia="楷体_GB2312" w:cs="楷体_GB2312"/>
          <w:color w:val="auto"/>
          <w:sz w:val="28"/>
          <w:szCs w:val="28"/>
          <w:u w:val="none" w:color="ED7D31"/>
          <w:lang w:eastAsia="zh-CN"/>
        </w:rPr>
        <w:t>。</w:t>
      </w:r>
      <w:bookmarkEnd w:id="733"/>
      <w:bookmarkEnd w:id="734"/>
      <w:bookmarkEnd w:id="735"/>
      <w:bookmarkEnd w:id="736"/>
      <w:bookmarkEnd w:id="737"/>
      <w:bookmarkEnd w:id="738"/>
      <w:bookmarkEnd w:id="739"/>
      <w:bookmarkEnd w:id="740"/>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741" w:name="_Toc175705490"/>
      <w:bookmarkStart w:id="742" w:name="_Toc414886815"/>
      <w:bookmarkStart w:id="743" w:name="_Toc697792821"/>
      <w:bookmarkStart w:id="744" w:name="_Toc1992526374"/>
      <w:bookmarkStart w:id="745" w:name="_Toc1901328129"/>
      <w:bookmarkStart w:id="746" w:name="_Toc135553896"/>
      <w:bookmarkStart w:id="747" w:name="_Toc221440377"/>
      <w:bookmarkStart w:id="748" w:name="FunCunProofread2207310"/>
      <w:bookmarkStart w:id="749" w:name="_Toc27701"/>
      <w:bookmarkStart w:id="750" w:name="_Toc1774755673"/>
      <w:bookmarkStart w:id="751" w:name="_Toc1794950469"/>
      <w:bookmarkStart w:id="752" w:name="_Toc9056"/>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6</w:t>
      </w:r>
      <w:r>
        <w:rPr>
          <w:rFonts w:hint="eastAsia" w:ascii="仿宋_GB2312" w:hAnsi="仿宋_GB2312" w:eastAsia="仿宋_GB2312" w:cs="仿宋_GB2312"/>
          <w:color w:val="auto"/>
          <w:sz w:val="28"/>
          <w:szCs w:val="28"/>
          <w:u w:val="none" w:color="ED7D31"/>
        </w:rPr>
        <w:t>.1</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救援力量</w:t>
      </w:r>
      <w:bookmarkEnd w:id="741"/>
      <w:bookmarkEnd w:id="742"/>
      <w:bookmarkEnd w:id="743"/>
      <w:bookmarkEnd w:id="744"/>
      <w:bookmarkEnd w:id="745"/>
      <w:bookmarkEnd w:id="746"/>
      <w:bookmarkEnd w:id="747"/>
      <w:bookmarkEnd w:id="748"/>
      <w:bookmarkEnd w:id="749"/>
      <w:bookmarkEnd w:id="750"/>
      <w:bookmarkEnd w:id="751"/>
      <w:bookmarkEnd w:id="752"/>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（1）省级抢险救援力量以</w:t>
      </w:r>
      <w:r>
        <w:rPr>
          <w:rFonts w:hint="eastAsia" w:ascii="仿宋_GB2312" w:hAnsi="仿宋_GB2312" w:eastAsia="仿宋_GB2312" w:cs="仿宋_GB2312"/>
          <w:color w:val="auto"/>
          <w:sz w:val="28"/>
          <w:szCs w:val="28"/>
          <w:u w:val="none"/>
          <w:lang w:eastAsia="zh-CN"/>
        </w:rPr>
        <w:t>国家</w:t>
      </w:r>
      <w:r>
        <w:rPr>
          <w:rFonts w:hint="eastAsia" w:ascii="仿宋_GB2312" w:hAnsi="仿宋_GB2312" w:eastAsia="仿宋_GB2312" w:cs="仿宋_GB2312"/>
          <w:color w:val="auto"/>
          <w:sz w:val="28"/>
          <w:szCs w:val="28"/>
          <w:u w:val="none"/>
        </w:rPr>
        <w:t>综合性消防救援队伍为骨干力量，驻琼军警</w:t>
      </w:r>
      <w:r>
        <w:rPr>
          <w:rFonts w:hint="eastAsia" w:ascii="仿宋_GB2312" w:hAnsi="仿宋_GB2312" w:eastAsia="仿宋_GB2312" w:cs="仿宋_GB2312"/>
          <w:color w:val="auto"/>
          <w:sz w:val="28"/>
          <w:szCs w:val="28"/>
          <w:u w:val="none"/>
          <w:lang w:eastAsia="zh-CN"/>
        </w:rPr>
        <w:t>部队</w:t>
      </w:r>
      <w:r>
        <w:rPr>
          <w:rFonts w:hint="eastAsia" w:ascii="仿宋_GB2312" w:hAnsi="仿宋_GB2312" w:eastAsia="仿宋_GB2312" w:cs="仿宋_GB2312"/>
          <w:color w:val="auto"/>
          <w:sz w:val="28"/>
          <w:szCs w:val="28"/>
          <w:u w:val="none"/>
        </w:rPr>
        <w:t>为突击力量，专业队伍、社会救援队伍为补充力量。</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（2）综合性消防救援队伍作为应急抢险救援的骨干力量，根据</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指令，组织、指导消防救援队伍开展应急抢险救援，协助当地政府实施危险地区群众的疏散转移。</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（3）驻琼军警作为应急抢险救援的突击力量，按有关规定申请调用，支援应急抢险救援工作。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（4）专业队伍、社会救援队伍作为应急抢险救援的补充力量，根据险情灾情需要或</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指令，赶赴现场开展应急抢险救援工作。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（5）省级抢险救援专家组根据灾害类型从省内外各行业领域知名专家中选取并组建，负责研究、处理灾害发生地抢险救援重大技术问题。</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753" w:name="_Toc1288691054"/>
      <w:bookmarkStart w:id="754" w:name="_Toc1150393635"/>
      <w:bookmarkStart w:id="755" w:name="_Toc1264397310"/>
      <w:bookmarkStart w:id="756" w:name="_Toc957621276"/>
      <w:bookmarkStart w:id="757" w:name="_Toc1862272562"/>
      <w:bookmarkStart w:id="758" w:name="_Toc1398189317"/>
      <w:bookmarkStart w:id="759" w:name="_Toc1679394894"/>
      <w:bookmarkStart w:id="760" w:name="_Toc123452328"/>
      <w:bookmarkStart w:id="761" w:name="_Toc1538199531"/>
      <w:bookmarkStart w:id="762" w:name="_Toc14856"/>
      <w:bookmarkStart w:id="763" w:name="_Toc12670"/>
      <w:bookmarkStart w:id="764" w:name="FunCunProofread2239410"/>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6</w:t>
      </w:r>
      <w:r>
        <w:rPr>
          <w:rFonts w:hint="eastAsia" w:ascii="仿宋_GB2312" w:hAnsi="仿宋_GB2312" w:eastAsia="仿宋_GB2312" w:cs="仿宋_GB2312"/>
          <w:color w:val="auto"/>
          <w:sz w:val="28"/>
          <w:szCs w:val="28"/>
          <w:u w:val="none" w:color="ED7D31"/>
        </w:rPr>
        <w:t>.2</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救援实施</w:t>
      </w:r>
      <w:bookmarkEnd w:id="753"/>
      <w:bookmarkEnd w:id="754"/>
      <w:bookmarkEnd w:id="755"/>
      <w:bookmarkEnd w:id="756"/>
      <w:bookmarkEnd w:id="757"/>
      <w:bookmarkEnd w:id="758"/>
      <w:bookmarkEnd w:id="759"/>
      <w:bookmarkEnd w:id="760"/>
      <w:bookmarkEnd w:id="761"/>
      <w:bookmarkEnd w:id="762"/>
      <w:bookmarkEnd w:id="763"/>
      <w:bookmarkEnd w:id="764"/>
    </w:p>
    <w:p>
      <w:pPr>
        <w:spacing w:line="520" w:lineRule="exact"/>
        <w:ind w:firstLine="560" w:firstLineChars="200"/>
        <w:rPr>
          <w:rFonts w:hint="default"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（1）当突发灾险情时，主管单位和当地政府应立即组织本行业专家和抢险队伍，现场制定工程抢险、人员救援等方案，采取紧急防护措施，防止事态进一步蔓延，并及时将相关情况报告</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。当超出本行业抢修救援能力或需要协调其他行业进行抢修或救援时，提请</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组织指挥。</w:t>
      </w:r>
      <w:r>
        <w:rPr>
          <w:rFonts w:hint="eastAsia" w:ascii="仿宋_GB2312" w:hAnsi="仿宋_GB2312" w:eastAsia="仿宋_GB2312" w:cs="仿宋_GB2312"/>
          <w:color w:val="auto"/>
          <w:sz w:val="28"/>
          <w:szCs w:val="28"/>
          <w:u w:val="none"/>
          <w:lang w:val="en-US" w:eastAsia="zh-CN"/>
        </w:rPr>
        <w:t>特别是当</w:t>
      </w:r>
      <w:r>
        <w:rPr>
          <w:rFonts w:hint="eastAsia" w:ascii="仿宋_GB2312" w:hAnsi="仿宋_GB2312" w:eastAsia="仿宋_GB2312" w:cs="仿宋_GB2312"/>
          <w:color w:val="auto"/>
          <w:sz w:val="28"/>
          <w:szCs w:val="28"/>
          <w:u w:val="none"/>
          <w:shd w:val="clear" w:color="auto" w:fill="FFFFFF"/>
        </w:rPr>
        <w:t>水工程发生重大险情超过本辖区应急处置能力或需要调动相邻市县抢险救援力量时，市县应及时向</w:t>
      </w:r>
      <w:r>
        <w:rPr>
          <w:rFonts w:hint="eastAsia" w:ascii="仿宋_GB2312" w:hAnsi="仿宋_GB2312" w:eastAsia="仿宋_GB2312" w:cs="仿宋_GB2312"/>
          <w:color w:val="auto"/>
          <w:sz w:val="28"/>
          <w:szCs w:val="28"/>
          <w:u w:val="none"/>
          <w:shd w:val="clear" w:color="auto" w:fill="FFFFFF"/>
          <w:lang w:eastAsia="zh-CN"/>
        </w:rPr>
        <w:t>省</w:t>
      </w:r>
      <w:r>
        <w:rPr>
          <w:rFonts w:hint="eastAsia" w:ascii="仿宋_GB2312" w:hAnsi="仿宋_GB2312" w:eastAsia="仿宋_GB2312" w:cs="仿宋_GB2312"/>
          <w:color w:val="auto"/>
          <w:sz w:val="28"/>
          <w:szCs w:val="28"/>
          <w:u w:val="none"/>
          <w:lang w:eastAsia="zh-CN"/>
        </w:rPr>
        <w:t>防灾减灾救灾委员会</w:t>
      </w:r>
      <w:r>
        <w:rPr>
          <w:rFonts w:hint="eastAsia" w:ascii="仿宋_GB2312" w:hAnsi="仿宋_GB2312" w:eastAsia="仿宋_GB2312" w:cs="仿宋_GB2312"/>
          <w:color w:val="auto"/>
          <w:sz w:val="28"/>
          <w:szCs w:val="28"/>
          <w:u w:val="none"/>
          <w:shd w:val="clear" w:color="auto" w:fill="FFFFFF"/>
          <w:lang w:val="en-US" w:eastAsia="zh-CN"/>
        </w:rPr>
        <w:t>请求支援，省</w:t>
      </w:r>
      <w:r>
        <w:rPr>
          <w:rFonts w:hint="eastAsia" w:ascii="仿宋_GB2312" w:hAnsi="仿宋_GB2312" w:eastAsia="仿宋_GB2312" w:cs="仿宋_GB2312"/>
          <w:color w:val="auto"/>
          <w:sz w:val="28"/>
          <w:szCs w:val="28"/>
          <w:u w:val="none"/>
          <w:lang w:eastAsia="zh-CN"/>
        </w:rPr>
        <w:t>防灾减灾救灾委员会</w:t>
      </w:r>
      <w:r>
        <w:rPr>
          <w:rFonts w:hint="eastAsia" w:ascii="仿宋_GB2312" w:hAnsi="仿宋_GB2312" w:eastAsia="仿宋_GB2312" w:cs="仿宋_GB2312"/>
          <w:color w:val="auto"/>
          <w:sz w:val="28"/>
          <w:szCs w:val="28"/>
          <w:u w:val="none"/>
          <w:shd w:val="clear" w:color="auto" w:fill="FFFFFF"/>
          <w:lang w:val="en-US" w:eastAsia="zh-CN"/>
        </w:rPr>
        <w:t>根据事态严重程度或属地市县的支援请求，统筹调拨物资、队伍、装备支援抢险救援。</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立即组织相关行业专家和人员召开会商会议，根据事态发展和预先制定的抢险救援方案，统筹、协调综合性消防救援队伍、驻琼军警、民兵、专业救援队伍、社会救援队伍等抢险救援力量，调度各类应急抢险救援物资进行应急抢险救援。</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）综合性消防救援队伍、驻琼军警、民兵、专业救援队伍等抢险救援力量</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根据</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指令，向灾害发生地调派队伍和装备，开展应急抢险救援工作。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相关成员单位负责为抢险救援提供物资、资金、车辆、油料、电力、通信、医疗、安全等方面的保障。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视情组织社会救援队伍，支援应急抢险救援工作。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rPr>
        <w:t>）属地</w:t>
      </w:r>
      <w:r>
        <w:rPr>
          <w:rFonts w:hint="eastAsia" w:ascii="仿宋_GB2312" w:hAnsi="仿宋_GB2312" w:eastAsia="仿宋_GB2312" w:cs="仿宋_GB2312"/>
          <w:color w:val="auto"/>
          <w:sz w:val="28"/>
          <w:szCs w:val="28"/>
          <w:u w:val="none"/>
          <w:lang w:eastAsia="zh-CN"/>
        </w:rPr>
        <w:t>市县</w:t>
      </w:r>
      <w:r>
        <w:rPr>
          <w:rFonts w:hint="eastAsia" w:ascii="仿宋_GB2312" w:hAnsi="仿宋_GB2312" w:eastAsia="仿宋_GB2312" w:cs="仿宋_GB2312"/>
          <w:color w:val="auto"/>
          <w:sz w:val="28"/>
          <w:szCs w:val="28"/>
          <w:u w:val="none"/>
        </w:rPr>
        <w:t>应根据事态发展和</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指令，派出当地抢险救援力量，协同参与处置。</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765" w:name="_Toc586034057"/>
      <w:bookmarkStart w:id="766" w:name="_Toc1817029885"/>
      <w:bookmarkStart w:id="767" w:name="_Toc12123"/>
      <w:bookmarkStart w:id="768" w:name="_Toc699621303"/>
      <w:bookmarkStart w:id="769" w:name="_Toc6593"/>
      <w:bookmarkStart w:id="770" w:name="_Toc530687184"/>
      <w:bookmarkStart w:id="771" w:name="FunCunProofread2299110"/>
      <w:bookmarkStart w:id="772" w:name="_Toc1702650680"/>
      <w:bookmarkStart w:id="773" w:name="_Toc1069515835"/>
      <w:bookmarkStart w:id="774" w:name="_Toc1889762442"/>
      <w:bookmarkStart w:id="775" w:name="_Toc1246187803"/>
      <w:bookmarkStart w:id="776" w:name="_Toc480601780"/>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6</w:t>
      </w:r>
      <w:r>
        <w:rPr>
          <w:rFonts w:hint="eastAsia" w:ascii="仿宋_GB2312" w:hAnsi="仿宋_GB2312" w:eastAsia="仿宋_GB2312" w:cs="仿宋_GB2312"/>
          <w:color w:val="auto"/>
          <w:sz w:val="28"/>
          <w:szCs w:val="28"/>
          <w:u w:val="none" w:color="ED7D31"/>
        </w:rPr>
        <w:t>.3</w:t>
      </w:r>
      <w:r>
        <w:rPr>
          <w:rFonts w:hint="eastAsia" w:ascii="仿宋_GB2312" w:hAnsi="仿宋_GB2312" w:eastAsia="仿宋_GB2312" w:cs="仿宋_GB2312"/>
          <w:color w:val="auto"/>
          <w:sz w:val="28"/>
          <w:szCs w:val="28"/>
          <w:u w:val="none" w:color="ED7D31"/>
          <w:lang w:val="en-US" w:eastAsia="zh-CN"/>
        </w:rPr>
        <w:t xml:space="preserve"> </w:t>
      </w:r>
      <w:r>
        <w:rPr>
          <w:rFonts w:hint="eastAsia" w:ascii="仿宋_GB2312" w:hAnsi="仿宋_GB2312" w:eastAsia="仿宋_GB2312" w:cs="仿宋_GB2312"/>
          <w:color w:val="auto"/>
          <w:sz w:val="28"/>
          <w:szCs w:val="28"/>
          <w:u w:val="none" w:color="ED7D31"/>
        </w:rPr>
        <w:t>支持支援</w:t>
      </w:r>
      <w:bookmarkEnd w:id="765"/>
      <w:bookmarkEnd w:id="766"/>
      <w:bookmarkEnd w:id="767"/>
      <w:bookmarkEnd w:id="768"/>
      <w:bookmarkEnd w:id="769"/>
      <w:bookmarkEnd w:id="770"/>
      <w:bookmarkEnd w:id="771"/>
      <w:bookmarkEnd w:id="772"/>
      <w:bookmarkEnd w:id="773"/>
      <w:bookmarkEnd w:id="774"/>
      <w:bookmarkEnd w:id="775"/>
      <w:bookmarkEnd w:id="776"/>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接到灾险情发生地</w:t>
      </w:r>
      <w:r>
        <w:rPr>
          <w:rFonts w:hint="eastAsia" w:ascii="仿宋_GB2312" w:hAnsi="仿宋_GB2312" w:eastAsia="仿宋_GB2312" w:cs="仿宋_GB2312"/>
          <w:color w:val="auto"/>
          <w:sz w:val="28"/>
          <w:szCs w:val="28"/>
          <w:u w:val="none"/>
          <w:lang w:eastAsia="zh-CN"/>
        </w:rPr>
        <w:t>防汛防风防旱指挥机构</w:t>
      </w:r>
      <w:r>
        <w:rPr>
          <w:rFonts w:hint="eastAsia" w:ascii="仿宋_GB2312" w:hAnsi="仿宋_GB2312" w:eastAsia="仿宋_GB2312" w:cs="仿宋_GB2312"/>
          <w:color w:val="auto"/>
          <w:sz w:val="28"/>
          <w:szCs w:val="28"/>
          <w:u w:val="none"/>
        </w:rPr>
        <w:t>的支援请求时，</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立即组织相关行业专家和灾害发生地</w:t>
      </w:r>
      <w:r>
        <w:rPr>
          <w:rFonts w:hint="eastAsia" w:ascii="仿宋_GB2312" w:hAnsi="仿宋_GB2312" w:eastAsia="仿宋_GB2312" w:cs="仿宋_GB2312"/>
          <w:color w:val="auto"/>
          <w:sz w:val="28"/>
          <w:szCs w:val="28"/>
          <w:u w:val="none"/>
          <w:lang w:eastAsia="zh-CN"/>
        </w:rPr>
        <w:t>防汛防风防旱指挥机构</w:t>
      </w:r>
      <w:r>
        <w:rPr>
          <w:rFonts w:hint="eastAsia" w:ascii="仿宋_GB2312" w:hAnsi="仿宋_GB2312" w:eastAsia="仿宋_GB2312" w:cs="仿宋_GB2312"/>
          <w:color w:val="auto"/>
          <w:sz w:val="28"/>
          <w:szCs w:val="28"/>
          <w:u w:val="none"/>
        </w:rPr>
        <w:t>人员召开会商会议，分析当前形势和发展态势，有针对性地提出应急支援方案。</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根据会商结果视情派出督导检查工作组或专家组，现场督促、指导灾害发生地的应急抢险救援工作，支援地方处理抢险救援重大技术问题。</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lang w:val="en-US" w:eastAsia="zh-CN"/>
        </w:rPr>
        <w:t>根据实际需要</w:t>
      </w:r>
      <w:r>
        <w:rPr>
          <w:rFonts w:hint="eastAsia" w:ascii="仿宋_GB2312" w:hAnsi="仿宋_GB2312" w:eastAsia="仿宋_GB2312" w:cs="仿宋_GB2312"/>
          <w:color w:val="auto"/>
          <w:sz w:val="28"/>
          <w:szCs w:val="28"/>
          <w:u w:val="none"/>
        </w:rPr>
        <w:t>视情启用抢险救援队伍、装备及物资支援当地的应急抢险救援工作，尽快帮助地方政府恢复群众生活生产秩序。必要时向灾害发生地增派抢险救援队伍、装备及物资。</w:t>
      </w:r>
      <w:bookmarkStart w:id="777" w:name="_Toc1256670747"/>
      <w:bookmarkStart w:id="778" w:name="_Toc1481846792"/>
      <w:bookmarkStart w:id="779" w:name="_Toc46840721"/>
      <w:bookmarkStart w:id="780" w:name="_Toc12727707"/>
      <w:bookmarkStart w:id="781" w:name="_Toc236488384"/>
      <w:bookmarkStart w:id="782" w:name="_Toc1336843180_WPSOffice_Level3"/>
      <w:bookmarkStart w:id="783" w:name="_Toc49176622"/>
      <w:bookmarkStart w:id="784" w:name="_Toc46840540"/>
      <w:bookmarkStart w:id="785" w:name="_Toc1296609751"/>
      <w:bookmarkStart w:id="786" w:name="_Toc1158489577"/>
      <w:bookmarkStart w:id="787" w:name="_Toc1920721858"/>
      <w:bookmarkStart w:id="788" w:name="_Toc48205894"/>
      <w:bookmarkStart w:id="789" w:name="_Toc1567070023"/>
      <w:bookmarkStart w:id="790" w:name="_Toc94454177"/>
      <w:bookmarkStart w:id="791" w:name="_Toc46840466"/>
      <w:bookmarkStart w:id="792" w:name="_Toc1313435514"/>
      <w:bookmarkStart w:id="793" w:name="_Toc46840413"/>
      <w:bookmarkStart w:id="794" w:name="_Toc913793335"/>
      <w:bookmarkStart w:id="795" w:name="_Toc46840925"/>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796" w:name="_Toc6732"/>
      <w:bookmarkStart w:id="797" w:name="_Toc1943426334"/>
      <w:bookmarkStart w:id="798" w:name="FunCunProofread2327012"/>
      <w:bookmarkStart w:id="799" w:name="_Toc670777937"/>
      <w:bookmarkStart w:id="800" w:name="_Toc1562589752"/>
      <w:bookmarkStart w:id="801" w:name="_Toc2136488538"/>
      <w:bookmarkStart w:id="802" w:name="_Toc1152617867"/>
      <w:bookmarkStart w:id="803" w:name="_Toc1956154546"/>
      <w:bookmarkStart w:id="804" w:name="_Toc1125381393"/>
      <w:bookmarkStart w:id="805" w:name="_Toc551963318"/>
      <w:bookmarkStart w:id="806" w:name="_Toc828180781"/>
      <w:r>
        <w:rPr>
          <w:rFonts w:hint="eastAsia" w:ascii="楷体_GB2312" w:hAnsi="楷体_GB2312" w:eastAsia="楷体_GB2312" w:cs="楷体_GB2312"/>
          <w:color w:val="auto"/>
          <w:sz w:val="28"/>
          <w:szCs w:val="28"/>
          <w:u w:val="none" w:color="ED7D31"/>
        </w:rPr>
        <w:t>5.</w:t>
      </w:r>
      <w:r>
        <w:rPr>
          <w:rFonts w:hint="eastAsia" w:ascii="楷体_GB2312" w:hAnsi="楷体_GB2312" w:eastAsia="楷体_GB2312" w:cs="楷体_GB2312"/>
          <w:color w:val="auto"/>
          <w:sz w:val="28"/>
          <w:szCs w:val="28"/>
          <w:u w:val="none" w:color="ED7D31"/>
          <w:lang w:val="en-US" w:eastAsia="zh-CN"/>
        </w:rPr>
        <w:t xml:space="preserve">7 </w:t>
      </w:r>
      <w:r>
        <w:rPr>
          <w:rFonts w:hint="eastAsia" w:ascii="楷体_GB2312" w:hAnsi="楷体_GB2312" w:eastAsia="楷体_GB2312" w:cs="楷体_GB2312"/>
          <w:color w:val="auto"/>
          <w:sz w:val="28"/>
          <w:szCs w:val="28"/>
          <w:u w:val="none" w:color="ED7D31"/>
        </w:rPr>
        <w:t>极端情况</w:t>
      </w:r>
      <w:r>
        <w:rPr>
          <w:rFonts w:hint="eastAsia" w:ascii="楷体_GB2312" w:hAnsi="楷体_GB2312" w:eastAsia="楷体_GB2312" w:cs="楷体_GB2312"/>
          <w:color w:val="auto"/>
          <w:sz w:val="28"/>
          <w:szCs w:val="28"/>
          <w:u w:val="none" w:color="ED7D31"/>
          <w:lang w:val="en-US" w:eastAsia="zh-CN"/>
        </w:rPr>
        <w:t>行动</w:t>
      </w:r>
      <w:r>
        <w:rPr>
          <w:rFonts w:hint="eastAsia" w:ascii="楷体_GB2312" w:hAnsi="楷体_GB2312" w:eastAsia="楷体_GB2312" w:cs="楷体_GB2312"/>
          <w:color w:val="auto"/>
          <w:sz w:val="28"/>
          <w:szCs w:val="28"/>
          <w:u w:val="none" w:color="ED7D31"/>
        </w:rPr>
        <w:t>措施</w:t>
      </w:r>
      <w:bookmarkEnd w:id="796"/>
      <w:bookmarkEnd w:id="797"/>
      <w:bookmarkEnd w:id="798"/>
      <w:r>
        <w:rPr>
          <w:rFonts w:hint="eastAsia" w:ascii="楷体_GB2312" w:hAnsi="楷体_GB2312" w:eastAsia="楷体_GB2312" w:cs="楷体_GB2312"/>
          <w:color w:val="auto"/>
          <w:sz w:val="28"/>
          <w:szCs w:val="28"/>
          <w:u w:val="none" w:color="ED7D31"/>
          <w:lang w:eastAsia="zh-CN"/>
        </w:rPr>
        <w:t>。</w:t>
      </w:r>
      <w:bookmarkEnd w:id="799"/>
      <w:bookmarkEnd w:id="800"/>
      <w:bookmarkEnd w:id="801"/>
      <w:bookmarkEnd w:id="802"/>
      <w:bookmarkEnd w:id="803"/>
      <w:bookmarkEnd w:id="804"/>
      <w:bookmarkEnd w:id="805"/>
      <w:bookmarkEnd w:id="806"/>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当发生重大水风旱灾害或由此引发了严重的次生、衍生灾害时，</w:t>
      </w:r>
      <w:r>
        <w:rPr>
          <w:rFonts w:hint="eastAsia" w:ascii="仿宋_GB2312" w:hAnsi="仿宋_GB2312" w:eastAsia="仿宋_GB2312" w:cs="仿宋_GB2312"/>
          <w:color w:val="auto"/>
          <w:sz w:val="28"/>
          <w:szCs w:val="28"/>
          <w:u w:val="none"/>
          <w:lang w:eastAsia="zh-CN"/>
        </w:rPr>
        <w:t>省防灾减灾救灾委员会应</w:t>
      </w:r>
      <w:r>
        <w:rPr>
          <w:rFonts w:hint="eastAsia" w:ascii="仿宋_GB2312" w:hAnsi="仿宋_GB2312" w:eastAsia="仿宋_GB2312" w:cs="仿宋_GB2312"/>
          <w:color w:val="auto"/>
          <w:sz w:val="28"/>
          <w:szCs w:val="28"/>
          <w:u w:val="none"/>
        </w:rPr>
        <w:t>统一领导、组织与协调全省水风旱灾害的防御和应急处置工作。根据不同的灾害类型和出险情况，相关部门负责组建专家组，组织行业专家、技术人员进驻</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或派驻现场指挥部，研究制定抢险方案，提供技术支撑。</w:t>
      </w:r>
    </w:p>
    <w:p>
      <w:pPr>
        <w:pStyle w:val="6"/>
        <w:spacing w:before="0" w:after="0" w:line="520" w:lineRule="exact"/>
        <w:ind w:firstLine="562" w:firstLineChars="200"/>
        <w:rPr>
          <w:rFonts w:hint="eastAsia" w:ascii="仿宋_GB2312" w:hAnsi="仿宋_GB2312" w:eastAsia="仿宋_GB2312" w:cs="仿宋_GB2312"/>
          <w:color w:val="auto"/>
          <w:sz w:val="28"/>
          <w:szCs w:val="28"/>
          <w:u w:val="none"/>
          <w:lang w:eastAsia="zh-CN"/>
        </w:rPr>
      </w:pPr>
      <w:bookmarkStart w:id="807" w:name="FunCunProofread2342816"/>
      <w:bookmarkStart w:id="808" w:name="_Toc1357740247"/>
      <w:bookmarkStart w:id="809" w:name="_Toc277596589"/>
      <w:bookmarkStart w:id="810" w:name="_Toc441717970"/>
      <w:bookmarkStart w:id="811" w:name="_Toc482344852"/>
      <w:bookmarkStart w:id="812" w:name="_Toc776788924"/>
      <w:bookmarkStart w:id="813" w:name="_Toc855288681"/>
      <w:bookmarkStart w:id="814" w:name="_Toc1967361769"/>
      <w:bookmarkStart w:id="815" w:name="_Toc379252608"/>
      <w:bookmarkStart w:id="816" w:name="_Toc1783746630"/>
      <w:bookmarkStart w:id="817" w:name="_Toc717"/>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7</w:t>
      </w:r>
      <w:r>
        <w:rPr>
          <w:rFonts w:hint="eastAsia" w:ascii="仿宋_GB2312" w:hAnsi="仿宋_GB2312" w:eastAsia="仿宋_GB2312" w:cs="仿宋_GB2312"/>
          <w:color w:val="auto"/>
          <w:sz w:val="28"/>
          <w:szCs w:val="28"/>
          <w:u w:val="none" w:color="ED7D31"/>
        </w:rPr>
        <w:t>.1</w:t>
      </w:r>
      <w:r>
        <w:rPr>
          <w:rFonts w:hint="eastAsia" w:ascii="仿宋_GB2312" w:hAnsi="仿宋_GB2312" w:eastAsia="仿宋_GB2312" w:cs="仿宋_GB2312"/>
          <w:color w:val="auto"/>
          <w:sz w:val="28"/>
          <w:szCs w:val="28"/>
          <w:u w:val="none" w:color="ED7D31"/>
          <w:lang w:val="en-US" w:eastAsia="zh-CN"/>
        </w:rPr>
        <w:t xml:space="preserve"> 极端情况应对</w:t>
      </w:r>
      <w:r>
        <w:rPr>
          <w:rFonts w:hint="eastAsia" w:ascii="仿宋_GB2312" w:hAnsi="仿宋_GB2312" w:eastAsia="仿宋_GB2312" w:cs="仿宋_GB2312"/>
          <w:color w:val="auto"/>
          <w:sz w:val="28"/>
          <w:szCs w:val="28"/>
          <w:u w:val="none" w:color="ED7D31"/>
          <w:lang w:eastAsia="zh-CN"/>
        </w:rPr>
        <w:t>总体要求</w:t>
      </w:r>
      <w:bookmarkEnd w:id="807"/>
      <w:bookmarkEnd w:id="808"/>
      <w:bookmarkEnd w:id="809"/>
      <w:bookmarkEnd w:id="810"/>
      <w:bookmarkEnd w:id="811"/>
      <w:bookmarkEnd w:id="812"/>
      <w:bookmarkEnd w:id="813"/>
      <w:bookmarkEnd w:id="814"/>
      <w:bookmarkEnd w:id="815"/>
      <w:bookmarkEnd w:id="816"/>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lang w:val="en-US" w:eastAsia="zh-CN"/>
        </w:rPr>
        <w:t>1</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rPr>
        <w:t>省气象局预报48小时内有强台风或超强台风影响海南岛时，</w:t>
      </w:r>
      <w:r>
        <w:rPr>
          <w:rFonts w:hint="eastAsia" w:ascii="仿宋_GB2312" w:hAnsi="仿宋_GB2312" w:eastAsia="仿宋_GB2312" w:cs="仿宋_GB2312"/>
          <w:color w:val="auto"/>
          <w:kern w:val="0"/>
          <w:sz w:val="28"/>
          <w:szCs w:val="28"/>
          <w:u w:val="none"/>
          <w:lang w:eastAsia="zh-CN"/>
        </w:rPr>
        <w:t>省</w:t>
      </w:r>
      <w:r>
        <w:rPr>
          <w:rFonts w:hint="eastAsia" w:ascii="仿宋_GB2312" w:hAnsi="仿宋_GB2312" w:eastAsia="仿宋_GB2312" w:cs="仿宋_GB2312"/>
          <w:color w:val="auto"/>
          <w:sz w:val="28"/>
          <w:szCs w:val="28"/>
          <w:u w:val="none"/>
          <w:lang w:eastAsia="zh-CN"/>
        </w:rPr>
        <w:t>防灾减灾救灾委员会应</w:t>
      </w:r>
      <w:r>
        <w:rPr>
          <w:rFonts w:hint="eastAsia" w:ascii="仿宋_GB2312" w:hAnsi="仿宋_GB2312" w:eastAsia="仿宋_GB2312" w:cs="仿宋_GB2312"/>
          <w:color w:val="auto"/>
          <w:kern w:val="0"/>
          <w:sz w:val="28"/>
          <w:szCs w:val="28"/>
          <w:u w:val="none"/>
        </w:rPr>
        <w:t>组织与“五停一关”相关的成员单位进行会商研判，视情况指导市县组织采取“五停一关”等必要措施，或提请省政府发布紧急动员令，宣布在全省范围内采取“五停一关”等紧急措施。</w:t>
      </w:r>
    </w:p>
    <w:p>
      <w:pPr>
        <w:spacing w:line="520" w:lineRule="exact"/>
        <w:ind w:firstLine="560" w:firstLineChars="200"/>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lang w:val="en-US" w:eastAsia="zh-CN"/>
        </w:rPr>
        <w:t>2</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rPr>
        <w:t>事发地</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kern w:val="0"/>
          <w:sz w:val="28"/>
          <w:szCs w:val="28"/>
          <w:u w:val="none"/>
        </w:rPr>
        <w:t>指挥机构可根据水风旱灾害事件的研判情况和危害程度，报经本市县政府批准</w:t>
      </w:r>
      <w:r>
        <w:rPr>
          <w:rFonts w:hint="eastAsia" w:ascii="仿宋_GB2312" w:hAnsi="仿宋_GB2312" w:eastAsia="仿宋_GB2312" w:cs="仿宋_GB2312"/>
          <w:color w:val="auto"/>
          <w:kern w:val="0"/>
          <w:sz w:val="28"/>
          <w:szCs w:val="28"/>
          <w:u w:val="none"/>
          <w:lang w:eastAsia="zh-CN"/>
        </w:rPr>
        <w:t>后</w:t>
      </w:r>
      <w:r>
        <w:rPr>
          <w:rFonts w:hint="eastAsia" w:ascii="仿宋_GB2312" w:hAnsi="仿宋_GB2312" w:eastAsia="仿宋_GB2312" w:cs="仿宋_GB2312"/>
          <w:color w:val="auto"/>
          <w:kern w:val="0"/>
          <w:sz w:val="28"/>
          <w:szCs w:val="28"/>
          <w:u w:val="none"/>
        </w:rPr>
        <w:t>，对重点地区和重点部位实施紧急控制，防止事态及其危害进一步扩大。必要时可通过本市县政府广泛调动社会力量积极参与应急突发事件处置，紧急情况下可依法征用、调用交通工具、物资、人员等，全力投入抢险救灾。</w:t>
      </w:r>
    </w:p>
    <w:p>
      <w:pPr>
        <w:spacing w:line="520" w:lineRule="exact"/>
        <w:ind w:firstLine="560" w:firstLineChars="200"/>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lang w:val="en-US" w:eastAsia="zh-CN"/>
        </w:rPr>
        <w:t>3</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rPr>
        <w:t>各市县</w:t>
      </w:r>
      <w:r>
        <w:rPr>
          <w:rFonts w:hint="eastAsia" w:ascii="仿宋_GB2312" w:hAnsi="仿宋_GB2312" w:eastAsia="仿宋_GB2312" w:cs="仿宋_GB2312"/>
          <w:color w:val="auto"/>
          <w:kern w:val="0"/>
          <w:sz w:val="28"/>
          <w:szCs w:val="28"/>
          <w:u w:val="none"/>
          <w:lang w:eastAsia="zh-CN"/>
        </w:rPr>
        <w:t>防汛防风防旱</w:t>
      </w:r>
      <w:r>
        <w:rPr>
          <w:rFonts w:hint="eastAsia" w:ascii="仿宋_GB2312" w:hAnsi="仿宋_GB2312" w:eastAsia="仿宋_GB2312" w:cs="仿宋_GB2312"/>
          <w:color w:val="auto"/>
          <w:kern w:val="0"/>
          <w:sz w:val="28"/>
          <w:szCs w:val="28"/>
          <w:u w:val="none"/>
        </w:rPr>
        <w:t>指挥机构</w:t>
      </w:r>
      <w:r>
        <w:rPr>
          <w:rFonts w:hint="eastAsia" w:ascii="仿宋_GB2312" w:hAnsi="仿宋_GB2312" w:eastAsia="仿宋_GB2312" w:cs="仿宋_GB2312"/>
          <w:color w:val="auto"/>
          <w:kern w:val="0"/>
          <w:sz w:val="28"/>
          <w:szCs w:val="28"/>
          <w:u w:val="none"/>
          <w:lang w:eastAsia="zh-CN"/>
        </w:rPr>
        <w:t>应</w:t>
      </w:r>
      <w:r>
        <w:rPr>
          <w:rFonts w:hint="eastAsia" w:ascii="仿宋_GB2312" w:hAnsi="仿宋_GB2312" w:eastAsia="仿宋_GB2312" w:cs="仿宋_GB2312"/>
          <w:color w:val="auto"/>
          <w:kern w:val="0"/>
          <w:sz w:val="28"/>
          <w:szCs w:val="28"/>
          <w:u w:val="none"/>
        </w:rPr>
        <w:t>建立易受台风、洪涝灾害影响造成“通信孤岛”</w:t>
      </w: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rPr>
        <w:t>“交通孤岛”的应急处置机制，确保尽快恢复通信、交通、供电等生活保障，必要时</w:t>
      </w:r>
      <w:r>
        <w:rPr>
          <w:rFonts w:hint="eastAsia" w:ascii="仿宋_GB2312" w:hAnsi="仿宋_GB2312" w:eastAsia="仿宋_GB2312" w:cs="仿宋_GB2312"/>
          <w:color w:val="auto"/>
          <w:kern w:val="0"/>
          <w:sz w:val="28"/>
          <w:szCs w:val="28"/>
          <w:u w:val="none"/>
          <w:lang w:eastAsia="zh-CN"/>
        </w:rPr>
        <w:t>可以</w:t>
      </w:r>
      <w:r>
        <w:rPr>
          <w:rFonts w:hint="eastAsia" w:ascii="仿宋_GB2312" w:hAnsi="仿宋_GB2312" w:eastAsia="仿宋_GB2312" w:cs="仿宋_GB2312"/>
          <w:color w:val="auto"/>
          <w:kern w:val="0"/>
          <w:sz w:val="28"/>
          <w:szCs w:val="28"/>
          <w:u w:val="none"/>
        </w:rPr>
        <w:t>向</w:t>
      </w:r>
      <w:r>
        <w:rPr>
          <w:rFonts w:hint="eastAsia" w:ascii="仿宋_GB2312" w:hAnsi="仿宋_GB2312" w:eastAsia="仿宋_GB2312" w:cs="仿宋_GB2312"/>
          <w:color w:val="auto"/>
          <w:kern w:val="0"/>
          <w:sz w:val="28"/>
          <w:szCs w:val="28"/>
          <w:u w:val="none"/>
          <w:lang w:eastAsia="zh-CN"/>
        </w:rPr>
        <w:t>省</w:t>
      </w:r>
      <w:r>
        <w:rPr>
          <w:rFonts w:hint="eastAsia" w:ascii="仿宋_GB2312" w:hAnsi="仿宋_GB2312" w:eastAsia="仿宋_GB2312" w:cs="仿宋_GB2312"/>
          <w:color w:val="auto"/>
          <w:sz w:val="28"/>
          <w:szCs w:val="28"/>
          <w:u w:val="none"/>
          <w:lang w:eastAsia="zh-CN"/>
        </w:rPr>
        <w:t>防灾减灾救灾委员会</w:t>
      </w:r>
      <w:r>
        <w:rPr>
          <w:rFonts w:hint="eastAsia" w:ascii="仿宋_GB2312" w:hAnsi="仿宋_GB2312" w:eastAsia="仿宋_GB2312" w:cs="仿宋_GB2312"/>
          <w:color w:val="auto"/>
          <w:kern w:val="0"/>
          <w:sz w:val="28"/>
          <w:szCs w:val="28"/>
          <w:u w:val="none"/>
        </w:rPr>
        <w:t>提出支援申请。</w:t>
      </w:r>
    </w:p>
    <w:p>
      <w:pPr>
        <w:spacing w:line="520" w:lineRule="exact"/>
        <w:ind w:firstLine="560" w:firstLineChars="200"/>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lang w:val="en-US" w:eastAsia="zh-CN"/>
        </w:rPr>
        <w:t>4</w:t>
      </w:r>
      <w:r>
        <w:rPr>
          <w:rFonts w:hint="eastAsia" w:ascii="仿宋_GB2312" w:hAnsi="仿宋_GB2312" w:eastAsia="仿宋_GB2312" w:cs="仿宋_GB2312"/>
          <w:color w:val="auto"/>
          <w:kern w:val="0"/>
          <w:sz w:val="28"/>
          <w:szCs w:val="28"/>
          <w:u w:val="none"/>
          <w:lang w:eastAsia="zh-CN"/>
        </w:rPr>
        <w:t>）省</w:t>
      </w:r>
      <w:r>
        <w:rPr>
          <w:rFonts w:hint="eastAsia" w:ascii="仿宋_GB2312" w:hAnsi="仿宋_GB2312" w:eastAsia="仿宋_GB2312" w:cs="仿宋_GB2312"/>
          <w:color w:val="auto"/>
          <w:sz w:val="28"/>
          <w:szCs w:val="28"/>
          <w:u w:val="none"/>
          <w:lang w:eastAsia="zh-CN"/>
        </w:rPr>
        <w:t>防灾减灾救灾委员会应</w:t>
      </w:r>
      <w:r>
        <w:rPr>
          <w:rFonts w:hint="eastAsia" w:ascii="仿宋_GB2312" w:hAnsi="仿宋_GB2312" w:eastAsia="仿宋_GB2312" w:cs="仿宋_GB2312"/>
          <w:color w:val="auto"/>
          <w:kern w:val="0"/>
          <w:sz w:val="28"/>
          <w:szCs w:val="28"/>
          <w:u w:val="none"/>
        </w:rPr>
        <w:t>根据灾情影响程度组织相关行业部门、有关专家通过无人机拍摄现场影像资料，及时掌握当地灾情，协调航空兵空投卫星电话、帐篷、食品和医药等应急物资，保障受灾群众生命安全。</w:t>
      </w:r>
    </w:p>
    <w:p>
      <w:pPr>
        <w:pStyle w:val="6"/>
        <w:spacing w:before="0" w:after="0" w:line="520" w:lineRule="exact"/>
        <w:ind w:firstLine="562" w:firstLineChars="200"/>
        <w:rPr>
          <w:rFonts w:hint="eastAsia" w:ascii="仿宋_GB2312" w:hAnsi="仿宋_GB2312" w:eastAsia="仿宋_GB2312" w:cs="仿宋_GB2312"/>
          <w:color w:val="auto"/>
          <w:sz w:val="28"/>
          <w:szCs w:val="28"/>
          <w:u w:val="none"/>
          <w:lang w:eastAsia="zh-CN"/>
        </w:rPr>
      </w:pPr>
      <w:bookmarkStart w:id="818" w:name="FunCunProofread2390616"/>
      <w:bookmarkStart w:id="819" w:name="_Toc1475872409"/>
      <w:bookmarkStart w:id="820" w:name="_Toc128181754"/>
      <w:bookmarkStart w:id="821" w:name="_Toc1966581133"/>
      <w:bookmarkStart w:id="822" w:name="_Toc1939324701"/>
      <w:bookmarkStart w:id="823" w:name="_Toc1349081589"/>
      <w:bookmarkStart w:id="824" w:name="_Toc185163906"/>
      <w:bookmarkStart w:id="825" w:name="_Toc870099714"/>
      <w:bookmarkStart w:id="826" w:name="_Toc567994078"/>
      <w:bookmarkStart w:id="827" w:name="_Toc344404959"/>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7</w:t>
      </w:r>
      <w:r>
        <w:rPr>
          <w:rFonts w:hint="eastAsia" w:ascii="仿宋_GB2312" w:hAnsi="仿宋_GB2312" w:eastAsia="仿宋_GB2312" w:cs="仿宋_GB2312"/>
          <w:color w:val="auto"/>
          <w:sz w:val="28"/>
          <w:szCs w:val="28"/>
          <w:u w:val="none" w:color="ED7D31"/>
        </w:rPr>
        <w:t>.</w:t>
      </w:r>
      <w:r>
        <w:rPr>
          <w:rFonts w:hint="eastAsia" w:ascii="仿宋_GB2312" w:hAnsi="仿宋_GB2312" w:eastAsia="仿宋_GB2312" w:cs="仿宋_GB2312"/>
          <w:color w:val="auto"/>
          <w:sz w:val="28"/>
          <w:szCs w:val="28"/>
          <w:u w:val="none" w:color="ED7D31"/>
          <w:lang w:val="en-US" w:eastAsia="zh-CN"/>
        </w:rPr>
        <w:t xml:space="preserve">2 </w:t>
      </w:r>
      <w:r>
        <w:rPr>
          <w:rFonts w:hint="eastAsia" w:ascii="仿宋_GB2312" w:hAnsi="仿宋_GB2312" w:eastAsia="仿宋_GB2312" w:cs="仿宋_GB2312"/>
          <w:color w:val="auto"/>
          <w:sz w:val="28"/>
          <w:szCs w:val="28"/>
          <w:u w:val="none" w:color="ED7D31"/>
        </w:rPr>
        <w:t>城市严重内涝</w:t>
      </w:r>
      <w:bookmarkEnd w:id="817"/>
      <w:r>
        <w:rPr>
          <w:rFonts w:hint="eastAsia" w:ascii="仿宋_GB2312" w:hAnsi="仿宋_GB2312" w:eastAsia="仿宋_GB2312" w:cs="仿宋_GB2312"/>
          <w:color w:val="auto"/>
          <w:sz w:val="28"/>
          <w:szCs w:val="28"/>
          <w:u w:val="none" w:color="ED7D31"/>
          <w:lang w:eastAsia="zh-CN"/>
        </w:rPr>
        <w:t>行动措施</w:t>
      </w:r>
      <w:bookmarkEnd w:id="818"/>
      <w:bookmarkEnd w:id="819"/>
      <w:bookmarkEnd w:id="820"/>
      <w:bookmarkEnd w:id="821"/>
      <w:bookmarkEnd w:id="822"/>
      <w:bookmarkEnd w:id="823"/>
      <w:bookmarkEnd w:id="824"/>
      <w:bookmarkEnd w:id="825"/>
      <w:bookmarkEnd w:id="826"/>
      <w:bookmarkEnd w:id="827"/>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当省内有关</w:t>
      </w:r>
      <w:r>
        <w:rPr>
          <w:rFonts w:hint="eastAsia" w:ascii="仿宋_GB2312" w:hAnsi="仿宋_GB2312" w:eastAsia="仿宋_GB2312" w:cs="仿宋_GB2312"/>
          <w:color w:val="auto"/>
          <w:sz w:val="28"/>
          <w:szCs w:val="28"/>
          <w:u w:val="none"/>
        </w:rPr>
        <w:t>城市发生强降雨或连续性</w:t>
      </w:r>
      <w:r>
        <w:rPr>
          <w:rFonts w:hint="eastAsia" w:ascii="仿宋_GB2312" w:hAnsi="仿宋_GB2312" w:eastAsia="仿宋_GB2312" w:cs="仿宋_GB2312"/>
          <w:color w:val="auto"/>
          <w:sz w:val="28"/>
          <w:szCs w:val="28"/>
          <w:u w:val="none"/>
          <w:lang w:eastAsia="zh-CN"/>
        </w:rPr>
        <w:t>强</w:t>
      </w:r>
      <w:r>
        <w:rPr>
          <w:rFonts w:hint="eastAsia" w:ascii="仿宋_GB2312" w:hAnsi="仿宋_GB2312" w:eastAsia="仿宋_GB2312" w:cs="仿宋_GB2312"/>
          <w:color w:val="auto"/>
          <w:sz w:val="28"/>
          <w:szCs w:val="28"/>
          <w:u w:val="none"/>
        </w:rPr>
        <w:t>降水，致使城市低洼地区</w:t>
      </w:r>
      <w:r>
        <w:rPr>
          <w:rFonts w:hint="eastAsia" w:ascii="仿宋_GB2312" w:hAnsi="仿宋_GB2312" w:eastAsia="仿宋_GB2312" w:cs="仿宋_GB2312"/>
          <w:color w:val="auto"/>
          <w:sz w:val="28"/>
          <w:szCs w:val="28"/>
          <w:u w:val="none"/>
          <w:lang w:eastAsia="zh-CN"/>
        </w:rPr>
        <w:t>严重</w:t>
      </w:r>
      <w:r>
        <w:rPr>
          <w:rFonts w:hint="eastAsia" w:ascii="仿宋_GB2312" w:hAnsi="仿宋_GB2312" w:eastAsia="仿宋_GB2312" w:cs="仿宋_GB2312"/>
          <w:color w:val="auto"/>
          <w:sz w:val="28"/>
          <w:szCs w:val="28"/>
          <w:u w:val="none"/>
        </w:rPr>
        <w:t>积水，地下空间遭淹浸，社会秩序严重受影响，群众生命财产安全受到威胁</w:t>
      </w:r>
      <w:r>
        <w:rPr>
          <w:rFonts w:hint="eastAsia" w:ascii="仿宋_GB2312" w:hAnsi="仿宋_GB2312" w:eastAsia="仿宋_GB2312" w:cs="仿宋_GB2312"/>
          <w:color w:val="auto"/>
          <w:sz w:val="28"/>
          <w:szCs w:val="28"/>
          <w:u w:val="none"/>
          <w:lang w:eastAsia="zh-CN"/>
        </w:rPr>
        <w:t>时，在原有应急响应行动基础上，应视情加强以下</w:t>
      </w:r>
      <w:r>
        <w:rPr>
          <w:rFonts w:hint="eastAsia" w:ascii="仿宋_GB2312" w:hAnsi="仿宋_GB2312" w:eastAsia="仿宋_GB2312" w:cs="仿宋_GB2312"/>
          <w:color w:val="auto"/>
          <w:sz w:val="28"/>
          <w:szCs w:val="28"/>
          <w:u w:val="none"/>
          <w:lang w:val="en-US" w:eastAsia="zh-CN"/>
        </w:rPr>
        <w:t>行动措施</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视情</w:t>
      </w:r>
      <w:r>
        <w:rPr>
          <w:rFonts w:hint="eastAsia" w:ascii="仿宋_GB2312" w:hAnsi="仿宋_GB2312" w:eastAsia="仿宋_GB2312" w:cs="仿宋_GB2312"/>
          <w:color w:val="auto"/>
          <w:sz w:val="28"/>
          <w:szCs w:val="28"/>
          <w:u w:val="none"/>
          <w:lang w:eastAsia="zh-CN"/>
        </w:rPr>
        <w:t>提请</w:t>
      </w:r>
      <w:r>
        <w:rPr>
          <w:rFonts w:hint="eastAsia" w:ascii="仿宋_GB2312" w:hAnsi="仿宋_GB2312" w:eastAsia="仿宋_GB2312" w:cs="仿宋_GB2312"/>
          <w:color w:val="auto"/>
          <w:sz w:val="28"/>
          <w:szCs w:val="28"/>
          <w:u w:val="none"/>
        </w:rPr>
        <w:t>启动或升级应急响应，并派出工作组</w:t>
      </w:r>
      <w:r>
        <w:rPr>
          <w:rFonts w:hint="eastAsia" w:ascii="仿宋_GB2312" w:hAnsi="仿宋_GB2312" w:eastAsia="仿宋_GB2312" w:cs="仿宋_GB2312"/>
          <w:color w:val="auto"/>
          <w:sz w:val="28"/>
          <w:szCs w:val="28"/>
          <w:u w:val="none"/>
          <w:lang w:val="en-US" w:eastAsia="zh-CN"/>
        </w:rPr>
        <w:t>或行业专家组</w:t>
      </w:r>
      <w:r>
        <w:rPr>
          <w:rFonts w:hint="eastAsia" w:ascii="仿宋_GB2312" w:hAnsi="仿宋_GB2312" w:eastAsia="仿宋_GB2312" w:cs="仿宋_GB2312"/>
          <w:color w:val="auto"/>
          <w:sz w:val="28"/>
          <w:szCs w:val="28"/>
          <w:u w:val="none"/>
        </w:rPr>
        <w:t>赶赴现场</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指导抢险救援工作</w:t>
      </w:r>
      <w:r>
        <w:rPr>
          <w:rFonts w:hint="eastAsia" w:ascii="仿宋_GB2312" w:hAnsi="仿宋_GB2312" w:eastAsia="仿宋_GB2312" w:cs="仿宋_GB2312"/>
          <w:color w:val="auto"/>
          <w:sz w:val="28"/>
          <w:szCs w:val="28"/>
          <w:u w:val="none"/>
        </w:rPr>
        <w:t>；</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）省防灾减灾救灾委员会经会商指导有关市县，</w:t>
      </w:r>
      <w:r>
        <w:rPr>
          <w:rFonts w:ascii="仿宋_GB2312" w:hAnsi="仿宋_GB2312" w:eastAsia="仿宋_GB2312" w:cs="仿宋_GB2312"/>
          <w:color w:val="auto"/>
          <w:sz w:val="28"/>
          <w:szCs w:val="28"/>
          <w:u w:val="none"/>
        </w:rPr>
        <w:t>在</w:t>
      </w:r>
      <w:r>
        <w:rPr>
          <w:rFonts w:hint="eastAsia" w:ascii="仿宋_GB2312" w:hAnsi="仿宋_GB2312" w:eastAsia="仿宋_GB2312" w:cs="仿宋_GB2312"/>
          <w:color w:val="auto"/>
          <w:sz w:val="28"/>
          <w:szCs w:val="28"/>
          <w:u w:val="none"/>
          <w:lang w:eastAsia="zh-CN"/>
        </w:rPr>
        <w:t>相应区域内</w:t>
      </w:r>
      <w:r>
        <w:rPr>
          <w:rFonts w:ascii="仿宋_GB2312" w:hAnsi="仿宋_GB2312" w:eastAsia="仿宋_GB2312" w:cs="仿宋_GB2312"/>
          <w:color w:val="auto"/>
          <w:sz w:val="28"/>
          <w:szCs w:val="28"/>
          <w:u w:val="none"/>
        </w:rPr>
        <w:t>实行“五停”措施</w:t>
      </w:r>
      <w:r>
        <w:rPr>
          <w:rFonts w:hint="eastAsia" w:ascii="仿宋_GB2312" w:hAnsi="仿宋_GB2312" w:eastAsia="仿宋_GB2312" w:cs="仿宋_GB2312"/>
          <w:color w:val="auto"/>
          <w:sz w:val="28"/>
          <w:szCs w:val="28"/>
          <w:u w:val="none"/>
          <w:lang w:eastAsia="zh-CN"/>
        </w:rPr>
        <w:t>，并通过</w:t>
      </w:r>
      <w:r>
        <w:rPr>
          <w:rFonts w:ascii="仿宋_GB2312" w:hAnsi="仿宋_GB2312" w:eastAsia="仿宋_GB2312" w:cs="仿宋_GB2312"/>
          <w:color w:val="auto"/>
          <w:sz w:val="28"/>
          <w:szCs w:val="28"/>
          <w:u w:val="none"/>
        </w:rPr>
        <w:t>电视、广播、政务网站、短信、微博、微信公众号等途径向受影响范围发布实行</w:t>
      </w:r>
      <w:r>
        <w:rPr>
          <w:rFonts w:hint="eastAsia" w:ascii="仿宋_GB2312" w:hAnsi="仿宋_GB2312" w:eastAsia="仿宋_GB2312" w:cs="仿宋_GB2312"/>
          <w:color w:val="auto"/>
          <w:sz w:val="28"/>
          <w:szCs w:val="28"/>
          <w:u w:val="none"/>
        </w:rPr>
        <w:t>或结束</w:t>
      </w:r>
      <w:r>
        <w:rPr>
          <w:rFonts w:ascii="仿宋_GB2312" w:hAnsi="仿宋_GB2312" w:eastAsia="仿宋_GB2312" w:cs="仿宋_GB2312"/>
          <w:color w:val="auto"/>
          <w:sz w:val="28"/>
          <w:szCs w:val="28"/>
          <w:u w:val="none"/>
        </w:rPr>
        <w:t>“五停”的通告</w:t>
      </w:r>
      <w:r>
        <w:rPr>
          <w:rFonts w:hint="eastAsia" w:ascii="仿宋_GB2312" w:hAnsi="仿宋_GB2312" w:eastAsia="仿宋_GB2312" w:cs="仿宋_GB2312"/>
          <w:color w:val="auto"/>
          <w:sz w:val="28"/>
          <w:szCs w:val="28"/>
          <w:u w:val="none"/>
          <w:lang w:eastAsia="zh-CN"/>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联系</w:t>
      </w:r>
      <w:r>
        <w:rPr>
          <w:rFonts w:hint="eastAsia" w:ascii="仿宋_GB2312" w:hAnsi="仿宋_GB2312" w:eastAsia="仿宋_GB2312" w:cs="仿宋_GB2312"/>
          <w:color w:val="auto"/>
          <w:sz w:val="28"/>
          <w:szCs w:val="28"/>
          <w:u w:val="none"/>
          <w:lang w:eastAsia="zh-CN"/>
        </w:rPr>
        <w:t>当地市县政府</w:t>
      </w:r>
      <w:r>
        <w:rPr>
          <w:rFonts w:hint="eastAsia" w:ascii="仿宋_GB2312" w:hAnsi="仿宋_GB2312" w:eastAsia="仿宋_GB2312" w:cs="仿宋_GB2312"/>
          <w:color w:val="auto"/>
          <w:sz w:val="28"/>
          <w:szCs w:val="28"/>
          <w:u w:val="none"/>
        </w:rPr>
        <w:t>，掌握现场情况</w:t>
      </w:r>
      <w:r>
        <w:rPr>
          <w:rFonts w:hint="eastAsia" w:ascii="仿宋_GB2312" w:hAnsi="仿宋_GB2312" w:eastAsia="仿宋_GB2312" w:cs="仿宋_GB2312"/>
          <w:color w:val="auto"/>
          <w:sz w:val="28"/>
          <w:szCs w:val="28"/>
          <w:u w:val="none"/>
          <w:lang w:eastAsia="zh-CN"/>
        </w:rPr>
        <w:t>，并</w:t>
      </w:r>
      <w:r>
        <w:rPr>
          <w:rFonts w:ascii="仿宋_GB2312" w:hAnsi="仿宋_GB2312" w:eastAsia="仿宋_GB2312" w:cs="仿宋_GB2312"/>
          <w:color w:val="auto"/>
          <w:sz w:val="28"/>
          <w:szCs w:val="28"/>
          <w:u w:val="none"/>
        </w:rPr>
        <w:t>协调冲锋舟、消防救援力量参与人员转移救援</w:t>
      </w:r>
      <w:r>
        <w:rPr>
          <w:rFonts w:hint="eastAsia" w:ascii="仿宋_GB2312" w:hAnsi="仿宋_GB2312" w:eastAsia="仿宋_GB2312" w:cs="仿宋_GB2312"/>
          <w:color w:val="auto"/>
          <w:sz w:val="28"/>
          <w:szCs w:val="28"/>
          <w:u w:val="none"/>
          <w:lang w:eastAsia="zh-CN"/>
        </w:rPr>
        <w:t>，将确保人民群众生命安全放在首要位置</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w:t>
      </w:r>
      <w:r>
        <w:rPr>
          <w:rFonts w:hint="eastAsia" w:ascii="仿宋_GB2312" w:hAnsi="仿宋_GB2312" w:eastAsia="仿宋_GB2312" w:cs="仿宋_GB2312"/>
          <w:color w:val="auto"/>
          <w:sz w:val="28"/>
          <w:szCs w:val="28"/>
          <w:u w:val="none"/>
          <w:lang w:eastAsia="zh-CN"/>
        </w:rPr>
        <w:t>水务</w:t>
      </w:r>
      <w:r>
        <w:rPr>
          <w:rFonts w:hint="eastAsia" w:ascii="仿宋_GB2312" w:hAnsi="仿宋_GB2312" w:eastAsia="仿宋_GB2312" w:cs="仿宋_GB2312"/>
          <w:color w:val="auto"/>
          <w:sz w:val="28"/>
          <w:szCs w:val="28"/>
          <w:u w:val="none"/>
        </w:rPr>
        <w:t>厅</w:t>
      </w:r>
      <w:r>
        <w:rPr>
          <w:rFonts w:hint="eastAsia" w:ascii="仿宋_GB2312" w:hAnsi="仿宋_GB2312" w:eastAsia="仿宋_GB2312" w:cs="仿宋_GB2312"/>
          <w:color w:val="auto"/>
          <w:sz w:val="28"/>
          <w:szCs w:val="28"/>
          <w:u w:val="none"/>
          <w:lang w:eastAsia="zh-CN"/>
        </w:rPr>
        <w:t>等有关部门</w:t>
      </w:r>
      <w:r>
        <w:rPr>
          <w:rFonts w:hint="eastAsia" w:ascii="仿宋_GB2312" w:hAnsi="仿宋_GB2312" w:eastAsia="仿宋_GB2312" w:cs="仿宋_GB2312"/>
          <w:color w:val="auto"/>
          <w:sz w:val="28"/>
          <w:szCs w:val="28"/>
          <w:u w:val="none"/>
        </w:rPr>
        <w:t>组织市政排水行业专家组进驻</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做好技术支撑工作</w:t>
      </w:r>
      <w:r>
        <w:rPr>
          <w:rFonts w:hint="eastAsia" w:ascii="仿宋_GB2312" w:hAnsi="仿宋_GB2312" w:eastAsia="仿宋_GB2312" w:cs="仿宋_GB2312"/>
          <w:color w:val="auto"/>
          <w:sz w:val="28"/>
          <w:szCs w:val="28"/>
          <w:u w:val="none"/>
          <w:lang w:val="en-US" w:eastAsia="zh-CN"/>
        </w:rPr>
        <w:t>,并</w:t>
      </w:r>
      <w:r>
        <w:rPr>
          <w:rFonts w:hint="eastAsia" w:ascii="仿宋_GB2312" w:hAnsi="仿宋_GB2312" w:eastAsia="仿宋_GB2312" w:cs="仿宋_GB2312"/>
          <w:color w:val="auto"/>
          <w:sz w:val="28"/>
          <w:szCs w:val="28"/>
          <w:u w:val="none"/>
        </w:rPr>
        <w:t>调动排水抢险车开展抽排水；</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lang w:eastAsia="zh-CN"/>
        </w:rPr>
        <w:t>）省交通运输厅协调受损公路的抢修和公路保畅，省公安厅组织实施</w:t>
      </w:r>
      <w:r>
        <w:rPr>
          <w:rFonts w:hint="eastAsia" w:ascii="仿宋_GB2312" w:hAnsi="仿宋_GB2312" w:eastAsia="仿宋_GB2312" w:cs="仿宋_GB2312"/>
          <w:color w:val="auto"/>
          <w:sz w:val="28"/>
          <w:szCs w:val="28"/>
          <w:u w:val="none"/>
        </w:rPr>
        <w:t>交通管制、疏导；</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供电部门及各用电单位加强其产权或管辖范围内供用电设施的安全管理，</w:t>
      </w:r>
      <w:r>
        <w:rPr>
          <w:rFonts w:hint="eastAsia" w:ascii="仿宋_GB2312" w:hAnsi="仿宋_GB2312" w:eastAsia="仿宋_GB2312" w:cs="仿宋_GB2312"/>
          <w:color w:val="auto"/>
          <w:sz w:val="28"/>
          <w:szCs w:val="28"/>
          <w:u w:val="none"/>
          <w:lang w:eastAsia="zh-CN"/>
        </w:rPr>
        <w:t>强化电力保障和设备抢修</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lang w:eastAsia="zh-CN"/>
        </w:rPr>
        <w:t>）各有关市县、成员单位督促、</w:t>
      </w:r>
      <w:r>
        <w:rPr>
          <w:rFonts w:ascii="仿宋_GB2312" w:hAnsi="仿宋_GB2312" w:eastAsia="仿宋_GB2312" w:cs="仿宋_GB2312"/>
          <w:color w:val="auto"/>
          <w:sz w:val="28"/>
          <w:szCs w:val="28"/>
          <w:u w:val="none"/>
        </w:rPr>
        <w:t>指导承担抢险救灾和保障社会基本运行任务的单位落实安全防护措施。</w:t>
      </w:r>
    </w:p>
    <w:p>
      <w:pPr>
        <w:pStyle w:val="2"/>
        <w:ind w:firstLine="560" w:firstLineChars="200"/>
        <w:rPr>
          <w:rFonts w:hint="eastAsia" w:eastAsia="仿宋_GB2312"/>
          <w:color w:val="auto"/>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lang w:eastAsia="zh-CN"/>
        </w:rPr>
        <w:t>）省委宣传部、省防灾减灾救灾委员会办公室组织做好新闻发布工作。</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828" w:name="_Toc2171"/>
      <w:bookmarkStart w:id="829" w:name="_Toc2001821762"/>
      <w:bookmarkStart w:id="830" w:name="_Toc1292357530"/>
      <w:bookmarkStart w:id="831" w:name="_Toc1449738509"/>
      <w:bookmarkStart w:id="832" w:name="_Toc850439908"/>
      <w:bookmarkStart w:id="833" w:name="FunCunProofread2446216"/>
      <w:bookmarkStart w:id="834" w:name="_Toc2068114549"/>
      <w:bookmarkStart w:id="835" w:name="_Toc2011726363"/>
      <w:bookmarkStart w:id="836" w:name="_Toc517962706"/>
      <w:bookmarkStart w:id="837" w:name="_Toc2106385396"/>
      <w:bookmarkStart w:id="838" w:name="_Toc886731814"/>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7</w:t>
      </w:r>
      <w:r>
        <w:rPr>
          <w:rFonts w:hint="eastAsia" w:ascii="仿宋_GB2312" w:hAnsi="仿宋_GB2312" w:eastAsia="仿宋_GB2312" w:cs="仿宋_GB2312"/>
          <w:color w:val="auto"/>
          <w:sz w:val="28"/>
          <w:szCs w:val="28"/>
          <w:u w:val="none" w:color="ED7D31"/>
        </w:rPr>
        <w:t>.</w:t>
      </w:r>
      <w:r>
        <w:rPr>
          <w:rFonts w:hint="eastAsia" w:ascii="仿宋_GB2312" w:hAnsi="仿宋_GB2312" w:eastAsia="仿宋_GB2312" w:cs="仿宋_GB2312"/>
          <w:color w:val="auto"/>
          <w:sz w:val="28"/>
          <w:szCs w:val="28"/>
          <w:u w:val="none" w:color="ED7D31"/>
          <w:lang w:val="en-US" w:eastAsia="zh-CN"/>
        </w:rPr>
        <w:t xml:space="preserve">3 </w:t>
      </w:r>
      <w:r>
        <w:rPr>
          <w:rFonts w:hint="eastAsia" w:ascii="仿宋_GB2312" w:hAnsi="仿宋_GB2312" w:eastAsia="仿宋_GB2312" w:cs="仿宋_GB2312"/>
          <w:color w:val="auto"/>
          <w:sz w:val="28"/>
          <w:szCs w:val="28"/>
          <w:u w:val="none" w:color="ED7D31"/>
        </w:rPr>
        <w:t>超强台风登陆</w:t>
      </w:r>
      <w:bookmarkEnd w:id="828"/>
      <w:r>
        <w:rPr>
          <w:rFonts w:hint="eastAsia" w:ascii="仿宋_GB2312" w:hAnsi="仿宋_GB2312" w:eastAsia="仿宋_GB2312" w:cs="仿宋_GB2312"/>
          <w:color w:val="auto"/>
          <w:sz w:val="28"/>
          <w:szCs w:val="28"/>
          <w:u w:val="none" w:color="ED7D31"/>
          <w:lang w:eastAsia="zh-CN"/>
        </w:rPr>
        <w:t>行动措施</w:t>
      </w:r>
      <w:bookmarkEnd w:id="829"/>
      <w:bookmarkEnd w:id="830"/>
      <w:bookmarkEnd w:id="831"/>
      <w:bookmarkEnd w:id="832"/>
      <w:bookmarkEnd w:id="833"/>
      <w:bookmarkEnd w:id="834"/>
      <w:bookmarkEnd w:id="835"/>
      <w:bookmarkEnd w:id="836"/>
      <w:bookmarkEnd w:id="837"/>
      <w:bookmarkEnd w:id="838"/>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当气象部门预测将有超强台风登陆，或超强台风在海南岛本岛登陆后造成严重灾情，在原有应急响应行动基础上，应视情加强以下</w:t>
      </w:r>
      <w:r>
        <w:rPr>
          <w:rFonts w:hint="eastAsia" w:ascii="仿宋_GB2312" w:hAnsi="仿宋_GB2312" w:eastAsia="仿宋_GB2312" w:cs="仿宋_GB2312"/>
          <w:color w:val="auto"/>
          <w:sz w:val="28"/>
          <w:szCs w:val="28"/>
          <w:u w:val="none"/>
          <w:lang w:val="en-US" w:eastAsia="zh-CN"/>
        </w:rPr>
        <w:t>行动措施</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视情派出工作组</w:t>
      </w:r>
      <w:r>
        <w:rPr>
          <w:rFonts w:hint="eastAsia" w:ascii="仿宋_GB2312" w:hAnsi="仿宋_GB2312" w:eastAsia="仿宋_GB2312" w:cs="仿宋_GB2312"/>
          <w:color w:val="auto"/>
          <w:sz w:val="28"/>
          <w:szCs w:val="28"/>
          <w:u w:val="none"/>
          <w:lang w:val="en-US" w:eastAsia="zh-CN"/>
        </w:rPr>
        <w:t>或行业专家组</w:t>
      </w:r>
      <w:r>
        <w:rPr>
          <w:rFonts w:hint="eastAsia" w:ascii="仿宋_GB2312" w:hAnsi="仿宋_GB2312" w:eastAsia="仿宋_GB2312" w:cs="仿宋_GB2312"/>
          <w:color w:val="auto"/>
          <w:sz w:val="28"/>
          <w:szCs w:val="28"/>
          <w:u w:val="none"/>
        </w:rPr>
        <w:t>，必要时成立现场指挥部，协助或组织</w:t>
      </w:r>
      <w:r>
        <w:rPr>
          <w:rFonts w:hint="eastAsia" w:ascii="仿宋_GB2312" w:hAnsi="仿宋_GB2312" w:eastAsia="仿宋_GB2312" w:cs="仿宋_GB2312"/>
          <w:color w:val="auto"/>
          <w:sz w:val="28"/>
          <w:szCs w:val="28"/>
          <w:u w:val="none"/>
          <w:lang w:eastAsia="zh-CN"/>
        </w:rPr>
        <w:t>可能</w:t>
      </w:r>
      <w:r>
        <w:rPr>
          <w:rFonts w:hint="eastAsia" w:ascii="仿宋_GB2312" w:hAnsi="仿宋_GB2312" w:eastAsia="仿宋_GB2312" w:cs="仿宋_GB2312"/>
          <w:color w:val="auto"/>
          <w:sz w:val="28"/>
          <w:szCs w:val="28"/>
          <w:u w:val="none"/>
        </w:rPr>
        <w:t>受</w:t>
      </w:r>
      <w:r>
        <w:rPr>
          <w:rFonts w:hint="eastAsia" w:ascii="仿宋_GB2312" w:hAnsi="仿宋_GB2312" w:eastAsia="仿宋_GB2312" w:cs="仿宋_GB2312"/>
          <w:color w:val="auto"/>
          <w:sz w:val="28"/>
          <w:szCs w:val="28"/>
          <w:u w:val="none"/>
          <w:lang w:eastAsia="zh-CN"/>
        </w:rPr>
        <w:t>影响或受</w:t>
      </w:r>
      <w:r>
        <w:rPr>
          <w:rFonts w:hint="eastAsia" w:ascii="仿宋_GB2312" w:hAnsi="仿宋_GB2312" w:eastAsia="仿宋_GB2312" w:cs="仿宋_GB2312"/>
          <w:color w:val="auto"/>
          <w:sz w:val="28"/>
          <w:szCs w:val="28"/>
          <w:u w:val="none"/>
        </w:rPr>
        <w:t>灾市县开展台风防御和抢险救援；</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）省防灾减灾救灾委员会经会商指导有关市县，</w:t>
      </w:r>
      <w:r>
        <w:rPr>
          <w:rFonts w:ascii="仿宋_GB2312" w:hAnsi="仿宋_GB2312" w:eastAsia="仿宋_GB2312" w:cs="仿宋_GB2312"/>
          <w:color w:val="auto"/>
          <w:sz w:val="28"/>
          <w:szCs w:val="28"/>
          <w:u w:val="none"/>
        </w:rPr>
        <w:t>实行“五停”措施</w:t>
      </w:r>
      <w:r>
        <w:rPr>
          <w:rFonts w:hint="eastAsia" w:ascii="仿宋_GB2312" w:hAnsi="仿宋_GB2312" w:eastAsia="仿宋_GB2312" w:cs="仿宋_GB2312"/>
          <w:color w:val="auto"/>
          <w:sz w:val="28"/>
          <w:szCs w:val="28"/>
          <w:u w:val="none"/>
          <w:lang w:eastAsia="zh-CN"/>
        </w:rPr>
        <w:t>，并通过</w:t>
      </w:r>
      <w:r>
        <w:rPr>
          <w:rFonts w:ascii="仿宋_GB2312" w:hAnsi="仿宋_GB2312" w:eastAsia="仿宋_GB2312" w:cs="仿宋_GB2312"/>
          <w:color w:val="auto"/>
          <w:sz w:val="28"/>
          <w:szCs w:val="28"/>
          <w:u w:val="none"/>
        </w:rPr>
        <w:t>电视、广播、政务网站、短信、微博、微信公众号等途径向受影响范围发布实行</w:t>
      </w:r>
      <w:r>
        <w:rPr>
          <w:rFonts w:hint="eastAsia" w:ascii="仿宋_GB2312" w:hAnsi="仿宋_GB2312" w:eastAsia="仿宋_GB2312" w:cs="仿宋_GB2312"/>
          <w:color w:val="auto"/>
          <w:sz w:val="28"/>
          <w:szCs w:val="28"/>
          <w:u w:val="none"/>
        </w:rPr>
        <w:t>或结束</w:t>
      </w:r>
      <w:r>
        <w:rPr>
          <w:rFonts w:ascii="仿宋_GB2312" w:hAnsi="仿宋_GB2312" w:eastAsia="仿宋_GB2312" w:cs="仿宋_GB2312"/>
          <w:color w:val="auto"/>
          <w:sz w:val="28"/>
          <w:szCs w:val="28"/>
          <w:u w:val="none"/>
        </w:rPr>
        <w:t>“五停”的通告</w:t>
      </w:r>
      <w:r>
        <w:rPr>
          <w:rFonts w:hint="eastAsia" w:ascii="仿宋_GB2312" w:hAnsi="仿宋_GB2312" w:eastAsia="仿宋_GB2312" w:cs="仿宋_GB2312"/>
          <w:color w:val="auto"/>
          <w:sz w:val="28"/>
          <w:szCs w:val="28"/>
          <w:u w:val="none"/>
          <w:lang w:eastAsia="zh-CN"/>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lang w:eastAsia="zh-CN"/>
        </w:rPr>
        <w:t>）省防灾减灾救灾委员会有关</w:t>
      </w:r>
      <w:r>
        <w:rPr>
          <w:rFonts w:hint="eastAsia" w:ascii="仿宋_GB2312" w:hAnsi="仿宋_GB2312" w:eastAsia="仿宋_GB2312" w:cs="仿宋_GB2312"/>
          <w:color w:val="auto"/>
          <w:sz w:val="28"/>
          <w:szCs w:val="28"/>
          <w:u w:val="none"/>
        </w:rPr>
        <w:t>成员单位根据安排</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进驻</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开展联合值守和研判会商；</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省气象、水务、农业农村、</w:t>
      </w:r>
      <w:r>
        <w:rPr>
          <w:rFonts w:hint="eastAsia" w:ascii="仿宋_GB2312" w:hAnsi="仿宋_GB2312" w:eastAsia="仿宋_GB2312" w:cs="仿宋_GB2312"/>
          <w:color w:val="auto"/>
          <w:sz w:val="28"/>
          <w:szCs w:val="28"/>
          <w:u w:val="none"/>
          <w:lang w:eastAsia="zh-CN"/>
        </w:rPr>
        <w:t>自然资源和规划、海洋</w:t>
      </w:r>
      <w:r>
        <w:rPr>
          <w:rFonts w:hint="eastAsia" w:ascii="仿宋_GB2312" w:hAnsi="仿宋_GB2312" w:eastAsia="仿宋_GB2312" w:cs="仿宋_GB2312"/>
          <w:color w:val="auto"/>
          <w:sz w:val="28"/>
          <w:szCs w:val="28"/>
          <w:u w:val="none"/>
        </w:rPr>
        <w:t>等部门视情增派专家组进驻</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做好技术支撑；</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统筹调度各类抢险救援队伍</w:t>
      </w:r>
      <w:r>
        <w:rPr>
          <w:rFonts w:hint="eastAsia" w:ascii="仿宋_GB2312" w:hAnsi="仿宋_GB2312" w:eastAsia="仿宋_GB2312" w:cs="仿宋_GB2312"/>
          <w:color w:val="auto"/>
          <w:sz w:val="28"/>
          <w:szCs w:val="28"/>
          <w:u w:val="none"/>
          <w:lang w:eastAsia="zh-CN"/>
        </w:rPr>
        <w:t>，提前进驻可能受影响市县，或迅速投入受灾市县</w:t>
      </w:r>
      <w:r>
        <w:rPr>
          <w:rFonts w:hint="eastAsia" w:ascii="仿宋_GB2312" w:hAnsi="仿宋_GB2312" w:eastAsia="仿宋_GB2312" w:cs="仿宋_GB2312"/>
          <w:color w:val="auto"/>
          <w:sz w:val="28"/>
          <w:szCs w:val="28"/>
          <w:u w:val="none"/>
        </w:rPr>
        <w:t>参与抢险救援</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统一调配应急物资支援受灾地区；</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省水务、</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、农业农村、</w:t>
      </w:r>
      <w:r>
        <w:rPr>
          <w:rFonts w:hint="eastAsia" w:ascii="仿宋_GB2312" w:hAnsi="仿宋_GB2312" w:eastAsia="仿宋_GB2312" w:cs="仿宋_GB2312"/>
          <w:color w:val="auto"/>
          <w:sz w:val="28"/>
          <w:szCs w:val="28"/>
          <w:u w:val="none"/>
          <w:lang w:eastAsia="zh-CN"/>
        </w:rPr>
        <w:t>住房城乡建设、电力保障</w:t>
      </w:r>
      <w:r>
        <w:rPr>
          <w:rFonts w:hint="eastAsia" w:ascii="仿宋_GB2312" w:hAnsi="仿宋_GB2312" w:eastAsia="仿宋_GB2312" w:cs="仿宋_GB2312"/>
          <w:color w:val="auto"/>
          <w:sz w:val="28"/>
          <w:szCs w:val="28"/>
          <w:u w:val="none"/>
        </w:rPr>
        <w:t>等行业主管部门负责</w:t>
      </w:r>
      <w:r>
        <w:rPr>
          <w:rFonts w:hint="eastAsia" w:ascii="仿宋_GB2312" w:hAnsi="仿宋_GB2312" w:eastAsia="仿宋_GB2312" w:cs="仿宋_GB2312"/>
          <w:color w:val="auto"/>
          <w:sz w:val="28"/>
          <w:szCs w:val="28"/>
          <w:u w:val="none"/>
          <w:lang w:eastAsia="zh-CN"/>
        </w:rPr>
        <w:t>先行组织</w:t>
      </w:r>
      <w:r>
        <w:rPr>
          <w:rFonts w:hint="eastAsia" w:ascii="仿宋_GB2312" w:hAnsi="仿宋_GB2312" w:eastAsia="仿宋_GB2312" w:cs="仿宋_GB2312"/>
          <w:color w:val="auto"/>
          <w:sz w:val="28"/>
          <w:szCs w:val="28"/>
          <w:u w:val="none"/>
        </w:rPr>
        <w:t>本行业突发险情应对处置和抢险救援工作</w:t>
      </w:r>
      <w:r>
        <w:rPr>
          <w:rFonts w:hint="eastAsia" w:ascii="仿宋_GB2312" w:hAnsi="仿宋_GB2312" w:eastAsia="仿宋_GB2312" w:cs="仿宋_GB2312"/>
          <w:color w:val="auto"/>
          <w:sz w:val="28"/>
          <w:szCs w:val="28"/>
          <w:u w:val="none"/>
          <w:lang w:eastAsia="zh-CN"/>
        </w:rPr>
        <w:t>，及时报告有关情况，必要时向省防灾减灾救灾委员会请求支援；</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各市县政府</w:t>
      </w:r>
      <w:r>
        <w:rPr>
          <w:rFonts w:hint="eastAsia" w:ascii="仿宋_GB2312" w:hAnsi="仿宋_GB2312" w:eastAsia="仿宋_GB2312" w:cs="仿宋_GB2312"/>
          <w:color w:val="auto"/>
          <w:sz w:val="28"/>
          <w:szCs w:val="28"/>
          <w:u w:val="none"/>
          <w:lang w:eastAsia="zh-CN"/>
        </w:rPr>
        <w:t>将人员转移安置作为防范应对的主要任务之一，确保人民群众生命安全；</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lang w:eastAsia="zh-CN"/>
        </w:rPr>
        <w:t>）国家综合性</w:t>
      </w:r>
      <w:r>
        <w:rPr>
          <w:rFonts w:hint="eastAsia" w:ascii="仿宋_GB2312" w:hAnsi="仿宋_GB2312" w:eastAsia="仿宋_GB2312" w:cs="仿宋_GB2312"/>
          <w:color w:val="auto"/>
          <w:sz w:val="28"/>
          <w:szCs w:val="28"/>
          <w:u w:val="none"/>
        </w:rPr>
        <w:t>消防救援</w:t>
      </w:r>
      <w:r>
        <w:rPr>
          <w:rFonts w:hint="eastAsia" w:ascii="仿宋_GB2312" w:hAnsi="仿宋_GB2312" w:eastAsia="仿宋_GB2312" w:cs="仿宋_GB2312"/>
          <w:color w:val="auto"/>
          <w:sz w:val="28"/>
          <w:szCs w:val="28"/>
          <w:u w:val="none"/>
          <w:lang w:eastAsia="zh-CN"/>
        </w:rPr>
        <w:t>队伍、</w:t>
      </w:r>
      <w:r>
        <w:rPr>
          <w:rFonts w:hint="eastAsia" w:ascii="仿宋_GB2312" w:hAnsi="仿宋_GB2312" w:eastAsia="仿宋_GB2312" w:cs="仿宋_GB2312"/>
          <w:color w:val="auto"/>
          <w:sz w:val="28"/>
          <w:szCs w:val="28"/>
          <w:u w:val="none"/>
        </w:rPr>
        <w:t>驻琼军警部队、民兵预备役</w:t>
      </w:r>
      <w:r>
        <w:rPr>
          <w:rFonts w:hint="eastAsia" w:ascii="仿宋_GB2312" w:hAnsi="仿宋_GB2312" w:eastAsia="仿宋_GB2312" w:cs="仿宋_GB2312"/>
          <w:color w:val="auto"/>
          <w:sz w:val="28"/>
          <w:szCs w:val="28"/>
          <w:u w:val="none"/>
          <w:lang w:eastAsia="zh-CN"/>
        </w:rPr>
        <w:t>根据安排参与</w:t>
      </w:r>
      <w:r>
        <w:rPr>
          <w:rFonts w:hint="eastAsia" w:ascii="仿宋_GB2312" w:hAnsi="仿宋_GB2312" w:eastAsia="仿宋_GB2312" w:cs="仿宋_GB2312"/>
          <w:color w:val="auto"/>
          <w:sz w:val="28"/>
          <w:szCs w:val="28"/>
          <w:u w:val="none"/>
        </w:rPr>
        <w:t>重大险情处置和抢险救援，协助属地做好人员紧急转移；</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lang w:eastAsia="zh-CN"/>
        </w:rPr>
        <w:t>）省</w:t>
      </w:r>
      <w:r>
        <w:rPr>
          <w:rFonts w:hint="eastAsia" w:ascii="仿宋_GB2312" w:hAnsi="仿宋_GB2312" w:eastAsia="仿宋_GB2312" w:cs="仿宋_GB2312"/>
          <w:color w:val="auto"/>
          <w:sz w:val="28"/>
          <w:szCs w:val="28"/>
          <w:u w:val="none"/>
        </w:rPr>
        <w:t>应急</w:t>
      </w:r>
      <w:r>
        <w:rPr>
          <w:rFonts w:hint="eastAsia" w:ascii="仿宋_GB2312" w:hAnsi="仿宋_GB2312" w:eastAsia="仿宋_GB2312" w:cs="仿宋_GB2312"/>
          <w:color w:val="auto"/>
          <w:sz w:val="28"/>
          <w:szCs w:val="28"/>
          <w:u w:val="none"/>
          <w:lang w:eastAsia="zh-CN"/>
        </w:rPr>
        <w:t>管理</w:t>
      </w:r>
      <w:r>
        <w:rPr>
          <w:rFonts w:hint="eastAsia" w:ascii="仿宋_GB2312" w:hAnsi="仿宋_GB2312" w:eastAsia="仿宋_GB2312" w:cs="仿宋_GB2312"/>
          <w:color w:val="auto"/>
          <w:sz w:val="28"/>
          <w:szCs w:val="28"/>
          <w:u w:val="none"/>
        </w:rPr>
        <w:t>、公安、农业农村、卫</w:t>
      </w:r>
      <w:r>
        <w:rPr>
          <w:rFonts w:hint="eastAsia" w:ascii="仿宋_GB2312" w:hAnsi="仿宋_GB2312" w:eastAsia="仿宋_GB2312" w:cs="仿宋_GB2312"/>
          <w:color w:val="auto"/>
          <w:sz w:val="28"/>
          <w:szCs w:val="28"/>
          <w:u w:val="none"/>
          <w:lang w:eastAsia="zh-CN"/>
        </w:rPr>
        <w:t>生</w:t>
      </w:r>
      <w:r>
        <w:rPr>
          <w:rFonts w:hint="eastAsia" w:ascii="仿宋_GB2312" w:hAnsi="仿宋_GB2312" w:eastAsia="仿宋_GB2312" w:cs="仿宋_GB2312"/>
          <w:color w:val="auto"/>
          <w:sz w:val="28"/>
          <w:szCs w:val="28"/>
          <w:u w:val="none"/>
        </w:rPr>
        <w:t>健</w:t>
      </w:r>
      <w:r>
        <w:rPr>
          <w:rFonts w:hint="eastAsia" w:ascii="仿宋_GB2312" w:hAnsi="仿宋_GB2312" w:eastAsia="仿宋_GB2312" w:cs="仿宋_GB2312"/>
          <w:color w:val="auto"/>
          <w:sz w:val="28"/>
          <w:szCs w:val="28"/>
          <w:u w:val="none"/>
          <w:lang w:eastAsia="zh-CN"/>
        </w:rPr>
        <w:t>康</w:t>
      </w:r>
      <w:r>
        <w:rPr>
          <w:rFonts w:hint="eastAsia" w:ascii="仿宋_GB2312" w:hAnsi="仿宋_GB2312" w:eastAsia="仿宋_GB2312" w:cs="仿宋_GB2312"/>
          <w:color w:val="auto"/>
          <w:sz w:val="28"/>
          <w:szCs w:val="28"/>
          <w:u w:val="none"/>
        </w:rPr>
        <w:t>等部门依职责做好</w:t>
      </w:r>
      <w:r>
        <w:rPr>
          <w:rFonts w:hint="eastAsia" w:ascii="仿宋_GB2312" w:hAnsi="仿宋_GB2312" w:eastAsia="仿宋_GB2312" w:cs="仿宋_GB2312"/>
          <w:color w:val="auto"/>
          <w:sz w:val="28"/>
          <w:szCs w:val="28"/>
          <w:u w:val="none"/>
          <w:lang w:eastAsia="zh-CN"/>
        </w:rPr>
        <w:t>灾后</w:t>
      </w:r>
      <w:r>
        <w:rPr>
          <w:rFonts w:hint="eastAsia" w:ascii="仿宋_GB2312" w:hAnsi="仿宋_GB2312" w:eastAsia="仿宋_GB2312" w:cs="仿宋_GB2312"/>
          <w:color w:val="auto"/>
          <w:sz w:val="28"/>
          <w:szCs w:val="28"/>
          <w:u w:val="none"/>
        </w:rPr>
        <w:t>人员救助工作；</w:t>
      </w:r>
    </w:p>
    <w:p>
      <w:pPr>
        <w:spacing w:line="52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10</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各市县政府、发改、交通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工信、</w:t>
      </w:r>
      <w:r>
        <w:rPr>
          <w:rFonts w:hint="eastAsia" w:ascii="仿宋_GB2312" w:hAnsi="仿宋_GB2312" w:eastAsia="仿宋_GB2312" w:cs="仿宋_GB2312"/>
          <w:color w:val="auto"/>
          <w:sz w:val="28"/>
          <w:szCs w:val="28"/>
          <w:u w:val="none"/>
          <w:lang w:eastAsia="zh-CN"/>
        </w:rPr>
        <w:t>通信管理</w:t>
      </w:r>
      <w:r>
        <w:rPr>
          <w:rFonts w:hint="eastAsia" w:ascii="仿宋_GB2312" w:hAnsi="仿宋_GB2312" w:eastAsia="仿宋_GB2312" w:cs="仿宋_GB2312"/>
          <w:color w:val="auto"/>
          <w:sz w:val="28"/>
          <w:szCs w:val="28"/>
          <w:u w:val="none"/>
        </w:rPr>
        <w:t>、商务、电网等部门单位依职责做好市政、交通、燃气、电力、通信、油料等后勤保障工作</w:t>
      </w:r>
      <w:r>
        <w:rPr>
          <w:rFonts w:hint="eastAsia" w:ascii="仿宋_GB2312" w:hAnsi="仿宋_GB2312" w:eastAsia="仿宋_GB2312" w:cs="仿宋_GB2312"/>
          <w:color w:val="auto"/>
          <w:sz w:val="28"/>
          <w:szCs w:val="28"/>
          <w:u w:val="none"/>
          <w:lang w:val="en-US" w:eastAsia="zh-CN"/>
        </w:rPr>
        <w:t>，加快社会秩序恢复；</w:t>
      </w:r>
    </w:p>
    <w:p>
      <w:pPr>
        <w:pStyle w:val="2"/>
        <w:ind w:firstLine="560" w:firstLineChars="200"/>
        <w:rPr>
          <w:rFonts w:hint="eastAsia"/>
          <w:color w:val="auto"/>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lang w:eastAsia="zh-CN"/>
        </w:rPr>
        <w:t>）省委宣传部、省防灾减灾救灾委员会办公室组织做好新闻发布工作。</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839" w:name="_Toc18511"/>
      <w:bookmarkStart w:id="840" w:name="_Toc93543764"/>
      <w:bookmarkStart w:id="841" w:name="_Toc1987975499"/>
      <w:bookmarkStart w:id="842" w:name="_Toc1910358670"/>
      <w:bookmarkStart w:id="843" w:name="_Toc582698278"/>
      <w:bookmarkStart w:id="844" w:name="_Toc1480616294"/>
      <w:bookmarkStart w:id="845" w:name="_Toc513427359"/>
      <w:bookmarkStart w:id="846" w:name="_Toc1743106197"/>
      <w:bookmarkStart w:id="847" w:name="_Toc435352237"/>
      <w:bookmarkStart w:id="848" w:name="_Toc849769621"/>
      <w:bookmarkStart w:id="849" w:name="FunCunProofread2519716"/>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7</w:t>
      </w:r>
      <w:r>
        <w:rPr>
          <w:rFonts w:hint="eastAsia" w:ascii="仿宋_GB2312" w:hAnsi="仿宋_GB2312" w:eastAsia="仿宋_GB2312" w:cs="仿宋_GB2312"/>
          <w:color w:val="auto"/>
          <w:sz w:val="28"/>
          <w:szCs w:val="28"/>
          <w:u w:val="none" w:color="ED7D31"/>
        </w:rPr>
        <w:t>.</w:t>
      </w:r>
      <w:r>
        <w:rPr>
          <w:rFonts w:hint="eastAsia" w:ascii="仿宋_GB2312" w:hAnsi="仿宋_GB2312" w:eastAsia="仿宋_GB2312" w:cs="仿宋_GB2312"/>
          <w:color w:val="auto"/>
          <w:sz w:val="28"/>
          <w:szCs w:val="28"/>
          <w:u w:val="none" w:color="ED7D31"/>
          <w:lang w:val="en-US" w:eastAsia="zh-CN"/>
        </w:rPr>
        <w:t>4 水利</w:t>
      </w:r>
      <w:r>
        <w:rPr>
          <w:rFonts w:hint="eastAsia" w:ascii="仿宋_GB2312" w:hAnsi="仿宋_GB2312" w:eastAsia="仿宋_GB2312" w:cs="仿宋_GB2312"/>
          <w:color w:val="auto"/>
          <w:sz w:val="28"/>
          <w:szCs w:val="28"/>
          <w:u w:val="none" w:color="ED7D31"/>
        </w:rPr>
        <w:t>工程出险</w:t>
      </w:r>
      <w:bookmarkEnd w:id="839"/>
      <w:r>
        <w:rPr>
          <w:rFonts w:hint="eastAsia" w:ascii="仿宋_GB2312" w:hAnsi="仿宋_GB2312" w:eastAsia="仿宋_GB2312" w:cs="仿宋_GB2312"/>
          <w:color w:val="auto"/>
          <w:sz w:val="28"/>
          <w:szCs w:val="28"/>
          <w:u w:val="none" w:color="ED7D31"/>
          <w:lang w:eastAsia="zh-CN"/>
        </w:rPr>
        <w:t>行动措施</w:t>
      </w:r>
      <w:bookmarkEnd w:id="840"/>
      <w:bookmarkEnd w:id="841"/>
      <w:bookmarkEnd w:id="842"/>
      <w:bookmarkEnd w:id="843"/>
      <w:bookmarkEnd w:id="844"/>
      <w:bookmarkEnd w:id="845"/>
      <w:bookmarkEnd w:id="846"/>
      <w:bookmarkEnd w:id="847"/>
      <w:bookmarkEnd w:id="848"/>
      <w:bookmarkEnd w:id="849"/>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当强降雨</w:t>
      </w:r>
      <w:r>
        <w:rPr>
          <w:rFonts w:hint="eastAsia" w:ascii="仿宋_GB2312" w:hAnsi="仿宋_GB2312" w:eastAsia="仿宋_GB2312" w:cs="仿宋_GB2312"/>
          <w:color w:val="auto"/>
          <w:sz w:val="28"/>
          <w:szCs w:val="28"/>
          <w:u w:val="none"/>
        </w:rPr>
        <w:t>造成</w:t>
      </w:r>
      <w:r>
        <w:rPr>
          <w:rFonts w:hint="eastAsia" w:ascii="仿宋_GB2312" w:hAnsi="仿宋_GB2312" w:eastAsia="仿宋_GB2312" w:cs="仿宋_GB2312"/>
          <w:color w:val="auto"/>
          <w:sz w:val="28"/>
          <w:szCs w:val="28"/>
          <w:u w:val="none"/>
          <w:lang w:eastAsia="zh-CN"/>
        </w:rPr>
        <w:t>我省</w:t>
      </w:r>
      <w:r>
        <w:rPr>
          <w:rFonts w:hint="eastAsia" w:ascii="仿宋_GB2312" w:hAnsi="仿宋_GB2312" w:eastAsia="仿宋_GB2312" w:cs="仿宋_GB2312"/>
          <w:color w:val="auto"/>
          <w:sz w:val="28"/>
          <w:szCs w:val="28"/>
          <w:u w:val="none"/>
          <w:lang w:val="en-US" w:eastAsia="zh-CN"/>
        </w:rPr>
        <w:t>江河水库</w:t>
      </w:r>
      <w:r>
        <w:rPr>
          <w:rFonts w:hint="eastAsia" w:ascii="仿宋_GB2312" w:hAnsi="仿宋_GB2312" w:eastAsia="仿宋_GB2312" w:cs="仿宋_GB2312"/>
          <w:color w:val="auto"/>
          <w:sz w:val="28"/>
          <w:szCs w:val="28"/>
          <w:u w:val="none"/>
        </w:rPr>
        <w:t>大坝、堤防、水闸等</w:t>
      </w:r>
      <w:r>
        <w:rPr>
          <w:rFonts w:hint="eastAsia" w:ascii="仿宋_GB2312" w:hAnsi="仿宋_GB2312" w:eastAsia="仿宋_GB2312" w:cs="仿宋_GB2312"/>
          <w:color w:val="auto"/>
          <w:sz w:val="28"/>
          <w:szCs w:val="28"/>
          <w:u w:val="none"/>
          <w:lang w:val="en-US" w:eastAsia="zh-CN"/>
        </w:rPr>
        <w:t>重要</w:t>
      </w:r>
      <w:r>
        <w:rPr>
          <w:rFonts w:hint="eastAsia" w:ascii="仿宋_GB2312" w:hAnsi="仿宋_GB2312" w:eastAsia="仿宋_GB2312" w:cs="仿宋_GB2312"/>
          <w:color w:val="auto"/>
          <w:sz w:val="28"/>
          <w:szCs w:val="28"/>
          <w:u w:val="none"/>
          <w:lang w:eastAsia="zh-CN"/>
        </w:rPr>
        <w:t>水利</w:t>
      </w:r>
      <w:r>
        <w:rPr>
          <w:rFonts w:hint="eastAsia" w:ascii="仿宋_GB2312" w:hAnsi="仿宋_GB2312" w:eastAsia="仿宋_GB2312" w:cs="仿宋_GB2312"/>
          <w:color w:val="auto"/>
          <w:sz w:val="28"/>
          <w:szCs w:val="28"/>
          <w:u w:val="none"/>
        </w:rPr>
        <w:t>工程可能出现或已经出现垮塌、决口、失稳及其他险情，</w:t>
      </w:r>
      <w:bookmarkStart w:id="850" w:name="FunCunProofread252643"/>
      <w:r>
        <w:rPr>
          <w:rFonts w:hint="eastAsia" w:ascii="仿宋_GB2312" w:hAnsi="仿宋_GB2312" w:eastAsia="仿宋_GB2312" w:cs="仿宋_GB2312"/>
          <w:color w:val="auto"/>
          <w:sz w:val="28"/>
          <w:szCs w:val="28"/>
          <w:u w:val="none" w:color="ED7D31"/>
          <w:lang w:eastAsia="zh-CN"/>
        </w:rPr>
        <w:t>危及</w:t>
      </w:r>
      <w:bookmarkEnd w:id="850"/>
      <w:r>
        <w:rPr>
          <w:rFonts w:hint="eastAsia" w:ascii="仿宋_GB2312" w:hAnsi="仿宋_GB2312" w:eastAsia="仿宋_GB2312" w:cs="仿宋_GB2312"/>
          <w:color w:val="auto"/>
          <w:sz w:val="28"/>
          <w:szCs w:val="28"/>
          <w:u w:val="none"/>
        </w:rPr>
        <w:t>群众生命财产和重要公共设施安全</w:t>
      </w:r>
      <w:r>
        <w:rPr>
          <w:rFonts w:hint="eastAsia" w:ascii="仿宋_GB2312" w:hAnsi="仿宋_GB2312" w:eastAsia="仿宋_GB2312" w:cs="仿宋_GB2312"/>
          <w:color w:val="auto"/>
          <w:sz w:val="28"/>
          <w:szCs w:val="28"/>
          <w:u w:val="none"/>
          <w:lang w:eastAsia="zh-CN"/>
        </w:rPr>
        <w:t>时，应视情加强以下</w:t>
      </w:r>
      <w:r>
        <w:rPr>
          <w:rFonts w:hint="eastAsia" w:ascii="仿宋_GB2312" w:hAnsi="仿宋_GB2312" w:eastAsia="仿宋_GB2312" w:cs="仿宋_GB2312"/>
          <w:color w:val="auto"/>
          <w:sz w:val="28"/>
          <w:szCs w:val="28"/>
          <w:u w:val="none"/>
          <w:lang w:val="en-US" w:eastAsia="zh-CN"/>
        </w:rPr>
        <w:t>行动措施</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视情启动或调整应急响应</w:t>
      </w:r>
      <w:r>
        <w:rPr>
          <w:rFonts w:hint="eastAsia" w:ascii="仿宋_GB2312" w:hAnsi="仿宋_GB2312" w:eastAsia="仿宋_GB2312" w:cs="仿宋_GB2312"/>
          <w:color w:val="auto"/>
          <w:sz w:val="28"/>
          <w:szCs w:val="28"/>
          <w:u w:val="none"/>
          <w:lang w:eastAsia="zh-CN"/>
        </w:rPr>
        <w:t>，并</w:t>
      </w:r>
      <w:r>
        <w:rPr>
          <w:rFonts w:hint="eastAsia" w:ascii="仿宋_GB2312" w:hAnsi="仿宋_GB2312" w:eastAsia="仿宋_GB2312" w:cs="仿宋_GB2312"/>
          <w:color w:val="auto"/>
          <w:sz w:val="28"/>
          <w:szCs w:val="28"/>
          <w:u w:val="none"/>
        </w:rPr>
        <w:t>视情设立省现场指挥部；</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lang w:val="en-US" w:eastAsia="zh-CN"/>
        </w:rPr>
        <w:t>视情</w:t>
      </w:r>
      <w:r>
        <w:rPr>
          <w:rFonts w:hint="eastAsia" w:ascii="仿宋_GB2312" w:hAnsi="仿宋_GB2312" w:eastAsia="仿宋_GB2312" w:cs="仿宋_GB2312"/>
          <w:color w:val="auto"/>
          <w:sz w:val="28"/>
          <w:szCs w:val="28"/>
          <w:u w:val="none"/>
        </w:rPr>
        <w:t>派出</w:t>
      </w:r>
      <w:r>
        <w:rPr>
          <w:rFonts w:hint="eastAsia" w:ascii="仿宋_GB2312" w:hAnsi="仿宋_GB2312" w:eastAsia="仿宋_GB2312" w:cs="仿宋_GB2312"/>
          <w:color w:val="auto"/>
          <w:sz w:val="28"/>
          <w:szCs w:val="28"/>
          <w:u w:val="none"/>
          <w:lang w:val="en-US" w:eastAsia="zh-CN"/>
        </w:rPr>
        <w:t>工作组或行业专家组</w:t>
      </w:r>
      <w:r>
        <w:rPr>
          <w:rFonts w:hint="eastAsia" w:ascii="仿宋_GB2312" w:hAnsi="仿宋_GB2312" w:eastAsia="仿宋_GB2312" w:cs="仿宋_GB2312"/>
          <w:color w:val="auto"/>
          <w:sz w:val="28"/>
          <w:szCs w:val="28"/>
          <w:u w:val="none"/>
        </w:rPr>
        <w:t>赶赴前线</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指导抢险救援工作</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省水务厅组织行业专家组技术支撑，</w:t>
      </w:r>
      <w:r>
        <w:rPr>
          <w:rFonts w:hint="eastAsia" w:ascii="仿宋_GB2312" w:hAnsi="仿宋_GB2312" w:eastAsia="仿宋_GB2312" w:cs="仿宋_GB2312"/>
          <w:color w:val="auto"/>
          <w:sz w:val="28"/>
          <w:szCs w:val="28"/>
          <w:u w:val="none"/>
          <w:lang w:eastAsia="zh-CN"/>
        </w:rPr>
        <w:t>安排人员</w:t>
      </w:r>
      <w:r>
        <w:rPr>
          <w:rFonts w:hint="eastAsia" w:ascii="仿宋_GB2312" w:hAnsi="仿宋_GB2312" w:eastAsia="仿宋_GB2312" w:cs="仿宋_GB2312"/>
          <w:color w:val="auto"/>
          <w:sz w:val="28"/>
          <w:szCs w:val="28"/>
          <w:u w:val="none"/>
        </w:rPr>
        <w:t>进驻</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省水务厅</w:t>
      </w:r>
      <w:r>
        <w:rPr>
          <w:rFonts w:hint="eastAsia" w:ascii="仿宋_GB2312" w:hAnsi="仿宋_GB2312" w:eastAsia="仿宋_GB2312" w:cs="仿宋_GB2312"/>
          <w:color w:val="auto"/>
          <w:sz w:val="28"/>
          <w:szCs w:val="28"/>
          <w:u w:val="none"/>
          <w:lang w:val="en-US" w:eastAsia="zh-CN"/>
        </w:rPr>
        <w:t>和险情所在地市县防汛防风防旱指挥机构第一时间</w:t>
      </w:r>
      <w:r>
        <w:rPr>
          <w:rFonts w:hint="eastAsia" w:ascii="仿宋_GB2312" w:hAnsi="仿宋_GB2312" w:eastAsia="仿宋_GB2312" w:cs="仿宋_GB2312"/>
          <w:color w:val="auto"/>
          <w:sz w:val="28"/>
          <w:szCs w:val="28"/>
          <w:u w:val="none"/>
        </w:rPr>
        <w:t>组织专业抢险队伍赶赴现场开展抢险</w:t>
      </w:r>
      <w:r>
        <w:rPr>
          <w:rFonts w:hint="eastAsia" w:ascii="仿宋_GB2312" w:hAnsi="仿宋_GB2312" w:eastAsia="仿宋_GB2312" w:cs="仿宋_GB2312"/>
          <w:color w:val="auto"/>
          <w:sz w:val="28"/>
          <w:szCs w:val="28"/>
          <w:u w:val="none"/>
          <w:lang w:eastAsia="zh-CN"/>
        </w:rPr>
        <w:t>，并按有关规定及时报告信息；</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省水务厅、省应急管理厅组织调配抢险物资装备；</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lang w:eastAsia="zh-CN"/>
        </w:rPr>
        <w:t>）省防灾减灾救灾委员会组织</w:t>
      </w:r>
      <w:r>
        <w:rPr>
          <w:rFonts w:hint="eastAsia" w:ascii="仿宋_GB2312" w:hAnsi="仿宋_GB2312" w:eastAsia="仿宋_GB2312" w:cs="仿宋_GB2312"/>
          <w:color w:val="auto"/>
          <w:sz w:val="28"/>
          <w:szCs w:val="28"/>
          <w:u w:val="none"/>
        </w:rPr>
        <w:t>可能受影响的市县政府</w:t>
      </w:r>
      <w:r>
        <w:rPr>
          <w:rFonts w:hint="eastAsia" w:ascii="仿宋_GB2312" w:hAnsi="仿宋_GB2312" w:eastAsia="仿宋_GB2312" w:cs="仿宋_GB2312"/>
          <w:color w:val="auto"/>
          <w:sz w:val="28"/>
          <w:szCs w:val="28"/>
          <w:u w:val="none"/>
          <w:lang w:eastAsia="zh-CN"/>
        </w:rPr>
        <w:t>及水务部门加强会商研判</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提前指导督促市县组织</w:t>
      </w:r>
      <w:r>
        <w:rPr>
          <w:rFonts w:hint="eastAsia" w:ascii="仿宋_GB2312" w:hAnsi="仿宋_GB2312" w:eastAsia="仿宋_GB2312" w:cs="仿宋_GB2312"/>
          <w:color w:val="auto"/>
          <w:sz w:val="28"/>
          <w:szCs w:val="28"/>
          <w:u w:val="none"/>
        </w:rPr>
        <w:t>基层政府做好人员转移；</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协调</w:t>
      </w:r>
      <w:r>
        <w:rPr>
          <w:rFonts w:hint="eastAsia" w:ascii="仿宋_GB2312" w:hAnsi="仿宋_GB2312" w:eastAsia="仿宋_GB2312" w:cs="仿宋_GB2312"/>
          <w:color w:val="auto"/>
          <w:sz w:val="28"/>
          <w:szCs w:val="28"/>
          <w:u w:val="none"/>
          <w:lang w:eastAsia="zh-CN"/>
        </w:rPr>
        <w:t>国家综合性消防救援队伍</w:t>
      </w:r>
      <w:r>
        <w:rPr>
          <w:rFonts w:hint="eastAsia" w:ascii="仿宋_GB2312" w:hAnsi="仿宋_GB2312" w:eastAsia="仿宋_GB2312" w:cs="仿宋_GB2312"/>
          <w:color w:val="auto"/>
          <w:sz w:val="28"/>
          <w:szCs w:val="28"/>
          <w:u w:val="none"/>
        </w:rPr>
        <w:t>、驻琼军警部队、专业应急救援力量、社会应急救援力量等</w:t>
      </w:r>
      <w:r>
        <w:rPr>
          <w:rFonts w:hint="eastAsia" w:ascii="仿宋_GB2312" w:hAnsi="仿宋_GB2312" w:eastAsia="仿宋_GB2312" w:cs="仿宋_GB2312"/>
          <w:color w:val="auto"/>
          <w:sz w:val="28"/>
          <w:szCs w:val="28"/>
          <w:u w:val="none"/>
          <w:lang w:eastAsia="zh-CN"/>
        </w:rPr>
        <w:t>投入应急抢险，并</w:t>
      </w:r>
      <w:r>
        <w:rPr>
          <w:rFonts w:hint="eastAsia" w:ascii="仿宋_GB2312" w:hAnsi="仿宋_GB2312" w:eastAsia="仿宋_GB2312" w:cs="仿宋_GB2312"/>
          <w:color w:val="auto"/>
          <w:sz w:val="28"/>
          <w:szCs w:val="28"/>
          <w:u w:val="none"/>
        </w:rPr>
        <w:t>疏散和营救危险地区的遇险群众；</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相关成员单位根据省防灾减灾救灾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指令</w:t>
      </w:r>
      <w:r>
        <w:rPr>
          <w:rFonts w:hint="eastAsia" w:ascii="仿宋_GB2312" w:hAnsi="仿宋_GB2312" w:eastAsia="仿宋_GB2312" w:cs="仿宋_GB2312"/>
          <w:color w:val="auto"/>
          <w:sz w:val="28"/>
          <w:szCs w:val="28"/>
          <w:u w:val="none"/>
        </w:rPr>
        <w:t>组织通信技术、无人机航拍等协助救援工作，必要时协调空中救援、潜水队力量参与救援</w:t>
      </w:r>
      <w:r>
        <w:rPr>
          <w:rFonts w:hint="eastAsia" w:ascii="仿宋_GB2312" w:hAnsi="仿宋_GB2312" w:eastAsia="仿宋_GB2312" w:cs="仿宋_GB2312"/>
          <w:color w:val="auto"/>
          <w:sz w:val="28"/>
          <w:szCs w:val="28"/>
          <w:u w:val="none"/>
          <w:lang w:eastAsia="zh-CN"/>
        </w:rPr>
        <w:t>；</w:t>
      </w:r>
    </w:p>
    <w:p>
      <w:pPr>
        <w:pStyle w:val="2"/>
        <w:ind w:firstLine="560" w:firstLineChars="200"/>
        <w:rPr>
          <w:color w:val="auto"/>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lang w:eastAsia="zh-CN"/>
        </w:rPr>
        <w:t>）省委宣传部、省防灾减灾救灾委员会办公室视情联合组织做好新闻发布工作。</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851" w:name="_Toc10987"/>
      <w:bookmarkStart w:id="852" w:name="_Toc372831892"/>
      <w:bookmarkStart w:id="853" w:name="_Toc1993197247"/>
      <w:bookmarkStart w:id="854" w:name="_Toc760414706"/>
      <w:bookmarkStart w:id="855" w:name="_Toc65938739"/>
      <w:bookmarkStart w:id="856" w:name="_Toc294720923"/>
      <w:bookmarkStart w:id="857" w:name="FunCunProofread2574917"/>
      <w:bookmarkStart w:id="858" w:name="_Toc1164304765"/>
      <w:bookmarkStart w:id="859" w:name="_Toc401520020"/>
      <w:bookmarkStart w:id="860" w:name="_Toc2070420023"/>
      <w:bookmarkStart w:id="861" w:name="_Toc1386487024"/>
      <w:r>
        <w:rPr>
          <w:rFonts w:hint="eastAsia" w:ascii="仿宋_GB2312" w:hAnsi="仿宋_GB2312" w:eastAsia="仿宋_GB2312" w:cs="仿宋_GB2312"/>
          <w:color w:val="auto"/>
          <w:sz w:val="28"/>
          <w:szCs w:val="28"/>
          <w:u w:val="none" w:color="ED7D31"/>
        </w:rPr>
        <w:t>5.</w:t>
      </w:r>
      <w:r>
        <w:rPr>
          <w:rFonts w:hint="eastAsia" w:ascii="仿宋_GB2312" w:hAnsi="仿宋_GB2312" w:eastAsia="仿宋_GB2312" w:cs="仿宋_GB2312"/>
          <w:color w:val="auto"/>
          <w:sz w:val="28"/>
          <w:szCs w:val="28"/>
          <w:u w:val="none" w:color="ED7D31"/>
          <w:lang w:val="en-US" w:eastAsia="zh-CN"/>
        </w:rPr>
        <w:t>7</w:t>
      </w:r>
      <w:r>
        <w:rPr>
          <w:rFonts w:hint="eastAsia" w:ascii="仿宋_GB2312" w:hAnsi="仿宋_GB2312" w:eastAsia="仿宋_GB2312" w:cs="仿宋_GB2312"/>
          <w:color w:val="auto"/>
          <w:sz w:val="28"/>
          <w:szCs w:val="28"/>
          <w:u w:val="none" w:color="ED7D31"/>
        </w:rPr>
        <w:t>.</w:t>
      </w:r>
      <w:r>
        <w:rPr>
          <w:rFonts w:hint="eastAsia" w:ascii="仿宋_GB2312" w:hAnsi="仿宋_GB2312" w:eastAsia="仿宋_GB2312" w:cs="仿宋_GB2312"/>
          <w:color w:val="auto"/>
          <w:sz w:val="28"/>
          <w:szCs w:val="28"/>
          <w:u w:val="none" w:color="ED7D31"/>
          <w:lang w:val="en-US" w:eastAsia="zh-CN"/>
        </w:rPr>
        <w:t xml:space="preserve">5 </w:t>
      </w:r>
      <w:r>
        <w:rPr>
          <w:rFonts w:hint="eastAsia" w:ascii="仿宋_GB2312" w:hAnsi="仿宋_GB2312" w:eastAsia="仿宋_GB2312" w:cs="仿宋_GB2312"/>
          <w:color w:val="auto"/>
          <w:sz w:val="28"/>
          <w:szCs w:val="28"/>
          <w:u w:val="none" w:color="ED7D31"/>
        </w:rPr>
        <w:t>城市生命线受损</w:t>
      </w:r>
      <w:bookmarkEnd w:id="851"/>
      <w:r>
        <w:rPr>
          <w:rFonts w:hint="eastAsia" w:ascii="仿宋_GB2312" w:hAnsi="仿宋_GB2312" w:eastAsia="仿宋_GB2312" w:cs="仿宋_GB2312"/>
          <w:color w:val="auto"/>
          <w:sz w:val="28"/>
          <w:szCs w:val="28"/>
          <w:u w:val="none" w:color="ED7D31"/>
          <w:lang w:eastAsia="zh-CN"/>
        </w:rPr>
        <w:t>行动措施</w:t>
      </w:r>
      <w:bookmarkEnd w:id="852"/>
      <w:bookmarkEnd w:id="853"/>
      <w:bookmarkEnd w:id="854"/>
      <w:bookmarkEnd w:id="855"/>
      <w:bookmarkEnd w:id="856"/>
      <w:bookmarkEnd w:id="857"/>
      <w:bookmarkEnd w:id="858"/>
      <w:bookmarkEnd w:id="859"/>
      <w:bookmarkEnd w:id="860"/>
      <w:bookmarkEnd w:id="861"/>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因台风</w:t>
      </w:r>
      <w:r>
        <w:rPr>
          <w:rFonts w:hint="eastAsia" w:ascii="仿宋_GB2312" w:hAnsi="仿宋_GB2312" w:eastAsia="仿宋_GB2312" w:cs="仿宋_GB2312"/>
          <w:color w:val="auto"/>
          <w:sz w:val="28"/>
          <w:szCs w:val="28"/>
          <w:u w:val="none"/>
          <w:lang w:eastAsia="zh-CN"/>
        </w:rPr>
        <w:t>、暴雨</w:t>
      </w:r>
      <w:r>
        <w:rPr>
          <w:rFonts w:hint="eastAsia" w:ascii="仿宋_GB2312" w:hAnsi="仿宋_GB2312" w:eastAsia="仿宋_GB2312" w:cs="仿宋_GB2312"/>
          <w:color w:val="auto"/>
          <w:sz w:val="28"/>
          <w:szCs w:val="28"/>
          <w:u w:val="none"/>
        </w:rPr>
        <w:t>袭击造成交通</w:t>
      </w:r>
      <w:r>
        <w:rPr>
          <w:rFonts w:hint="eastAsia" w:ascii="仿宋_GB2312" w:hAnsi="仿宋_GB2312" w:eastAsia="仿宋_GB2312" w:cs="仿宋_GB2312"/>
          <w:color w:val="auto"/>
          <w:sz w:val="28"/>
          <w:szCs w:val="28"/>
          <w:u w:val="none"/>
          <w:lang w:eastAsia="zh-CN"/>
        </w:rPr>
        <w:t>干线，以及</w:t>
      </w:r>
      <w:r>
        <w:rPr>
          <w:rFonts w:hint="eastAsia" w:ascii="仿宋_GB2312" w:hAnsi="仿宋_GB2312" w:eastAsia="仿宋_GB2312" w:cs="仿宋_GB2312"/>
          <w:color w:val="auto"/>
          <w:sz w:val="28"/>
          <w:szCs w:val="28"/>
          <w:u w:val="none"/>
        </w:rPr>
        <w:t>供电、通信、供水、供油（气）等设施设备严重损毁，电</w:t>
      </w:r>
      <w:r>
        <w:rPr>
          <w:rFonts w:hint="eastAsia" w:ascii="仿宋_GB2312" w:hAnsi="仿宋_GB2312" w:eastAsia="仿宋_GB2312" w:cs="仿宋_GB2312"/>
          <w:color w:val="auto"/>
          <w:sz w:val="28"/>
          <w:szCs w:val="28"/>
          <w:u w:val="none"/>
          <w:lang w:eastAsia="zh-CN"/>
        </w:rPr>
        <w:t>、水、</w:t>
      </w:r>
      <w:r>
        <w:rPr>
          <w:rFonts w:hint="eastAsia" w:ascii="仿宋_GB2312" w:hAnsi="仿宋_GB2312" w:eastAsia="仿宋_GB2312" w:cs="仿宋_GB2312"/>
          <w:color w:val="auto"/>
          <w:sz w:val="28"/>
          <w:szCs w:val="28"/>
          <w:u w:val="none"/>
        </w:rPr>
        <w:t>路</w:t>
      </w:r>
      <w:r>
        <w:rPr>
          <w:rFonts w:hint="eastAsia" w:ascii="仿宋_GB2312" w:hAnsi="仿宋_GB2312" w:eastAsia="仿宋_GB2312" w:cs="仿宋_GB2312"/>
          <w:color w:val="auto"/>
          <w:sz w:val="28"/>
          <w:szCs w:val="28"/>
          <w:u w:val="none"/>
          <w:lang w:eastAsia="zh-CN"/>
        </w:rPr>
        <w:t>、油气、通</w:t>
      </w:r>
      <w:r>
        <w:rPr>
          <w:rFonts w:hint="eastAsia" w:ascii="仿宋_GB2312" w:hAnsi="仿宋_GB2312" w:eastAsia="仿宋_GB2312" w:cs="仿宋_GB2312"/>
          <w:color w:val="auto"/>
          <w:sz w:val="28"/>
          <w:szCs w:val="28"/>
          <w:u w:val="none"/>
        </w:rPr>
        <w:t>信等生命线系统大</w:t>
      </w:r>
      <w:r>
        <w:rPr>
          <w:rFonts w:hint="eastAsia" w:ascii="仿宋_GB2312" w:hAnsi="仿宋_GB2312" w:eastAsia="仿宋_GB2312" w:cs="仿宋_GB2312"/>
          <w:color w:val="auto"/>
          <w:sz w:val="28"/>
          <w:szCs w:val="28"/>
          <w:u w:val="none"/>
          <w:lang w:eastAsia="zh-CN"/>
        </w:rPr>
        <w:t>面积</w:t>
      </w:r>
      <w:r>
        <w:rPr>
          <w:rFonts w:hint="eastAsia" w:ascii="仿宋_GB2312" w:hAnsi="仿宋_GB2312" w:eastAsia="仿宋_GB2312" w:cs="仿宋_GB2312"/>
          <w:color w:val="auto"/>
          <w:sz w:val="28"/>
          <w:szCs w:val="28"/>
          <w:u w:val="none"/>
        </w:rPr>
        <w:t>中断</w:t>
      </w:r>
      <w:r>
        <w:rPr>
          <w:rFonts w:hint="eastAsia" w:ascii="仿宋_GB2312" w:hAnsi="仿宋_GB2312" w:eastAsia="仿宋_GB2312" w:cs="仿宋_GB2312"/>
          <w:color w:val="auto"/>
          <w:sz w:val="28"/>
          <w:szCs w:val="28"/>
          <w:u w:val="none"/>
          <w:lang w:eastAsia="zh-CN"/>
        </w:rPr>
        <w:t>时，应视情加强以下</w:t>
      </w:r>
      <w:r>
        <w:rPr>
          <w:rFonts w:hint="eastAsia" w:ascii="仿宋_GB2312" w:hAnsi="仿宋_GB2312" w:eastAsia="仿宋_GB2312" w:cs="仿宋_GB2312"/>
          <w:color w:val="auto"/>
          <w:sz w:val="28"/>
          <w:szCs w:val="28"/>
          <w:u w:val="none"/>
          <w:lang w:val="en-US" w:eastAsia="zh-CN"/>
        </w:rPr>
        <w:t>行动措施</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视情启动或调整应急响应</w:t>
      </w:r>
      <w:r>
        <w:rPr>
          <w:rFonts w:hint="eastAsia" w:ascii="仿宋_GB2312" w:hAnsi="仿宋_GB2312" w:eastAsia="仿宋_GB2312" w:cs="仿宋_GB2312"/>
          <w:color w:val="auto"/>
          <w:sz w:val="28"/>
          <w:szCs w:val="28"/>
          <w:u w:val="none"/>
          <w:lang w:eastAsia="zh-CN"/>
        </w:rPr>
        <w:t>，并</w:t>
      </w:r>
      <w:r>
        <w:rPr>
          <w:rFonts w:hint="eastAsia" w:ascii="仿宋_GB2312" w:hAnsi="仿宋_GB2312" w:eastAsia="仿宋_GB2312" w:cs="仿宋_GB2312"/>
          <w:color w:val="auto"/>
          <w:sz w:val="28"/>
          <w:szCs w:val="28"/>
          <w:u w:val="none"/>
        </w:rPr>
        <w:t>联系当地</w:t>
      </w:r>
      <w:r>
        <w:rPr>
          <w:rFonts w:hint="eastAsia" w:ascii="仿宋_GB2312" w:hAnsi="仿宋_GB2312" w:eastAsia="仿宋_GB2312" w:cs="仿宋_GB2312"/>
          <w:color w:val="auto"/>
          <w:sz w:val="28"/>
          <w:szCs w:val="28"/>
          <w:u w:val="none"/>
          <w:lang w:eastAsia="zh-CN"/>
        </w:rPr>
        <w:t>政府和省有关部门</w:t>
      </w:r>
      <w:r>
        <w:rPr>
          <w:rFonts w:hint="eastAsia" w:ascii="仿宋_GB2312" w:hAnsi="仿宋_GB2312" w:eastAsia="仿宋_GB2312" w:cs="仿宋_GB2312"/>
          <w:color w:val="auto"/>
          <w:sz w:val="28"/>
          <w:szCs w:val="28"/>
          <w:u w:val="none"/>
        </w:rPr>
        <w:t>，掌握现场情况</w:t>
      </w:r>
      <w:r>
        <w:rPr>
          <w:rFonts w:hint="eastAsia" w:ascii="仿宋_GB2312" w:hAnsi="仿宋_GB2312" w:eastAsia="仿宋_GB2312" w:cs="仿宋_GB2312"/>
          <w:color w:val="auto"/>
          <w:sz w:val="28"/>
          <w:szCs w:val="28"/>
          <w:u w:val="none"/>
          <w:lang w:eastAsia="zh-CN"/>
        </w:rPr>
        <w:t>，及时报告信息</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视情派出</w:t>
      </w:r>
      <w:r>
        <w:rPr>
          <w:rFonts w:hint="eastAsia" w:ascii="仿宋_GB2312" w:hAnsi="仿宋_GB2312" w:eastAsia="仿宋_GB2312" w:cs="仿宋_GB2312"/>
          <w:color w:val="auto"/>
          <w:sz w:val="28"/>
          <w:szCs w:val="28"/>
          <w:u w:val="none"/>
          <w:lang w:val="en-US" w:eastAsia="zh-CN"/>
        </w:rPr>
        <w:t>工作组或行业专家组</w:t>
      </w:r>
      <w:r>
        <w:rPr>
          <w:rFonts w:hint="eastAsia" w:ascii="仿宋_GB2312" w:hAnsi="仿宋_GB2312" w:eastAsia="仿宋_GB2312" w:cs="仿宋_GB2312"/>
          <w:color w:val="auto"/>
          <w:sz w:val="28"/>
          <w:szCs w:val="28"/>
          <w:u w:val="none"/>
        </w:rPr>
        <w:t>赶赴</w:t>
      </w:r>
      <w:r>
        <w:rPr>
          <w:rFonts w:hint="eastAsia" w:ascii="仿宋_GB2312" w:hAnsi="仿宋_GB2312" w:eastAsia="仿宋_GB2312" w:cs="仿宋_GB2312"/>
          <w:color w:val="auto"/>
          <w:sz w:val="28"/>
          <w:szCs w:val="28"/>
          <w:u w:val="none"/>
          <w:lang w:eastAsia="zh-CN"/>
        </w:rPr>
        <w:t>现</w:t>
      </w:r>
      <w:r>
        <w:rPr>
          <w:rFonts w:hint="eastAsia" w:ascii="仿宋_GB2312" w:hAnsi="仿宋_GB2312" w:eastAsia="仿宋_GB2312" w:cs="仿宋_GB2312"/>
          <w:color w:val="auto"/>
          <w:sz w:val="28"/>
          <w:szCs w:val="28"/>
          <w:u w:val="none"/>
        </w:rPr>
        <w:t>线</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指导抢险恢复工作</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lang w:eastAsia="zh-CN"/>
        </w:rPr>
        <w:t>）针对</w:t>
      </w:r>
      <w:r>
        <w:rPr>
          <w:rFonts w:hint="eastAsia" w:ascii="仿宋_GB2312" w:hAnsi="仿宋_GB2312" w:eastAsia="仿宋_GB2312" w:cs="仿宋_GB2312"/>
          <w:color w:val="auto"/>
          <w:sz w:val="28"/>
          <w:szCs w:val="28"/>
          <w:u w:val="none"/>
        </w:rPr>
        <w:t>电</w:t>
      </w:r>
      <w:r>
        <w:rPr>
          <w:rFonts w:hint="eastAsia" w:ascii="仿宋_GB2312" w:hAnsi="仿宋_GB2312" w:eastAsia="仿宋_GB2312" w:cs="仿宋_GB2312"/>
          <w:color w:val="auto"/>
          <w:sz w:val="28"/>
          <w:szCs w:val="28"/>
          <w:u w:val="none"/>
          <w:lang w:eastAsia="zh-CN"/>
        </w:rPr>
        <w:t>、水、</w:t>
      </w:r>
      <w:r>
        <w:rPr>
          <w:rFonts w:hint="eastAsia" w:ascii="仿宋_GB2312" w:hAnsi="仿宋_GB2312" w:eastAsia="仿宋_GB2312" w:cs="仿宋_GB2312"/>
          <w:color w:val="auto"/>
          <w:sz w:val="28"/>
          <w:szCs w:val="28"/>
          <w:u w:val="none"/>
        </w:rPr>
        <w:t>路</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气</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信等生命线系统中断情况</w:t>
      </w:r>
      <w:r>
        <w:rPr>
          <w:rFonts w:hint="eastAsia" w:ascii="仿宋_GB2312" w:hAnsi="仿宋_GB2312" w:eastAsia="仿宋_GB2312" w:cs="仿宋_GB2312"/>
          <w:color w:val="auto"/>
          <w:sz w:val="28"/>
          <w:szCs w:val="28"/>
          <w:u w:val="none"/>
          <w:lang w:eastAsia="zh-CN"/>
        </w:rPr>
        <w:t>，省水务厅、省交通运输厅、</w:t>
      </w:r>
      <w:r>
        <w:rPr>
          <w:rFonts w:hint="eastAsia" w:ascii="仿宋_GB2312" w:hAnsi="仿宋_GB2312" w:eastAsia="仿宋_GB2312" w:cs="仿宋_GB2312"/>
          <w:color w:val="auto"/>
          <w:sz w:val="28"/>
          <w:szCs w:val="28"/>
          <w:u w:val="none"/>
        </w:rPr>
        <w:t>省住房城乡建设厅</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省通信管理局</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省发</w:t>
      </w:r>
      <w:r>
        <w:rPr>
          <w:rFonts w:hint="eastAsia" w:ascii="仿宋_GB2312" w:hAnsi="仿宋_GB2312" w:eastAsia="仿宋_GB2312" w:cs="仿宋_GB2312"/>
          <w:color w:val="auto"/>
          <w:sz w:val="28"/>
          <w:szCs w:val="28"/>
          <w:u w:val="none"/>
          <w:lang w:eastAsia="zh-CN"/>
        </w:rPr>
        <w:t>展</w:t>
      </w:r>
      <w:r>
        <w:rPr>
          <w:rFonts w:hint="eastAsia" w:ascii="仿宋_GB2312" w:hAnsi="仿宋_GB2312" w:eastAsia="仿宋_GB2312" w:cs="仿宋_GB2312"/>
          <w:color w:val="auto"/>
          <w:sz w:val="28"/>
          <w:szCs w:val="28"/>
          <w:u w:val="none"/>
        </w:rPr>
        <w:t>改</w:t>
      </w:r>
      <w:r>
        <w:rPr>
          <w:rFonts w:hint="eastAsia" w:ascii="仿宋_GB2312" w:hAnsi="仿宋_GB2312" w:eastAsia="仿宋_GB2312" w:cs="仿宋_GB2312"/>
          <w:color w:val="auto"/>
          <w:sz w:val="28"/>
          <w:szCs w:val="28"/>
          <w:u w:val="none"/>
          <w:lang w:eastAsia="zh-CN"/>
        </w:rPr>
        <w:t>革</w:t>
      </w:r>
      <w:r>
        <w:rPr>
          <w:rFonts w:hint="eastAsia" w:ascii="仿宋_GB2312" w:hAnsi="仿宋_GB2312" w:eastAsia="仿宋_GB2312" w:cs="仿宋_GB2312"/>
          <w:color w:val="auto"/>
          <w:sz w:val="28"/>
          <w:szCs w:val="28"/>
          <w:u w:val="none"/>
        </w:rPr>
        <w:t>委、海南电网有限责任公司等单位根据</w:t>
      </w:r>
      <w:r>
        <w:rPr>
          <w:rFonts w:hint="eastAsia" w:ascii="仿宋_GB2312" w:hAnsi="仿宋_GB2312" w:eastAsia="仿宋_GB2312" w:cs="仿宋_GB2312"/>
          <w:color w:val="auto"/>
          <w:sz w:val="28"/>
          <w:szCs w:val="28"/>
          <w:u w:val="none"/>
          <w:lang w:eastAsia="zh-CN"/>
        </w:rPr>
        <w:t>职责，</w:t>
      </w:r>
      <w:r>
        <w:rPr>
          <w:rFonts w:hint="eastAsia" w:ascii="仿宋_GB2312" w:hAnsi="仿宋_GB2312" w:eastAsia="仿宋_GB2312" w:cs="仿宋_GB2312"/>
          <w:color w:val="auto"/>
          <w:sz w:val="28"/>
          <w:szCs w:val="28"/>
          <w:u w:val="none"/>
          <w:lang w:val="en-US" w:eastAsia="zh-CN"/>
        </w:rPr>
        <w:t>抓紧组织专业抢险修复力量按线路重要程度进行抢修，</w:t>
      </w:r>
      <w:r>
        <w:rPr>
          <w:rFonts w:hint="eastAsia" w:ascii="仿宋_GB2312" w:hAnsi="仿宋_GB2312" w:eastAsia="仿宋_GB2312" w:cs="仿宋_GB2312"/>
          <w:color w:val="auto"/>
          <w:sz w:val="28"/>
          <w:szCs w:val="28"/>
          <w:u w:val="none"/>
          <w:lang w:eastAsia="zh-CN"/>
        </w:rPr>
        <w:t>并及时向省防灾减灾救灾委员会办公室报告抢修进度</w:t>
      </w:r>
      <w:r>
        <w:rPr>
          <w:rFonts w:hint="eastAsia" w:ascii="仿宋_GB2312" w:hAnsi="仿宋_GB2312" w:eastAsia="仿宋_GB2312" w:cs="仿宋_GB2312"/>
          <w:color w:val="auto"/>
          <w:sz w:val="28"/>
          <w:szCs w:val="28"/>
          <w:u w:val="none"/>
        </w:rPr>
        <w:t>；</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lang w:val="en-US" w:eastAsia="zh-CN"/>
        </w:rPr>
        <w:t>视情</w:t>
      </w:r>
      <w:r>
        <w:rPr>
          <w:rFonts w:hint="eastAsia" w:ascii="仿宋_GB2312" w:hAnsi="仿宋_GB2312" w:eastAsia="仿宋_GB2312" w:cs="仿宋_GB2312"/>
          <w:color w:val="auto"/>
          <w:sz w:val="28"/>
          <w:szCs w:val="28"/>
          <w:u w:val="none"/>
        </w:rPr>
        <w:t>组织协调</w:t>
      </w:r>
      <w:r>
        <w:rPr>
          <w:rFonts w:hint="eastAsia" w:ascii="仿宋_GB2312" w:hAnsi="仿宋_GB2312" w:eastAsia="仿宋_GB2312" w:cs="仿宋_GB2312"/>
          <w:color w:val="auto"/>
          <w:sz w:val="28"/>
          <w:szCs w:val="28"/>
          <w:u w:val="none"/>
          <w:lang w:eastAsia="zh-CN"/>
        </w:rPr>
        <w:t>省外专业抢险力量，以及</w:t>
      </w:r>
      <w:r>
        <w:rPr>
          <w:rFonts w:hint="eastAsia" w:ascii="仿宋_GB2312" w:hAnsi="仿宋_GB2312" w:eastAsia="仿宋_GB2312" w:cs="仿宋_GB2312"/>
          <w:color w:val="auto"/>
          <w:sz w:val="28"/>
          <w:szCs w:val="28"/>
          <w:u w:val="none"/>
        </w:rPr>
        <w:t>其他社会力量赶赴现场开展抢险；</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省委宣传部协调相关媒体单位</w:t>
      </w:r>
      <w:r>
        <w:rPr>
          <w:rFonts w:hint="eastAsia" w:ascii="仿宋_GB2312" w:hAnsi="仿宋_GB2312" w:eastAsia="仿宋_GB2312" w:cs="仿宋_GB2312"/>
          <w:color w:val="auto"/>
          <w:sz w:val="28"/>
          <w:szCs w:val="28"/>
          <w:u w:val="none"/>
        </w:rPr>
        <w:t>做好新闻报道，广泛宣传工程抢修情况，提醒市民避开受灾路段和做好个人防护</w:t>
      </w:r>
      <w:r>
        <w:rPr>
          <w:rFonts w:hint="eastAsia" w:ascii="仿宋_GB2312" w:hAnsi="仿宋_GB2312" w:eastAsia="仿宋_GB2312" w:cs="仿宋_GB2312"/>
          <w:color w:val="auto"/>
          <w:sz w:val="28"/>
          <w:szCs w:val="28"/>
          <w:u w:val="none"/>
          <w:lang w:eastAsia="zh-CN"/>
        </w:rPr>
        <w:t>，联合省防灾减灾救灾委员会办公室视情组织做好新闻发布工作。省委网信办做好舆情监控。</w:t>
      </w:r>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Pr>
        <w:pStyle w:val="4"/>
        <w:spacing w:before="0" w:after="0" w:line="560" w:lineRule="exact"/>
        <w:ind w:firstLine="641" w:firstLineChars="200"/>
        <w:rPr>
          <w:rFonts w:ascii="黑体" w:hAnsi="黑体" w:eastAsia="黑体"/>
          <w:color w:val="auto"/>
          <w:sz w:val="32"/>
          <w:szCs w:val="32"/>
          <w:u w:val="none"/>
        </w:rPr>
      </w:pPr>
      <w:bookmarkStart w:id="862" w:name="_Toc731947968"/>
      <w:bookmarkStart w:id="863" w:name="_Toc1524268261"/>
      <w:bookmarkStart w:id="864" w:name="_Toc514554442"/>
      <w:bookmarkStart w:id="865" w:name="_Toc11976742"/>
      <w:bookmarkStart w:id="866" w:name="_Toc1246305046"/>
      <w:bookmarkStart w:id="867" w:name="_Toc25717"/>
      <w:bookmarkStart w:id="868" w:name="_Toc1749493163"/>
      <w:bookmarkStart w:id="869" w:name="_Toc7871"/>
      <w:bookmarkStart w:id="870" w:name="_Toc2098865098"/>
      <w:bookmarkStart w:id="871" w:name="_Toc620632525"/>
      <w:bookmarkStart w:id="872" w:name="_Toc1661787213"/>
      <w:r>
        <w:rPr>
          <w:rFonts w:hint="eastAsia" w:ascii="黑体" w:hAnsi="黑体" w:eastAsia="黑体"/>
          <w:color w:val="auto"/>
          <w:sz w:val="32"/>
          <w:szCs w:val="32"/>
          <w:u w:val="none"/>
        </w:rPr>
        <w:t>6  应急保障</w:t>
      </w:r>
      <w:bookmarkEnd w:id="862"/>
      <w:bookmarkEnd w:id="863"/>
      <w:bookmarkEnd w:id="864"/>
      <w:bookmarkEnd w:id="865"/>
      <w:bookmarkEnd w:id="866"/>
      <w:bookmarkEnd w:id="867"/>
      <w:bookmarkEnd w:id="868"/>
      <w:bookmarkEnd w:id="869"/>
      <w:bookmarkEnd w:id="870"/>
      <w:bookmarkEnd w:id="871"/>
      <w:bookmarkEnd w:id="872"/>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873" w:name="_Toc10873"/>
      <w:bookmarkStart w:id="874" w:name="_Toc2030"/>
      <w:bookmarkStart w:id="875" w:name="_Toc1241370081"/>
      <w:bookmarkStart w:id="876" w:name="_Toc808584960"/>
      <w:bookmarkStart w:id="877" w:name="_Toc1306672511"/>
      <w:bookmarkStart w:id="878" w:name="_Toc1232413726"/>
      <w:bookmarkStart w:id="879" w:name="_Toc1627368503"/>
      <w:bookmarkStart w:id="880" w:name="_Toc550411108"/>
      <w:bookmarkStart w:id="881" w:name="_Toc1279134347"/>
      <w:bookmarkStart w:id="882" w:name="_Toc1633214199"/>
      <w:bookmarkStart w:id="883" w:name="_Toc1781135849"/>
      <w:r>
        <w:rPr>
          <w:rFonts w:hint="eastAsia" w:ascii="楷体_GB2312" w:hAnsi="楷体_GB2312" w:eastAsia="楷体_GB2312" w:cs="楷体_GB2312"/>
          <w:color w:val="auto"/>
          <w:sz w:val="28"/>
          <w:szCs w:val="28"/>
          <w:u w:val="none"/>
        </w:rPr>
        <w:t>6.1 队伍保障</w:t>
      </w:r>
      <w:bookmarkEnd w:id="873"/>
      <w:bookmarkEnd w:id="874"/>
      <w:bookmarkEnd w:id="875"/>
      <w:r>
        <w:rPr>
          <w:rFonts w:hint="eastAsia" w:ascii="楷体_GB2312" w:hAnsi="楷体_GB2312" w:eastAsia="楷体_GB2312" w:cs="楷体_GB2312"/>
          <w:color w:val="auto"/>
          <w:sz w:val="28"/>
          <w:szCs w:val="28"/>
          <w:u w:val="none"/>
          <w:lang w:eastAsia="zh-CN"/>
        </w:rPr>
        <w:t>。</w:t>
      </w:r>
      <w:bookmarkEnd w:id="876"/>
      <w:bookmarkEnd w:id="877"/>
      <w:bookmarkEnd w:id="878"/>
      <w:bookmarkEnd w:id="879"/>
      <w:bookmarkEnd w:id="880"/>
      <w:bookmarkEnd w:id="881"/>
      <w:bookmarkEnd w:id="882"/>
      <w:bookmarkEnd w:id="883"/>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884" w:name="_Toc62812978"/>
      <w:bookmarkStart w:id="885" w:name="_Toc25369"/>
      <w:bookmarkStart w:id="886" w:name="_Toc154607102"/>
      <w:bookmarkStart w:id="887" w:name="_Toc1070814258"/>
      <w:bookmarkStart w:id="888" w:name="_Toc1260659382"/>
      <w:bookmarkStart w:id="889" w:name="FunCunProofread2622212"/>
      <w:bookmarkStart w:id="890" w:name="_Toc3894"/>
      <w:bookmarkStart w:id="891" w:name="_Toc1921554700"/>
      <w:bookmarkStart w:id="892" w:name="_Toc799107586"/>
      <w:bookmarkStart w:id="893" w:name="_Toc96115054"/>
      <w:bookmarkStart w:id="894" w:name="_Toc619216425"/>
      <w:bookmarkStart w:id="895" w:name="_Toc460177148"/>
      <w:r>
        <w:rPr>
          <w:rFonts w:hint="eastAsia" w:ascii="仿宋_GB2312" w:hAnsi="仿宋_GB2312" w:eastAsia="仿宋_GB2312" w:cs="仿宋_GB2312"/>
          <w:color w:val="auto"/>
          <w:sz w:val="28"/>
          <w:szCs w:val="28"/>
          <w:u w:val="none" w:color="ED7D31"/>
        </w:rPr>
        <w:t>6.1.1 专家队伍保障</w:t>
      </w:r>
      <w:bookmarkEnd w:id="884"/>
      <w:bookmarkEnd w:id="885"/>
      <w:bookmarkEnd w:id="886"/>
      <w:bookmarkEnd w:id="887"/>
      <w:bookmarkEnd w:id="888"/>
      <w:bookmarkEnd w:id="889"/>
      <w:bookmarkEnd w:id="890"/>
      <w:bookmarkEnd w:id="891"/>
      <w:bookmarkEnd w:id="892"/>
      <w:bookmarkEnd w:id="893"/>
      <w:bookmarkEnd w:id="894"/>
      <w:bookmarkEnd w:id="895"/>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发生水风旱灾害时，</w:t>
      </w:r>
      <w:r>
        <w:rPr>
          <w:rFonts w:hint="eastAsia" w:ascii="仿宋_GB2312" w:hAnsi="仿宋_GB2312" w:eastAsia="仿宋_GB2312" w:cs="仿宋_GB2312"/>
          <w:color w:val="auto"/>
          <w:sz w:val="28"/>
          <w:szCs w:val="28"/>
          <w:u w:val="none"/>
          <w:lang w:val="en-US" w:eastAsia="zh-CN"/>
        </w:rPr>
        <w:t>市县政府</w:t>
      </w:r>
      <w:r>
        <w:rPr>
          <w:rFonts w:hint="eastAsia" w:ascii="仿宋_GB2312" w:hAnsi="仿宋_GB2312" w:eastAsia="仿宋_GB2312" w:cs="仿宋_GB2312"/>
          <w:color w:val="auto"/>
          <w:sz w:val="28"/>
          <w:szCs w:val="28"/>
          <w:u w:val="none"/>
        </w:rPr>
        <w:t>和</w:t>
      </w:r>
      <w:r>
        <w:rPr>
          <w:rFonts w:hint="eastAsia" w:ascii="仿宋_GB2312" w:hAnsi="仿宋_GB2312" w:eastAsia="仿宋_GB2312" w:cs="仿宋_GB2312"/>
          <w:color w:val="auto"/>
          <w:sz w:val="28"/>
          <w:szCs w:val="28"/>
          <w:u w:val="none"/>
          <w:lang w:val="en-US"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rPr>
        <w:t>相关成员单位应根据灾害种类和特点，选取相关领域专家、学者和技术人才，组成专家队伍，为抢险救援工作提供技术支撑。</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896" w:name="_Toc1889473442"/>
      <w:bookmarkStart w:id="897" w:name="_Toc17820851"/>
      <w:bookmarkStart w:id="898" w:name="FunCunProofread2631514"/>
      <w:bookmarkStart w:id="899" w:name="_Toc534617585"/>
      <w:bookmarkStart w:id="900" w:name="_Toc1710822930"/>
      <w:bookmarkStart w:id="901" w:name="_Toc28406"/>
      <w:bookmarkStart w:id="902" w:name="_Toc621397956"/>
      <w:bookmarkStart w:id="903" w:name="_Toc1759823868"/>
      <w:bookmarkStart w:id="904" w:name="_Toc71821157"/>
      <w:bookmarkStart w:id="905" w:name="_Toc1989725104"/>
      <w:bookmarkStart w:id="906" w:name="_Toc1783919245"/>
      <w:bookmarkStart w:id="907" w:name="_Toc12668"/>
      <w:r>
        <w:rPr>
          <w:rFonts w:hint="eastAsia" w:ascii="仿宋_GB2312" w:hAnsi="仿宋_GB2312" w:eastAsia="仿宋_GB2312" w:cs="仿宋_GB2312"/>
          <w:color w:val="auto"/>
          <w:sz w:val="28"/>
          <w:szCs w:val="28"/>
          <w:u w:val="none" w:color="ED7D31"/>
        </w:rPr>
        <w:t>6.1.2 抢险救援队伍保障</w:t>
      </w:r>
      <w:bookmarkEnd w:id="896"/>
      <w:bookmarkEnd w:id="897"/>
      <w:bookmarkEnd w:id="898"/>
      <w:bookmarkEnd w:id="899"/>
      <w:bookmarkEnd w:id="900"/>
      <w:bookmarkEnd w:id="901"/>
      <w:bookmarkEnd w:id="902"/>
      <w:bookmarkEnd w:id="903"/>
      <w:bookmarkEnd w:id="904"/>
      <w:bookmarkEnd w:id="905"/>
      <w:bookmarkEnd w:id="906"/>
      <w:bookmarkEnd w:id="907"/>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各市县</w:t>
      </w:r>
      <w:r>
        <w:rPr>
          <w:rFonts w:hint="eastAsia" w:ascii="仿宋_GB2312" w:hAnsi="仿宋_GB2312" w:eastAsia="仿宋_GB2312" w:cs="仿宋_GB2312"/>
          <w:color w:val="auto"/>
          <w:sz w:val="28"/>
          <w:szCs w:val="28"/>
          <w:u w:val="none"/>
        </w:rPr>
        <w:t>应当根据灾害种类组建应急抢险救援队伍，配备抢险救援装备，并加强实战演练。</w:t>
      </w:r>
    </w:p>
    <w:p>
      <w:pPr>
        <w:spacing w:line="520" w:lineRule="exact"/>
        <w:ind w:firstLine="560" w:firstLineChars="200"/>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鼓励支持易受台风、暴雨灾害影响的市县根据自身实际组建一定规模的地方专业应急抢险救援力量，以便在遇到超强台风和极端暴雨洪涝灾害时，</w:t>
      </w:r>
      <w:r>
        <w:rPr>
          <w:rFonts w:hint="eastAsia" w:ascii="仿宋_GB2312" w:hAnsi="仿宋_GB2312" w:eastAsia="仿宋_GB2312" w:cs="仿宋_GB2312"/>
          <w:color w:val="auto"/>
          <w:sz w:val="28"/>
          <w:szCs w:val="28"/>
          <w:u w:val="none"/>
          <w:lang w:eastAsia="zh-CN"/>
        </w:rPr>
        <w:t>可以</w:t>
      </w:r>
      <w:r>
        <w:rPr>
          <w:rFonts w:hint="eastAsia" w:ascii="仿宋_GB2312" w:hAnsi="仿宋_GB2312" w:eastAsia="仿宋_GB2312" w:cs="仿宋_GB2312"/>
          <w:color w:val="auto"/>
          <w:sz w:val="28"/>
          <w:szCs w:val="28"/>
          <w:u w:val="none"/>
        </w:rPr>
        <w:t>开展先期处置和自救互救。</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）有防汛防风防旱任务的有关部门和单位应结合本部门、本单位需要，组建或者明确应急抢险救援队伍承担本部门、本单位的抢险救援工作。</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提请调动</w:t>
      </w:r>
      <w:r>
        <w:rPr>
          <w:rFonts w:hint="eastAsia" w:ascii="仿宋_GB2312" w:hAnsi="仿宋_GB2312" w:eastAsia="仿宋_GB2312" w:cs="仿宋_GB2312"/>
          <w:color w:val="auto"/>
          <w:sz w:val="28"/>
          <w:szCs w:val="28"/>
          <w:u w:val="none"/>
          <w:lang w:eastAsia="zh-CN"/>
        </w:rPr>
        <w:t>国家</w:t>
      </w:r>
      <w:r>
        <w:rPr>
          <w:rFonts w:hint="eastAsia" w:ascii="仿宋_GB2312" w:hAnsi="仿宋_GB2312" w:eastAsia="仿宋_GB2312" w:cs="仿宋_GB2312"/>
          <w:color w:val="auto"/>
          <w:sz w:val="28"/>
          <w:szCs w:val="28"/>
          <w:u w:val="none"/>
        </w:rPr>
        <w:t>综合性消防救援队伍、驻琼军警部队、民兵应按照有关规定执行。</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）鼓励社会公众参加防汛防风防旱应急抢险志愿者队伍。</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908" w:name="_Toc20191"/>
      <w:bookmarkStart w:id="909" w:name="_Toc31356"/>
      <w:bookmarkStart w:id="910" w:name="_Toc1052804723"/>
      <w:bookmarkStart w:id="911" w:name="FunCunProofread265878"/>
      <w:bookmarkStart w:id="912" w:name="_Toc1730547463"/>
      <w:bookmarkStart w:id="913" w:name="_Toc575009972"/>
      <w:bookmarkStart w:id="914" w:name="_Toc407365153"/>
      <w:bookmarkStart w:id="915" w:name="_Toc1805489854"/>
      <w:bookmarkStart w:id="916" w:name="_Toc1225235288"/>
      <w:bookmarkStart w:id="917" w:name="_Toc1004713453"/>
      <w:bookmarkStart w:id="918" w:name="_Toc1503566231"/>
      <w:bookmarkStart w:id="919" w:name="_Toc2128459785"/>
      <w:r>
        <w:rPr>
          <w:rFonts w:hint="eastAsia" w:ascii="楷体_GB2312" w:hAnsi="楷体_GB2312" w:eastAsia="楷体_GB2312" w:cs="楷体_GB2312"/>
          <w:color w:val="auto"/>
          <w:sz w:val="28"/>
          <w:szCs w:val="28"/>
          <w:u w:val="none" w:color="ED7D31"/>
        </w:rPr>
        <w:t>6.2 物资保障</w:t>
      </w:r>
      <w:bookmarkEnd w:id="908"/>
      <w:bookmarkEnd w:id="909"/>
      <w:bookmarkEnd w:id="910"/>
      <w:bookmarkEnd w:id="911"/>
      <w:r>
        <w:rPr>
          <w:rFonts w:hint="eastAsia" w:ascii="楷体_GB2312" w:hAnsi="楷体_GB2312" w:eastAsia="楷体_GB2312" w:cs="楷体_GB2312"/>
          <w:color w:val="auto"/>
          <w:sz w:val="28"/>
          <w:szCs w:val="28"/>
          <w:u w:val="none" w:color="ED7D31"/>
          <w:lang w:eastAsia="zh-CN"/>
        </w:rPr>
        <w:t>。</w:t>
      </w:r>
      <w:bookmarkEnd w:id="912"/>
      <w:bookmarkEnd w:id="913"/>
      <w:bookmarkEnd w:id="914"/>
      <w:bookmarkEnd w:id="915"/>
      <w:bookmarkEnd w:id="916"/>
      <w:bookmarkEnd w:id="917"/>
      <w:bookmarkEnd w:id="918"/>
      <w:bookmarkEnd w:id="919"/>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（1）各级</w:t>
      </w:r>
      <w:r>
        <w:rPr>
          <w:rFonts w:hint="eastAsia" w:ascii="仿宋_GB2312" w:hAnsi="仿宋_GB2312" w:eastAsia="仿宋_GB2312" w:cs="仿宋_GB2312"/>
          <w:color w:val="auto"/>
          <w:sz w:val="28"/>
          <w:szCs w:val="28"/>
          <w:u w:val="none"/>
          <w:lang w:eastAsia="zh-CN"/>
        </w:rPr>
        <w:t>政府</w:t>
      </w:r>
      <w:r>
        <w:rPr>
          <w:rFonts w:hint="eastAsia" w:ascii="仿宋_GB2312" w:hAnsi="仿宋_GB2312" w:eastAsia="仿宋_GB2312" w:cs="仿宋_GB2312"/>
          <w:color w:val="auto"/>
          <w:sz w:val="28"/>
          <w:szCs w:val="28"/>
          <w:u w:val="none"/>
        </w:rPr>
        <w:t>和有防汛防风防旱任务的有关部门、单位应制定抢险救援救助物资储备计划，做好抢险救援救助物资的采购、储备、保养、更新、补充等工作，并建立抢险救援救助物资与应急抢险救援队伍的对接机制。</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（2）各级</w:t>
      </w:r>
      <w:r>
        <w:rPr>
          <w:rFonts w:hint="eastAsia" w:ascii="仿宋_GB2312" w:hAnsi="仿宋_GB2312" w:eastAsia="仿宋_GB2312" w:cs="仿宋_GB2312"/>
          <w:color w:val="auto"/>
          <w:sz w:val="28"/>
          <w:szCs w:val="28"/>
          <w:u w:val="none"/>
          <w:lang w:eastAsia="zh-CN"/>
        </w:rPr>
        <w:t>政府</w:t>
      </w:r>
      <w:r>
        <w:rPr>
          <w:rFonts w:hint="eastAsia" w:ascii="仿宋_GB2312" w:hAnsi="仿宋_GB2312" w:eastAsia="仿宋_GB2312" w:cs="仿宋_GB2312"/>
          <w:color w:val="auto"/>
          <w:sz w:val="28"/>
          <w:szCs w:val="28"/>
          <w:u w:val="none"/>
        </w:rPr>
        <w:t>根据防汛防风防旱工作需要，依法有权在其管辖范围内调用物资、设备、交通运输工具和人力，决定采取取土占地、砍伐林木、清除阻水障碍物和其他必要的紧急措施。</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（3）各级</w:t>
      </w:r>
      <w:r>
        <w:rPr>
          <w:rFonts w:hint="eastAsia" w:ascii="仿宋_GB2312" w:hAnsi="仿宋_GB2312" w:eastAsia="仿宋_GB2312" w:cs="仿宋_GB2312"/>
          <w:color w:val="auto"/>
          <w:sz w:val="28"/>
          <w:szCs w:val="28"/>
          <w:u w:val="none"/>
          <w:lang w:eastAsia="zh-CN"/>
        </w:rPr>
        <w:t>政府</w:t>
      </w:r>
      <w:r>
        <w:rPr>
          <w:rFonts w:hint="eastAsia" w:ascii="仿宋_GB2312" w:hAnsi="仿宋_GB2312" w:eastAsia="仿宋_GB2312" w:cs="仿宋_GB2312"/>
          <w:color w:val="auto"/>
          <w:sz w:val="28"/>
          <w:szCs w:val="28"/>
          <w:u w:val="none"/>
        </w:rPr>
        <w:t>依法调用的物资、设备、交通运输工具和人力，事后应当及时归还或者给予适当补偿。取土占地、砍伐林木的，事后应当依法向有关部门补办手续。</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920" w:name="_Toc20948"/>
      <w:bookmarkStart w:id="921" w:name="_Toc27699"/>
      <w:bookmarkStart w:id="922" w:name="_Toc451549502"/>
      <w:bookmarkStart w:id="923" w:name="FunCunProofread268548"/>
      <w:bookmarkStart w:id="924" w:name="_Toc1121056085"/>
      <w:bookmarkStart w:id="925" w:name="_Toc1705642393"/>
      <w:bookmarkStart w:id="926" w:name="_Toc229634699"/>
      <w:bookmarkStart w:id="927" w:name="_Toc1091923303"/>
      <w:bookmarkStart w:id="928" w:name="_Toc342678448"/>
      <w:bookmarkStart w:id="929" w:name="_Toc295830225"/>
      <w:bookmarkStart w:id="930" w:name="_Toc704235292"/>
      <w:bookmarkStart w:id="931" w:name="_Toc1998795271"/>
      <w:r>
        <w:rPr>
          <w:rFonts w:hint="eastAsia" w:ascii="楷体_GB2312" w:hAnsi="楷体_GB2312" w:eastAsia="楷体_GB2312" w:cs="楷体_GB2312"/>
          <w:color w:val="auto"/>
          <w:sz w:val="28"/>
          <w:szCs w:val="28"/>
          <w:u w:val="none" w:color="ED7D31"/>
        </w:rPr>
        <w:t>6.3 资金保障</w:t>
      </w:r>
      <w:bookmarkEnd w:id="920"/>
      <w:bookmarkEnd w:id="921"/>
      <w:bookmarkEnd w:id="922"/>
      <w:bookmarkEnd w:id="923"/>
      <w:r>
        <w:rPr>
          <w:rFonts w:hint="eastAsia" w:ascii="楷体_GB2312" w:hAnsi="楷体_GB2312" w:eastAsia="楷体_GB2312" w:cs="楷体_GB2312"/>
          <w:color w:val="auto"/>
          <w:sz w:val="28"/>
          <w:szCs w:val="28"/>
          <w:u w:val="none" w:color="ED7D31"/>
          <w:lang w:eastAsia="zh-CN"/>
        </w:rPr>
        <w:t>。</w:t>
      </w:r>
      <w:bookmarkEnd w:id="924"/>
      <w:bookmarkEnd w:id="925"/>
      <w:bookmarkEnd w:id="926"/>
      <w:bookmarkEnd w:id="927"/>
      <w:bookmarkEnd w:id="928"/>
      <w:bookmarkEnd w:id="929"/>
      <w:bookmarkEnd w:id="930"/>
      <w:bookmarkEnd w:id="931"/>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（1）应对水风旱灾害应由财政负担的经费，按照现行财政体制及财政事权与支出责任划分原则分级负担。</w:t>
      </w:r>
    </w:p>
    <w:p>
      <w:pPr>
        <w:spacing w:line="50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（2）各级政府应建立</w:t>
      </w:r>
      <w:r>
        <w:rPr>
          <w:rFonts w:hint="eastAsia" w:ascii="仿宋_GB2312" w:hAnsi="仿宋_GB2312" w:eastAsia="仿宋_GB2312" w:cs="仿宋_GB2312"/>
          <w:color w:val="auto"/>
          <w:sz w:val="28"/>
          <w:szCs w:val="28"/>
          <w:u w:val="none"/>
          <w:lang w:eastAsia="zh-CN"/>
        </w:rPr>
        <w:t>防汛防风防旱</w:t>
      </w:r>
      <w:r>
        <w:rPr>
          <w:rFonts w:hint="eastAsia" w:ascii="仿宋_GB2312" w:hAnsi="仿宋_GB2312" w:eastAsia="仿宋_GB2312" w:cs="仿宋_GB2312"/>
          <w:color w:val="auto"/>
          <w:sz w:val="28"/>
          <w:szCs w:val="28"/>
          <w:u w:val="none"/>
        </w:rPr>
        <w:t>抢险救援资金保障机制，制定抢险救援资金拨付管理机制，统筹开展特大灾害的抢险救援工作。</w:t>
      </w:r>
    </w:p>
    <w:p>
      <w:pPr>
        <w:spacing w:line="50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（3）各级</w:t>
      </w:r>
      <w:r>
        <w:rPr>
          <w:rFonts w:hint="eastAsia" w:ascii="仿宋_GB2312" w:hAnsi="仿宋_GB2312" w:eastAsia="仿宋_GB2312" w:cs="仿宋_GB2312"/>
          <w:color w:val="auto"/>
          <w:sz w:val="28"/>
          <w:szCs w:val="28"/>
          <w:u w:val="none"/>
          <w:lang w:eastAsia="zh-CN"/>
        </w:rPr>
        <w:t>政府</w:t>
      </w:r>
      <w:r>
        <w:rPr>
          <w:rFonts w:hint="eastAsia" w:ascii="仿宋_GB2312" w:hAnsi="仿宋_GB2312" w:eastAsia="仿宋_GB2312" w:cs="仿宋_GB2312"/>
          <w:color w:val="auto"/>
          <w:sz w:val="28"/>
          <w:szCs w:val="28"/>
          <w:u w:val="none"/>
        </w:rPr>
        <w:t>及有防汛防风防旱任务的有关部门、单位应根据实际情况，做好年度预算，合理安排防汛防风防旱相关经费，按规定专款专用。</w:t>
      </w:r>
    </w:p>
    <w:p>
      <w:pPr>
        <w:spacing w:line="50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（4）各级财政部门应当</w:t>
      </w:r>
      <w:r>
        <w:rPr>
          <w:rFonts w:hint="eastAsia" w:ascii="仿宋_GB2312" w:hAnsi="仿宋_GB2312" w:eastAsia="仿宋_GB2312" w:cs="仿宋_GB2312"/>
          <w:color w:val="auto"/>
          <w:sz w:val="28"/>
          <w:szCs w:val="28"/>
          <w:u w:val="none"/>
          <w:lang w:eastAsia="zh-CN"/>
        </w:rPr>
        <w:t>按规定及时拨付保障抢险救援所需资金</w:t>
      </w:r>
      <w:r>
        <w:rPr>
          <w:rFonts w:hint="eastAsia" w:ascii="仿宋_GB2312" w:hAnsi="仿宋_GB2312" w:eastAsia="仿宋_GB2312" w:cs="仿宋_GB2312"/>
          <w:color w:val="auto"/>
          <w:sz w:val="28"/>
          <w:szCs w:val="28"/>
          <w:u w:val="none"/>
        </w:rPr>
        <w:t>。</w:t>
      </w:r>
    </w:p>
    <w:p>
      <w:pPr>
        <w:pStyle w:val="5"/>
        <w:spacing w:before="0" w:after="0" w:line="500" w:lineRule="exact"/>
        <w:ind w:firstLine="561" w:firstLineChars="200"/>
        <w:rPr>
          <w:rFonts w:hint="eastAsia" w:ascii="楷体_GB2312" w:hAnsi="楷体_GB2312" w:eastAsia="楷体_GB2312" w:cs="楷体_GB2312"/>
          <w:color w:val="auto"/>
          <w:sz w:val="28"/>
          <w:szCs w:val="28"/>
          <w:u w:val="none"/>
          <w:lang w:eastAsia="zh-CN"/>
        </w:rPr>
      </w:pPr>
      <w:bookmarkStart w:id="932" w:name="_Toc1435633456"/>
      <w:bookmarkStart w:id="933" w:name="FunCunProofread2706810"/>
      <w:bookmarkStart w:id="934" w:name="_Toc13658"/>
      <w:bookmarkStart w:id="935" w:name="_Toc16466"/>
      <w:bookmarkStart w:id="936" w:name="_Toc291142037"/>
      <w:bookmarkStart w:id="937" w:name="_Toc1287922899"/>
      <w:bookmarkStart w:id="938" w:name="_Toc68635315"/>
      <w:bookmarkStart w:id="939" w:name="_Toc1748172614"/>
      <w:bookmarkStart w:id="940" w:name="_Toc1254805637"/>
      <w:bookmarkStart w:id="941" w:name="_Toc1824554514"/>
      <w:bookmarkStart w:id="942" w:name="_Toc66098685"/>
      <w:bookmarkStart w:id="943" w:name="_Toc209573939"/>
      <w:r>
        <w:rPr>
          <w:rFonts w:hint="eastAsia" w:ascii="楷体_GB2312" w:hAnsi="楷体_GB2312" w:eastAsia="楷体_GB2312" w:cs="楷体_GB2312"/>
          <w:color w:val="auto"/>
          <w:sz w:val="28"/>
          <w:szCs w:val="28"/>
          <w:u w:val="none" w:color="ED7D31"/>
        </w:rPr>
        <w:t>6.4 人员安全保障</w:t>
      </w:r>
      <w:bookmarkEnd w:id="932"/>
      <w:bookmarkEnd w:id="933"/>
      <w:bookmarkEnd w:id="934"/>
      <w:bookmarkEnd w:id="935"/>
      <w:r>
        <w:rPr>
          <w:rFonts w:hint="eastAsia" w:ascii="楷体_GB2312" w:hAnsi="楷体_GB2312" w:eastAsia="楷体_GB2312" w:cs="楷体_GB2312"/>
          <w:color w:val="auto"/>
          <w:sz w:val="28"/>
          <w:szCs w:val="28"/>
          <w:u w:val="none" w:color="ED7D31"/>
          <w:lang w:eastAsia="zh-CN"/>
        </w:rPr>
        <w:t>。</w:t>
      </w:r>
      <w:bookmarkEnd w:id="936"/>
      <w:bookmarkEnd w:id="937"/>
      <w:bookmarkEnd w:id="938"/>
      <w:bookmarkEnd w:id="939"/>
      <w:bookmarkEnd w:id="940"/>
      <w:bookmarkEnd w:id="941"/>
      <w:bookmarkEnd w:id="942"/>
      <w:bookmarkEnd w:id="943"/>
    </w:p>
    <w:p>
      <w:pPr>
        <w:pStyle w:val="6"/>
        <w:spacing w:before="0" w:after="0" w:line="500" w:lineRule="exact"/>
        <w:ind w:firstLine="562" w:firstLineChars="200"/>
        <w:rPr>
          <w:rFonts w:ascii="仿宋_GB2312" w:hAnsi="仿宋_GB2312" w:eastAsia="仿宋_GB2312" w:cs="仿宋_GB2312"/>
          <w:color w:val="auto"/>
          <w:sz w:val="28"/>
          <w:szCs w:val="28"/>
          <w:u w:val="none"/>
        </w:rPr>
      </w:pPr>
      <w:bookmarkStart w:id="944" w:name="_Toc1457467666"/>
      <w:bookmarkStart w:id="945" w:name="_Toc742805130"/>
      <w:bookmarkStart w:id="946" w:name="_Toc1067158417"/>
      <w:bookmarkStart w:id="947" w:name="_Toc164420091"/>
      <w:bookmarkStart w:id="948" w:name="_Toc685307245"/>
      <w:bookmarkStart w:id="949" w:name="_Toc1209655301"/>
      <w:bookmarkStart w:id="950" w:name="_Toc12403"/>
      <w:bookmarkStart w:id="951" w:name="_Toc584987154"/>
      <w:bookmarkStart w:id="952" w:name="_Toc1199063831"/>
      <w:bookmarkStart w:id="953" w:name="_Toc12719"/>
      <w:bookmarkStart w:id="954" w:name="_Toc111954021"/>
      <w:bookmarkStart w:id="955" w:name="FunCunProofread2707912"/>
      <w:r>
        <w:rPr>
          <w:rFonts w:hint="eastAsia" w:ascii="仿宋_GB2312" w:hAnsi="仿宋_GB2312" w:eastAsia="仿宋_GB2312" w:cs="仿宋_GB2312"/>
          <w:color w:val="auto"/>
          <w:sz w:val="28"/>
          <w:szCs w:val="28"/>
          <w:u w:val="none" w:color="ED7D31"/>
        </w:rPr>
        <w:t>6.4.1 转移人员安全</w:t>
      </w:r>
      <w:bookmarkEnd w:id="944"/>
      <w:bookmarkEnd w:id="945"/>
      <w:bookmarkEnd w:id="946"/>
      <w:bookmarkEnd w:id="947"/>
      <w:bookmarkEnd w:id="948"/>
      <w:bookmarkEnd w:id="949"/>
      <w:bookmarkEnd w:id="950"/>
      <w:bookmarkEnd w:id="951"/>
      <w:bookmarkEnd w:id="952"/>
      <w:bookmarkEnd w:id="953"/>
      <w:bookmarkEnd w:id="954"/>
      <w:bookmarkEnd w:id="955"/>
    </w:p>
    <w:p>
      <w:pPr>
        <w:spacing w:line="50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（1）各级</w:t>
      </w:r>
      <w:r>
        <w:rPr>
          <w:rFonts w:hint="eastAsia" w:ascii="仿宋_GB2312" w:hAnsi="仿宋_GB2312" w:eastAsia="仿宋_GB2312" w:cs="仿宋_GB2312"/>
          <w:color w:val="auto"/>
          <w:sz w:val="28"/>
          <w:szCs w:val="28"/>
          <w:u w:val="none"/>
          <w:lang w:eastAsia="zh-CN"/>
        </w:rPr>
        <w:t>政府</w:t>
      </w:r>
      <w:r>
        <w:rPr>
          <w:rFonts w:hint="eastAsia" w:ascii="仿宋_GB2312" w:hAnsi="仿宋_GB2312" w:eastAsia="仿宋_GB2312" w:cs="仿宋_GB2312"/>
          <w:color w:val="auto"/>
          <w:sz w:val="28"/>
          <w:szCs w:val="28"/>
          <w:u w:val="none"/>
        </w:rPr>
        <w:t>和相关单位负责统计管辖范围内需转移人员数量，针对可能受洪涝灾害、强风影响区域的转移人员设立台账，登记造册，建立档案，每年汛前更新并报上级应急管理部门备案。</w:t>
      </w:r>
    </w:p>
    <w:p>
      <w:pPr>
        <w:spacing w:line="50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（2）各级</w:t>
      </w:r>
      <w:r>
        <w:rPr>
          <w:rFonts w:hint="eastAsia" w:ascii="仿宋_GB2312" w:hAnsi="仿宋_GB2312" w:eastAsia="仿宋_GB2312" w:cs="仿宋_GB2312"/>
          <w:color w:val="auto"/>
          <w:sz w:val="28"/>
          <w:szCs w:val="28"/>
          <w:u w:val="none"/>
          <w:lang w:eastAsia="zh-CN"/>
        </w:rPr>
        <w:t>政府</w:t>
      </w:r>
      <w:r>
        <w:rPr>
          <w:rFonts w:hint="eastAsia" w:ascii="仿宋_GB2312" w:hAnsi="仿宋_GB2312" w:eastAsia="仿宋_GB2312" w:cs="仿宋_GB2312"/>
          <w:color w:val="auto"/>
          <w:sz w:val="28"/>
          <w:szCs w:val="28"/>
          <w:u w:val="none"/>
        </w:rPr>
        <w:t>和相关单位负责组织编制人员转移方案，明确转移工作流程、转移人员数量、转移线路、安置点设置和通知、转移、安置等环节的责任单位及责任人等。</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（3）人员转移、安置重点对象为防台风“</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个</w:t>
      </w:r>
      <w:r>
        <w:rPr>
          <w:rFonts w:hint="eastAsia" w:ascii="仿宋_GB2312" w:hAnsi="仿宋_GB2312" w:eastAsia="仿宋_GB2312" w:cs="仿宋_GB2312"/>
          <w:color w:val="auto"/>
          <w:sz w:val="28"/>
          <w:szCs w:val="28"/>
          <w:u w:val="none"/>
          <w:lang w:val="en-US" w:eastAsia="zh-CN"/>
        </w:rPr>
        <w:t>100%</w:t>
      </w:r>
      <w:r>
        <w:rPr>
          <w:rFonts w:hint="eastAsia" w:ascii="仿宋_GB2312" w:hAnsi="仿宋_GB2312" w:eastAsia="仿宋_GB2312" w:cs="仿宋_GB2312"/>
          <w:color w:val="auto"/>
          <w:sz w:val="28"/>
          <w:szCs w:val="28"/>
          <w:u w:val="none"/>
        </w:rPr>
        <w:t>”所规定人员、留守或独居老人、留守儿童、“三边”（即海边、山边、河边）人员以及工矿企业人员、建筑工地人员等。</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（4）人员转移工作由各级政府负责，各相关单位协助组织实施，综合性消防救援队伍、驻琼军警部队、民兵参与，当地公安等部门负责协助并维持现场秩序。</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956" w:name="_Toc1926530737"/>
      <w:bookmarkStart w:id="957" w:name="_Toc1061018352"/>
      <w:bookmarkStart w:id="958" w:name="_Toc2099"/>
      <w:bookmarkStart w:id="959" w:name="_Toc495538220"/>
      <w:bookmarkStart w:id="960" w:name="_Toc773516429"/>
      <w:bookmarkStart w:id="961" w:name="_Toc1798303683"/>
      <w:bookmarkStart w:id="962" w:name="_Toc1609410515"/>
      <w:bookmarkStart w:id="963" w:name="_Toc1281616524"/>
      <w:bookmarkStart w:id="964" w:name="_Toc2039060982"/>
      <w:bookmarkStart w:id="965" w:name="_Toc529747542"/>
      <w:bookmarkStart w:id="966" w:name="FunCunProofread2741314"/>
      <w:bookmarkStart w:id="967" w:name="_Toc23875"/>
      <w:r>
        <w:rPr>
          <w:rFonts w:hint="eastAsia" w:ascii="仿宋_GB2312" w:hAnsi="仿宋_GB2312" w:eastAsia="仿宋_GB2312" w:cs="仿宋_GB2312"/>
          <w:color w:val="auto"/>
          <w:sz w:val="28"/>
          <w:szCs w:val="28"/>
          <w:u w:val="none" w:color="ED7D31"/>
        </w:rPr>
        <w:t>6.4.2 抢险救援人员安全</w:t>
      </w:r>
      <w:bookmarkEnd w:id="956"/>
      <w:bookmarkEnd w:id="957"/>
      <w:bookmarkEnd w:id="958"/>
      <w:bookmarkEnd w:id="959"/>
      <w:bookmarkEnd w:id="960"/>
      <w:bookmarkEnd w:id="961"/>
      <w:bookmarkEnd w:id="962"/>
      <w:bookmarkEnd w:id="963"/>
      <w:bookmarkEnd w:id="964"/>
      <w:bookmarkEnd w:id="965"/>
      <w:bookmarkEnd w:id="966"/>
      <w:bookmarkEnd w:id="967"/>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各市县</w:t>
      </w:r>
      <w:r>
        <w:rPr>
          <w:rFonts w:hint="eastAsia" w:ascii="仿宋_GB2312" w:hAnsi="仿宋_GB2312" w:eastAsia="仿宋_GB2312" w:cs="仿宋_GB2312"/>
          <w:color w:val="auto"/>
          <w:sz w:val="28"/>
          <w:szCs w:val="28"/>
          <w:u w:val="none"/>
        </w:rPr>
        <w:t>、有关部门和单位应当为应急抢险救援人员配备必要的防护装备和器材，购买人身意外伤害保险。相关专家应为抢险救援人员提供安全防护方面的专业技术指导。</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968" w:name="_Toc1264853299"/>
      <w:bookmarkStart w:id="969" w:name="_Toc1733517260"/>
      <w:bookmarkStart w:id="970" w:name="_Toc742032651"/>
      <w:bookmarkStart w:id="971" w:name="_Toc1107311673"/>
      <w:bookmarkStart w:id="972" w:name="_Toc687681425"/>
      <w:bookmarkStart w:id="973" w:name="_Toc128867932"/>
      <w:bookmarkStart w:id="974" w:name="_Toc14269"/>
      <w:bookmarkStart w:id="975" w:name="_Toc2004844056"/>
      <w:bookmarkStart w:id="976" w:name="_Toc1146432209"/>
      <w:bookmarkStart w:id="977" w:name="_Toc475489379"/>
      <w:bookmarkStart w:id="978" w:name="FunCunProofread2750314"/>
      <w:bookmarkStart w:id="979" w:name="_Toc16636"/>
      <w:r>
        <w:rPr>
          <w:rFonts w:hint="eastAsia" w:ascii="仿宋_GB2312" w:hAnsi="仿宋_GB2312" w:eastAsia="仿宋_GB2312" w:cs="仿宋_GB2312"/>
          <w:color w:val="auto"/>
          <w:sz w:val="28"/>
          <w:szCs w:val="28"/>
          <w:u w:val="none" w:color="ED7D31"/>
        </w:rPr>
        <w:t>6.4.3 社会弱势群体安全</w:t>
      </w:r>
      <w:bookmarkEnd w:id="968"/>
      <w:bookmarkEnd w:id="969"/>
      <w:bookmarkEnd w:id="970"/>
      <w:bookmarkEnd w:id="971"/>
      <w:bookmarkEnd w:id="972"/>
      <w:bookmarkEnd w:id="973"/>
      <w:bookmarkEnd w:id="974"/>
      <w:bookmarkEnd w:id="975"/>
      <w:bookmarkEnd w:id="976"/>
      <w:bookmarkEnd w:id="977"/>
      <w:bookmarkEnd w:id="978"/>
      <w:bookmarkEnd w:id="979"/>
    </w:p>
    <w:p>
      <w:pPr>
        <w:spacing w:line="520" w:lineRule="exact"/>
        <w:ind w:firstLine="560" w:firstLineChars="200"/>
        <w:rPr>
          <w:rFonts w:hint="default" w:ascii="仿宋_GB2312" w:hAnsi="仿宋_GB2312" w:eastAsia="仿宋_GB2312" w:cs="仿宋_GB2312"/>
          <w:color w:val="auto"/>
          <w:sz w:val="28"/>
          <w:szCs w:val="28"/>
          <w:u w:val="none"/>
        </w:rPr>
      </w:pPr>
      <w:r>
        <w:rPr>
          <w:rFonts w:hint="default" w:ascii="仿宋_GB2312" w:hAnsi="仿宋_GB2312" w:eastAsia="仿宋_GB2312" w:cs="仿宋_GB2312"/>
          <w:color w:val="auto"/>
          <w:sz w:val="28"/>
          <w:szCs w:val="28"/>
          <w:u w:val="none"/>
        </w:rPr>
        <w:t>灾害发生地政府负责困难群众、流浪人员等弱势群体的转移、疏散和妥善安置，并提供必要的社会安全保障。</w:t>
      </w:r>
    </w:p>
    <w:p>
      <w:pPr>
        <w:spacing w:before="0" w:beforeLines="0" w:after="0" w:afterLines="0" w:line="500" w:lineRule="exact"/>
        <w:ind w:firstLine="561" w:firstLineChars="200"/>
        <w:outlineLvl w:val="1"/>
        <w:rPr>
          <w:rFonts w:hint="eastAsia" w:ascii="楷体_GB2312" w:hAnsi="楷体_GB2312" w:eastAsia="楷体_GB2312" w:cs="楷体_GB2312"/>
          <w:b/>
          <w:bCs/>
          <w:color w:val="auto"/>
          <w:sz w:val="28"/>
          <w:szCs w:val="28"/>
          <w:u w:val="none"/>
          <w:lang w:eastAsia="zh-CN"/>
        </w:rPr>
      </w:pPr>
      <w:bookmarkStart w:id="980" w:name="_Toc14130"/>
      <w:bookmarkStart w:id="981" w:name="_Toc18920"/>
      <w:bookmarkStart w:id="982" w:name="FunCunProofread275698"/>
      <w:bookmarkStart w:id="983" w:name="_Toc17828032"/>
      <w:bookmarkStart w:id="984" w:name="_Toc373324632"/>
      <w:bookmarkStart w:id="985" w:name="_Toc485689186"/>
      <w:bookmarkStart w:id="986" w:name="_Toc904336393"/>
      <w:bookmarkStart w:id="987" w:name="_Toc481062075"/>
      <w:bookmarkStart w:id="988" w:name="_Toc376140319"/>
      <w:r>
        <w:rPr>
          <w:rFonts w:hint="eastAsia" w:ascii="楷体_GB2312" w:hAnsi="楷体_GB2312" w:eastAsia="楷体_GB2312" w:cs="楷体_GB2312"/>
          <w:b/>
          <w:bCs/>
          <w:color w:val="auto"/>
          <w:sz w:val="28"/>
          <w:szCs w:val="28"/>
          <w:u w:val="none" w:color="ED7D31"/>
        </w:rPr>
        <w:t>6.5 综合保障</w:t>
      </w:r>
      <w:bookmarkEnd w:id="980"/>
      <w:bookmarkEnd w:id="981"/>
      <w:bookmarkEnd w:id="982"/>
      <w:bookmarkEnd w:id="983"/>
      <w:r>
        <w:rPr>
          <w:rFonts w:hint="eastAsia" w:ascii="楷体_GB2312" w:hAnsi="楷体_GB2312" w:eastAsia="楷体_GB2312" w:cs="楷体_GB2312"/>
          <w:b/>
          <w:bCs/>
          <w:color w:val="auto"/>
          <w:sz w:val="28"/>
          <w:szCs w:val="28"/>
          <w:u w:val="none" w:color="ED7D31"/>
          <w:lang w:eastAsia="zh-CN"/>
        </w:rPr>
        <w:t>。</w:t>
      </w:r>
      <w:bookmarkEnd w:id="984"/>
      <w:bookmarkEnd w:id="985"/>
      <w:bookmarkEnd w:id="986"/>
      <w:bookmarkEnd w:id="987"/>
      <w:bookmarkEnd w:id="988"/>
    </w:p>
    <w:p>
      <w:pPr>
        <w:pStyle w:val="6"/>
        <w:spacing w:before="0" w:beforeLines="0" w:after="0" w:afterLines="0" w:line="500" w:lineRule="exact"/>
        <w:ind w:firstLine="562" w:firstLineChars="200"/>
        <w:rPr>
          <w:rFonts w:ascii="仿宋_GB2312" w:hAnsi="仿宋_GB2312" w:eastAsia="仿宋_GB2312" w:cs="仿宋_GB2312"/>
          <w:color w:val="auto"/>
          <w:sz w:val="28"/>
          <w:szCs w:val="28"/>
          <w:u w:val="none"/>
        </w:rPr>
      </w:pPr>
      <w:bookmarkStart w:id="989" w:name="_Toc351515420"/>
      <w:bookmarkStart w:id="990" w:name="_Toc7312"/>
      <w:bookmarkStart w:id="991" w:name="_Toc14154"/>
      <w:bookmarkStart w:id="992" w:name="FunCunProofread2757810"/>
      <w:bookmarkStart w:id="993" w:name="_Toc2028114244"/>
      <w:bookmarkStart w:id="994" w:name="_Toc1380592481"/>
      <w:bookmarkStart w:id="995" w:name="_Toc1239878927"/>
      <w:bookmarkStart w:id="996" w:name="_Toc440456560"/>
      <w:bookmarkStart w:id="997" w:name="_Toc496823677"/>
      <w:bookmarkStart w:id="998" w:name="_Toc1963396298"/>
      <w:bookmarkStart w:id="999" w:name="_Toc240163052"/>
      <w:bookmarkStart w:id="1000" w:name="_Toc1557958688"/>
      <w:r>
        <w:rPr>
          <w:rFonts w:hint="eastAsia" w:ascii="仿宋_GB2312" w:hAnsi="仿宋_GB2312" w:eastAsia="仿宋_GB2312" w:cs="仿宋_GB2312"/>
          <w:color w:val="auto"/>
          <w:sz w:val="28"/>
          <w:szCs w:val="28"/>
          <w:u w:val="none" w:color="ED7D31"/>
        </w:rPr>
        <w:t>6.5.1 通信保障</w:t>
      </w:r>
      <w:bookmarkEnd w:id="989"/>
      <w:bookmarkEnd w:id="990"/>
      <w:bookmarkEnd w:id="991"/>
      <w:bookmarkEnd w:id="992"/>
      <w:bookmarkEnd w:id="993"/>
      <w:bookmarkEnd w:id="994"/>
      <w:bookmarkEnd w:id="995"/>
      <w:bookmarkEnd w:id="996"/>
      <w:bookmarkEnd w:id="997"/>
      <w:bookmarkEnd w:id="998"/>
      <w:bookmarkEnd w:id="999"/>
      <w:bookmarkEnd w:id="1000"/>
    </w:p>
    <w:p>
      <w:pPr>
        <w:spacing w:beforeLines="0" w:afterLines="0"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（1）各级</w:t>
      </w:r>
      <w:r>
        <w:rPr>
          <w:rFonts w:hint="eastAsia" w:ascii="仿宋_GB2312" w:hAnsi="仿宋_GB2312" w:eastAsia="仿宋_GB2312" w:cs="仿宋_GB2312"/>
          <w:color w:val="auto"/>
          <w:sz w:val="28"/>
          <w:szCs w:val="28"/>
          <w:u w:val="none"/>
          <w:lang w:eastAsia="zh-CN"/>
        </w:rPr>
        <w:t>政府</w:t>
      </w:r>
      <w:r>
        <w:rPr>
          <w:rFonts w:hint="eastAsia" w:ascii="仿宋_GB2312" w:hAnsi="仿宋_GB2312" w:eastAsia="仿宋_GB2312" w:cs="仿宋_GB2312"/>
          <w:color w:val="auto"/>
          <w:sz w:val="28"/>
          <w:szCs w:val="28"/>
          <w:u w:val="none"/>
        </w:rPr>
        <w:t>应当建立跨部门、跨地区的防汛防风防旱信息共享平台，明确单位值班电话、传真以及相关人员联系电话及通信方式。</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（2）各级</w:t>
      </w:r>
      <w:r>
        <w:rPr>
          <w:rFonts w:hint="eastAsia" w:ascii="仿宋_GB2312" w:hAnsi="仿宋_GB2312" w:eastAsia="仿宋_GB2312" w:cs="仿宋_GB2312"/>
          <w:color w:val="auto"/>
          <w:sz w:val="28"/>
          <w:szCs w:val="28"/>
          <w:u w:val="none"/>
          <w:lang w:eastAsia="zh-CN"/>
        </w:rPr>
        <w:t>政府</w:t>
      </w:r>
      <w:r>
        <w:rPr>
          <w:rFonts w:hint="eastAsia" w:ascii="仿宋_GB2312" w:hAnsi="仿宋_GB2312" w:eastAsia="仿宋_GB2312" w:cs="仿宋_GB2312"/>
          <w:color w:val="auto"/>
          <w:sz w:val="28"/>
          <w:szCs w:val="28"/>
          <w:u w:val="none"/>
        </w:rPr>
        <w:t>应当加强与通信运营商合作</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逐步构建完善的移动信息化指挥体系。</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（3）各</w:t>
      </w:r>
      <w:r>
        <w:rPr>
          <w:rFonts w:hint="eastAsia" w:ascii="仿宋_GB2312" w:hAnsi="仿宋_GB2312" w:eastAsia="仿宋_GB2312" w:cs="仿宋_GB2312"/>
          <w:color w:val="auto"/>
          <w:sz w:val="28"/>
          <w:szCs w:val="28"/>
          <w:u w:val="none"/>
          <w:lang w:eastAsia="zh-CN"/>
        </w:rPr>
        <w:t>级</w:t>
      </w:r>
      <w:r>
        <w:rPr>
          <w:rFonts w:hint="eastAsia" w:ascii="仿宋_GB2312" w:hAnsi="仿宋_GB2312" w:eastAsia="仿宋_GB2312" w:cs="仿宋_GB2312"/>
          <w:color w:val="auto"/>
          <w:sz w:val="28"/>
          <w:szCs w:val="28"/>
          <w:u w:val="none"/>
        </w:rPr>
        <w:t>政府应当规划覆盖乡镇、街道的通信基站和配套设施，并支持电信企业建设</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配置应急通信设备，保障</w:t>
      </w:r>
      <w:r>
        <w:rPr>
          <w:rFonts w:hint="eastAsia" w:ascii="仿宋_GB2312" w:hAnsi="仿宋_GB2312" w:eastAsia="仿宋_GB2312" w:cs="仿宋_GB2312"/>
          <w:color w:val="auto"/>
          <w:sz w:val="28"/>
          <w:szCs w:val="28"/>
          <w:u w:val="none"/>
          <w:lang w:eastAsia="zh-CN"/>
        </w:rPr>
        <w:t>防汛防风防旱工作</w:t>
      </w:r>
      <w:r>
        <w:rPr>
          <w:rFonts w:hint="eastAsia" w:ascii="仿宋_GB2312" w:hAnsi="仿宋_GB2312" w:eastAsia="仿宋_GB2312" w:cs="仿宋_GB2312"/>
          <w:color w:val="auto"/>
          <w:sz w:val="28"/>
          <w:szCs w:val="28"/>
          <w:u w:val="none"/>
        </w:rPr>
        <w:t>通信畅通</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通信管理部门</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做好电信企业间的协调。</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（4）易受台风、洪涝灾害影响的市县应当以行政村为单位配备卫星电话和视频终端，确保在“三断”情况下与“孤岛”的通信联系。</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（5）在紧急情况下，通信管理部门应协调基础电信企业现场部署应急通信车，调用卫星电话等应急通信设备，供受灾通信中断地区抢险救灾使用。</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1001" w:name="_Toc1775314774"/>
      <w:bookmarkStart w:id="1002" w:name="_Toc61413692"/>
      <w:bookmarkStart w:id="1003" w:name="_Toc616666387"/>
      <w:bookmarkStart w:id="1004" w:name="_Toc503616236"/>
      <w:bookmarkStart w:id="1005" w:name="_Toc1744525425"/>
      <w:bookmarkStart w:id="1006" w:name="_Toc1456159989"/>
      <w:bookmarkStart w:id="1007" w:name="_Toc1329354076"/>
      <w:bookmarkStart w:id="1008" w:name="_Toc267492156"/>
      <w:bookmarkStart w:id="1009" w:name="_Toc540764445"/>
      <w:bookmarkStart w:id="1010" w:name="_Toc32580"/>
      <w:bookmarkStart w:id="1011" w:name="_Toc391"/>
      <w:bookmarkStart w:id="1012" w:name="FunCunProofread2790212"/>
      <w:r>
        <w:rPr>
          <w:rFonts w:hint="eastAsia" w:ascii="仿宋_GB2312" w:hAnsi="仿宋_GB2312" w:eastAsia="仿宋_GB2312" w:cs="仿宋_GB2312"/>
          <w:color w:val="auto"/>
          <w:sz w:val="28"/>
          <w:szCs w:val="28"/>
          <w:u w:val="none" w:color="ED7D31"/>
        </w:rPr>
        <w:t>6.5.2 公共安全保障</w:t>
      </w:r>
      <w:bookmarkEnd w:id="1001"/>
      <w:bookmarkEnd w:id="1002"/>
      <w:bookmarkEnd w:id="1003"/>
      <w:bookmarkEnd w:id="1004"/>
      <w:bookmarkEnd w:id="1005"/>
      <w:bookmarkEnd w:id="1006"/>
      <w:bookmarkEnd w:id="1007"/>
      <w:bookmarkEnd w:id="1008"/>
      <w:bookmarkEnd w:id="1009"/>
      <w:bookmarkEnd w:id="1010"/>
      <w:bookmarkEnd w:id="1011"/>
      <w:bookmarkEnd w:id="1012"/>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eastAsia="zh-CN"/>
        </w:rPr>
        <w:t>抢险</w:t>
      </w:r>
      <w:r>
        <w:rPr>
          <w:rFonts w:hint="eastAsia" w:ascii="仿宋_GB2312" w:hAnsi="仿宋_GB2312" w:eastAsia="仿宋_GB2312" w:cs="仿宋_GB2312"/>
          <w:color w:val="auto"/>
          <w:sz w:val="28"/>
          <w:szCs w:val="28"/>
          <w:u w:val="none"/>
        </w:rPr>
        <w:t>救灾期间，公安</w:t>
      </w:r>
      <w:r>
        <w:rPr>
          <w:rFonts w:hint="eastAsia" w:ascii="仿宋_GB2312" w:hAnsi="仿宋_GB2312" w:eastAsia="仿宋_GB2312" w:cs="仿宋_GB2312"/>
          <w:color w:val="auto"/>
          <w:sz w:val="28"/>
          <w:szCs w:val="28"/>
          <w:u w:val="none"/>
          <w:lang w:eastAsia="zh-CN"/>
        </w:rPr>
        <w:t>部门</w:t>
      </w:r>
      <w:r>
        <w:rPr>
          <w:rFonts w:hint="eastAsia" w:ascii="仿宋_GB2312" w:hAnsi="仿宋_GB2312" w:eastAsia="仿宋_GB2312" w:cs="仿宋_GB2312"/>
          <w:color w:val="auto"/>
          <w:sz w:val="28"/>
          <w:szCs w:val="28"/>
          <w:u w:val="none"/>
        </w:rPr>
        <w:t>应督促和指导受灾地区加强治安管控，及时查处故意编造和传播虚假信息、破坏</w:t>
      </w:r>
      <w:r>
        <w:rPr>
          <w:rFonts w:hint="eastAsia" w:ascii="仿宋_GB2312" w:hAnsi="仿宋_GB2312" w:eastAsia="仿宋_GB2312" w:cs="仿宋_GB2312"/>
          <w:color w:val="auto"/>
          <w:sz w:val="28"/>
          <w:szCs w:val="28"/>
          <w:u w:val="none"/>
          <w:lang w:eastAsia="zh-CN"/>
        </w:rPr>
        <w:t>抢险</w:t>
      </w:r>
      <w:r>
        <w:rPr>
          <w:rFonts w:hint="eastAsia" w:ascii="仿宋_GB2312" w:hAnsi="仿宋_GB2312" w:eastAsia="仿宋_GB2312" w:cs="仿宋_GB2312"/>
          <w:color w:val="auto"/>
          <w:sz w:val="28"/>
          <w:szCs w:val="28"/>
          <w:u w:val="none"/>
        </w:rPr>
        <w:t>救灾工作、扰乱社会秩序、偷盗等违法犯罪行为，维护社会安全稳定。</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eastAsia="zh-CN"/>
        </w:rPr>
        <w:t>水务</w:t>
      </w:r>
      <w:r>
        <w:rPr>
          <w:rFonts w:hint="eastAsia" w:ascii="仿宋_GB2312" w:hAnsi="仿宋_GB2312" w:eastAsia="仿宋_GB2312" w:cs="仿宋_GB2312"/>
          <w:color w:val="auto"/>
          <w:sz w:val="28"/>
          <w:szCs w:val="28"/>
          <w:u w:val="none"/>
        </w:rPr>
        <w:t>部门负责组织清除（清拆）河道内影响行洪的违章建筑物（构筑物）；城市管理部门负责组织清除（清拆）影响防汛防风防旱工作开展的违章建筑物（构筑物）、违法户外广告设施等，及时处理公共区域户外广告设施和高空悬挂物等；电力部门</w:t>
      </w:r>
      <w:r>
        <w:rPr>
          <w:rFonts w:hint="eastAsia" w:ascii="仿宋_GB2312" w:hAnsi="仿宋_GB2312" w:eastAsia="仿宋_GB2312" w:cs="仿宋_GB2312"/>
          <w:color w:val="auto"/>
          <w:sz w:val="28"/>
          <w:szCs w:val="28"/>
          <w:u w:val="none"/>
          <w:lang w:eastAsia="zh-CN"/>
        </w:rPr>
        <w:t>负责</w:t>
      </w:r>
      <w:r>
        <w:rPr>
          <w:rFonts w:hint="eastAsia" w:ascii="仿宋_GB2312" w:hAnsi="仿宋_GB2312" w:eastAsia="仿宋_GB2312" w:cs="仿宋_GB2312"/>
          <w:color w:val="auto"/>
          <w:sz w:val="28"/>
          <w:szCs w:val="28"/>
          <w:u w:val="none"/>
        </w:rPr>
        <w:t>组织切断危险电源，划定警戒区，设置警示标牌，防止公众进入；排水主管部门负责组织检查排水井盖等排水设施的安全，及时在低洼内涝区域设置警示牌；其他行业主管部门应根据自身职责，做好所辖社会公共区域设施、设备的安全防护工作。</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1013" w:name="_Toc2070253809"/>
      <w:bookmarkStart w:id="1014" w:name="_Toc1570178732"/>
      <w:bookmarkStart w:id="1015" w:name="FunCunProofread2821914"/>
      <w:bookmarkStart w:id="1016" w:name="_Toc12656"/>
      <w:bookmarkStart w:id="1017" w:name="_Toc7762"/>
      <w:bookmarkStart w:id="1018" w:name="_Toc534794904"/>
      <w:bookmarkStart w:id="1019" w:name="_Toc827028325"/>
      <w:bookmarkStart w:id="1020" w:name="_Toc113458880"/>
      <w:bookmarkStart w:id="1021" w:name="_Toc575805800"/>
      <w:bookmarkStart w:id="1022" w:name="_Toc1796187995"/>
      <w:bookmarkStart w:id="1023" w:name="_Toc1078166707"/>
      <w:bookmarkStart w:id="1024" w:name="_Toc1277676349"/>
      <w:r>
        <w:rPr>
          <w:rFonts w:hint="eastAsia" w:ascii="仿宋_GB2312" w:hAnsi="仿宋_GB2312" w:eastAsia="仿宋_GB2312" w:cs="仿宋_GB2312"/>
          <w:color w:val="auto"/>
          <w:sz w:val="28"/>
          <w:szCs w:val="28"/>
          <w:u w:val="none" w:color="ED7D31"/>
        </w:rPr>
        <w:t>6.5.3 应急避险场所保障</w:t>
      </w:r>
      <w:bookmarkEnd w:id="1013"/>
      <w:bookmarkEnd w:id="1014"/>
      <w:bookmarkEnd w:id="1015"/>
      <w:bookmarkEnd w:id="1016"/>
      <w:bookmarkEnd w:id="1017"/>
      <w:bookmarkEnd w:id="1018"/>
      <w:bookmarkEnd w:id="1019"/>
      <w:bookmarkEnd w:id="1020"/>
      <w:bookmarkEnd w:id="1021"/>
      <w:bookmarkEnd w:id="1022"/>
      <w:bookmarkEnd w:id="1023"/>
      <w:bookmarkEnd w:id="1024"/>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（1）各级政府有关部门</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按照职责分工做好应急避险场所的建设、管理、维护工作，设立标志，明确各级责任人，完善紧急疏散管理办法和程序。</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应急避险场所可设在救助站、敬老院、机关、学校等公共设施内，但必须符合选址合理、布点科学及建筑安全的条件，能满足紧急撤离、就近疏散、避开危险的要求，同时具备供水、供电、住宿、网络通信等生活保障基本设施。</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1025" w:name="_Toc935717543"/>
      <w:bookmarkStart w:id="1026" w:name="_Toc614300993"/>
      <w:bookmarkStart w:id="1027" w:name="FunCunProofread2840510"/>
      <w:bookmarkStart w:id="1028" w:name="_Toc1500433185"/>
      <w:bookmarkStart w:id="1029" w:name="_Toc731389946"/>
      <w:bookmarkStart w:id="1030" w:name="_Toc27465"/>
      <w:bookmarkStart w:id="1031" w:name="_Toc956582279"/>
      <w:bookmarkStart w:id="1032" w:name="_Toc1251398210"/>
      <w:bookmarkStart w:id="1033" w:name="_Toc9750"/>
      <w:bookmarkStart w:id="1034" w:name="_Toc960876599"/>
      <w:bookmarkStart w:id="1035" w:name="_Toc1294033442"/>
      <w:bookmarkStart w:id="1036" w:name="_Toc1599220206"/>
      <w:r>
        <w:rPr>
          <w:rFonts w:hint="eastAsia" w:ascii="仿宋_GB2312" w:hAnsi="仿宋_GB2312" w:eastAsia="仿宋_GB2312" w:cs="仿宋_GB2312"/>
          <w:color w:val="auto"/>
          <w:sz w:val="28"/>
          <w:szCs w:val="28"/>
          <w:u w:val="none" w:color="ED7D31"/>
        </w:rPr>
        <w:t>6.5.4 交通保障</w:t>
      </w:r>
      <w:bookmarkEnd w:id="1025"/>
      <w:bookmarkEnd w:id="1026"/>
      <w:bookmarkEnd w:id="1027"/>
      <w:bookmarkEnd w:id="1028"/>
      <w:bookmarkEnd w:id="1029"/>
      <w:bookmarkEnd w:id="1030"/>
      <w:bookmarkEnd w:id="1031"/>
      <w:bookmarkEnd w:id="1032"/>
      <w:bookmarkEnd w:id="1033"/>
      <w:bookmarkEnd w:id="1034"/>
      <w:bookmarkEnd w:id="1035"/>
      <w:bookmarkEnd w:id="1036"/>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（1）交通运输、海事等部门应做好抢险救援所需车辆、船舶的调配方案，为抢险救援队伍、物资输运及临险人员转移提供交通工具保障。必要时，民航和铁路部门（单位）参与。</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（2）公安、交通运输部门应指导、协调相关单位为抢险救援提供交通秩序和线路保障，保障抢险救援车辆优先放行、快速通行。</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1037" w:name="_Toc2010142369"/>
      <w:bookmarkStart w:id="1038" w:name="_Toc144513329"/>
      <w:bookmarkStart w:id="1039" w:name="_Toc1701152667"/>
      <w:bookmarkStart w:id="1040" w:name="_Toc1955923563"/>
      <w:bookmarkStart w:id="1041" w:name="_Toc16562"/>
      <w:bookmarkStart w:id="1042" w:name="_Toc28853"/>
      <w:bookmarkStart w:id="1043" w:name="_Toc1989889084"/>
      <w:bookmarkStart w:id="1044" w:name="_Toc1550946991"/>
      <w:bookmarkStart w:id="1045" w:name="_Toc129618807"/>
      <w:bookmarkStart w:id="1046" w:name="FunCunProofread2855410"/>
      <w:bookmarkStart w:id="1047" w:name="_Toc1220703891"/>
      <w:bookmarkStart w:id="1048" w:name="_Toc1989028847"/>
      <w:r>
        <w:rPr>
          <w:rFonts w:hint="eastAsia" w:ascii="仿宋_GB2312" w:hAnsi="仿宋_GB2312" w:eastAsia="仿宋_GB2312" w:cs="仿宋_GB2312"/>
          <w:color w:val="auto"/>
          <w:sz w:val="28"/>
          <w:szCs w:val="28"/>
          <w:u w:val="none" w:color="ED7D31"/>
        </w:rPr>
        <w:t>6.5.5 油料保障</w:t>
      </w:r>
      <w:bookmarkEnd w:id="1037"/>
      <w:bookmarkEnd w:id="1038"/>
      <w:bookmarkEnd w:id="1039"/>
      <w:bookmarkEnd w:id="1040"/>
      <w:bookmarkEnd w:id="1041"/>
      <w:bookmarkEnd w:id="1042"/>
      <w:bookmarkEnd w:id="1043"/>
      <w:bookmarkEnd w:id="1044"/>
      <w:bookmarkEnd w:id="1045"/>
      <w:bookmarkEnd w:id="1046"/>
      <w:bookmarkEnd w:id="1047"/>
      <w:bookmarkEnd w:id="1048"/>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（1）石油供应单位应建立油料预置机制，指定应急保障供油联络人对接用油保障事宜。当应急响应启动或重大灾害气象、海洋、水文预警信号发布后，</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提前向可能受灾地区优先调运油料。</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eastAsia="zh-CN"/>
        </w:rPr>
        <w:t>抢险</w:t>
      </w:r>
      <w:r>
        <w:rPr>
          <w:rFonts w:hint="eastAsia" w:ascii="仿宋_GB2312" w:hAnsi="仿宋_GB2312" w:eastAsia="仿宋_GB2312" w:cs="仿宋_GB2312"/>
          <w:color w:val="auto"/>
          <w:sz w:val="28"/>
          <w:szCs w:val="28"/>
          <w:u w:val="none"/>
        </w:rPr>
        <w:t>救灾期间，石油供应单位应设立应急加油通道，对抢险救灾车辆及设备优先安排加油。</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（3）紧急情况下，对亟需用油但距加油站较远的受灾地区，石油供应单位应当安排运输工具及时运送油料。</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（4）当油料供应不畅时，相关单位应及时向当地</w:t>
      </w:r>
      <w:r>
        <w:rPr>
          <w:rFonts w:hint="eastAsia" w:ascii="仿宋_GB2312" w:hAnsi="仿宋_GB2312" w:eastAsia="仿宋_GB2312" w:cs="仿宋_GB2312"/>
          <w:color w:val="auto"/>
          <w:sz w:val="28"/>
          <w:szCs w:val="28"/>
          <w:u w:val="none"/>
          <w:lang w:eastAsia="zh-CN"/>
        </w:rPr>
        <w:t>防汛防风防旱指挥机构</w:t>
      </w:r>
      <w:r>
        <w:rPr>
          <w:rFonts w:hint="eastAsia" w:ascii="仿宋_GB2312" w:hAnsi="仿宋_GB2312" w:eastAsia="仿宋_GB2312" w:cs="仿宋_GB2312"/>
          <w:color w:val="auto"/>
          <w:sz w:val="28"/>
          <w:szCs w:val="28"/>
          <w:u w:val="none"/>
        </w:rPr>
        <w:t>报告，由当地</w:t>
      </w:r>
      <w:r>
        <w:rPr>
          <w:rFonts w:hint="eastAsia" w:ascii="仿宋_GB2312" w:hAnsi="仿宋_GB2312" w:eastAsia="仿宋_GB2312" w:cs="仿宋_GB2312"/>
          <w:color w:val="auto"/>
          <w:sz w:val="28"/>
          <w:szCs w:val="28"/>
          <w:u w:val="none"/>
          <w:lang w:eastAsia="zh-CN"/>
        </w:rPr>
        <w:t>防汛防风防旱指挥机构</w:t>
      </w:r>
      <w:r>
        <w:rPr>
          <w:rFonts w:hint="eastAsia" w:ascii="仿宋_GB2312" w:hAnsi="仿宋_GB2312" w:eastAsia="仿宋_GB2312" w:cs="仿宋_GB2312"/>
          <w:color w:val="auto"/>
          <w:sz w:val="28"/>
          <w:szCs w:val="28"/>
          <w:u w:val="none"/>
        </w:rPr>
        <w:t>协调解决。</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1049" w:name="_Toc1785939839"/>
      <w:bookmarkStart w:id="1050" w:name="_Toc30982"/>
      <w:bookmarkStart w:id="1051" w:name="FunCunProofread2879610"/>
      <w:bookmarkStart w:id="1052" w:name="_Toc493068084"/>
      <w:bookmarkStart w:id="1053" w:name="_Toc395496119"/>
      <w:bookmarkStart w:id="1054" w:name="_Toc750696835"/>
      <w:bookmarkStart w:id="1055" w:name="_Toc1838923852"/>
      <w:bookmarkStart w:id="1056" w:name="_Toc1813288669"/>
      <w:bookmarkStart w:id="1057" w:name="_Toc22668"/>
      <w:bookmarkStart w:id="1058" w:name="_Toc1011805612"/>
      <w:bookmarkStart w:id="1059" w:name="_Toc1302832770"/>
      <w:bookmarkStart w:id="1060" w:name="_Toc1414867217"/>
      <w:r>
        <w:rPr>
          <w:rFonts w:hint="eastAsia" w:ascii="仿宋_GB2312" w:hAnsi="仿宋_GB2312" w:eastAsia="仿宋_GB2312" w:cs="仿宋_GB2312"/>
          <w:color w:val="auto"/>
          <w:sz w:val="28"/>
          <w:szCs w:val="28"/>
          <w:u w:val="none" w:color="ED7D31"/>
        </w:rPr>
        <w:t>6.5.6 供电保障</w:t>
      </w:r>
      <w:bookmarkEnd w:id="1049"/>
      <w:bookmarkEnd w:id="1050"/>
      <w:bookmarkEnd w:id="1051"/>
      <w:bookmarkEnd w:id="1052"/>
      <w:bookmarkEnd w:id="1053"/>
      <w:bookmarkEnd w:id="1054"/>
      <w:bookmarkEnd w:id="1055"/>
      <w:bookmarkEnd w:id="1056"/>
      <w:bookmarkEnd w:id="1057"/>
      <w:bookmarkEnd w:id="1058"/>
      <w:bookmarkEnd w:id="1059"/>
      <w:bookmarkEnd w:id="1060"/>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（1）电力主管部门应建立本辖区内的用电重点保障单位名录，确保医院、学校、通信、石油化工、重要水工程和应急抢险等单位的电力供应，必要时提供临时电力供应。</w:t>
      </w:r>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（2）用电重点保障单位应按国家标准或者相关要求配备自备应急电源，满足长时间停电情况下的电力供应需求。</w:t>
      </w:r>
    </w:p>
    <w:p>
      <w:pPr>
        <w:spacing w:line="520" w:lineRule="exact"/>
        <w:ind w:firstLine="560" w:firstLineChars="200"/>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rPr>
        <w:t>（3）供电部门应组织专业抢险队伍，在保证安全的情况下尽早恢复电力供应</w:t>
      </w:r>
      <w:r>
        <w:rPr>
          <w:rFonts w:hint="eastAsia" w:ascii="仿宋_GB2312" w:hAnsi="仿宋_GB2312" w:eastAsia="仿宋_GB2312" w:cs="仿宋_GB2312"/>
          <w:color w:val="auto"/>
          <w:sz w:val="28"/>
          <w:szCs w:val="28"/>
          <w:u w:val="none"/>
          <w:lang w:eastAsia="zh-CN"/>
        </w:rPr>
        <w:t>，当本岛应急抢险能力不足时，应提前向南方电网公司等上级部门提前请求支援。</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1061" w:name="_Toc1606097979"/>
      <w:bookmarkStart w:id="1062" w:name="_Toc406340996"/>
      <w:bookmarkStart w:id="1063" w:name="_Toc1239419300"/>
      <w:bookmarkStart w:id="1064" w:name="FunCunProofread2900510"/>
      <w:bookmarkStart w:id="1065" w:name="_Toc2104885563"/>
      <w:bookmarkStart w:id="1066" w:name="_Toc9709"/>
      <w:bookmarkStart w:id="1067" w:name="_Toc127642864"/>
      <w:bookmarkStart w:id="1068" w:name="_Toc2040956587"/>
      <w:bookmarkStart w:id="1069" w:name="_Toc360148889"/>
      <w:bookmarkStart w:id="1070" w:name="_Toc1938578020"/>
      <w:bookmarkStart w:id="1071" w:name="_Toc819309380"/>
      <w:bookmarkStart w:id="1072" w:name="_Toc15797"/>
      <w:r>
        <w:rPr>
          <w:rFonts w:hint="eastAsia" w:ascii="仿宋_GB2312" w:hAnsi="仿宋_GB2312" w:eastAsia="仿宋_GB2312" w:cs="仿宋_GB2312"/>
          <w:color w:val="auto"/>
          <w:sz w:val="28"/>
          <w:szCs w:val="28"/>
          <w:u w:val="none" w:color="ED7D31"/>
        </w:rPr>
        <w:t>6.5.7 供水保障</w:t>
      </w:r>
      <w:bookmarkEnd w:id="1061"/>
      <w:bookmarkEnd w:id="1062"/>
      <w:bookmarkEnd w:id="1063"/>
      <w:bookmarkEnd w:id="1064"/>
      <w:bookmarkEnd w:id="1065"/>
      <w:bookmarkEnd w:id="1066"/>
      <w:bookmarkEnd w:id="1067"/>
      <w:bookmarkEnd w:id="1068"/>
      <w:bookmarkEnd w:id="1069"/>
      <w:bookmarkEnd w:id="1070"/>
      <w:bookmarkEnd w:id="1071"/>
      <w:bookmarkEnd w:id="1072"/>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供水管理部门应建立用水重点保障单位名单目录，优先保障医院、学校、通信、石油化工和应急抢险等单位的用水需求；供水管理部门（供水企业）</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及时抢修受损的供水设施，提高供水保障能力。</w:t>
      </w:r>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1073" w:name="_Toc1543564353"/>
      <w:bookmarkStart w:id="1074" w:name="_Toc1406457309"/>
      <w:bookmarkStart w:id="1075" w:name="_Toc1496382296"/>
      <w:bookmarkStart w:id="1076" w:name="FunCunProofread2910310"/>
      <w:bookmarkStart w:id="1077" w:name="_Toc1113576198"/>
      <w:bookmarkStart w:id="1078" w:name="_Toc232584328"/>
      <w:bookmarkStart w:id="1079" w:name="_Toc10094"/>
      <w:bookmarkStart w:id="1080" w:name="_Toc1992824170"/>
      <w:bookmarkStart w:id="1081" w:name="_Toc2106319867"/>
      <w:bookmarkStart w:id="1082" w:name="_Toc21557"/>
      <w:bookmarkStart w:id="1083" w:name="_Toc1297485057"/>
      <w:bookmarkStart w:id="1084" w:name="_Toc986472343"/>
      <w:r>
        <w:rPr>
          <w:rFonts w:hint="eastAsia" w:ascii="仿宋_GB2312" w:hAnsi="仿宋_GB2312" w:eastAsia="仿宋_GB2312" w:cs="仿宋_GB2312"/>
          <w:color w:val="auto"/>
          <w:sz w:val="28"/>
          <w:szCs w:val="28"/>
          <w:u w:val="none" w:color="ED7D31"/>
        </w:rPr>
        <w:t>6.5.8 医疗保障</w:t>
      </w:r>
      <w:bookmarkEnd w:id="1073"/>
      <w:bookmarkEnd w:id="1074"/>
      <w:bookmarkEnd w:id="1075"/>
      <w:bookmarkEnd w:id="1076"/>
      <w:bookmarkEnd w:id="1077"/>
      <w:bookmarkEnd w:id="1078"/>
      <w:bookmarkEnd w:id="1079"/>
      <w:bookmarkEnd w:id="1080"/>
      <w:bookmarkEnd w:id="1081"/>
      <w:bookmarkEnd w:id="1082"/>
      <w:bookmarkEnd w:id="1083"/>
      <w:bookmarkEnd w:id="1084"/>
    </w:p>
    <w:p>
      <w:pPr>
        <w:spacing w:line="520" w:lineRule="exact"/>
        <w:ind w:firstLine="560" w:firstLineChars="200"/>
        <w:rPr>
          <w:rFonts w:ascii="仿宋_GB2312" w:hAnsi="仿宋_GB2312" w:eastAsia="仿宋_GB2312" w:cs="仿宋_GB2312"/>
          <w:color w:val="auto"/>
          <w:sz w:val="28"/>
          <w:szCs w:val="28"/>
          <w:u w:val="none"/>
        </w:rPr>
      </w:pPr>
      <w:bookmarkStart w:id="1085" w:name="_Toc847188554"/>
      <w:r>
        <w:rPr>
          <w:rFonts w:hint="eastAsia" w:ascii="仿宋_GB2312" w:hAnsi="仿宋_GB2312" w:eastAsia="仿宋_GB2312" w:cs="仿宋_GB2312"/>
          <w:color w:val="auto"/>
          <w:sz w:val="28"/>
          <w:szCs w:val="28"/>
          <w:u w:val="none"/>
        </w:rPr>
        <w:t>卫生健康</w:t>
      </w:r>
      <w:r>
        <w:rPr>
          <w:rFonts w:hint="eastAsia" w:ascii="仿宋_GB2312" w:hAnsi="仿宋_GB2312" w:eastAsia="仿宋_GB2312" w:cs="仿宋_GB2312"/>
          <w:color w:val="auto"/>
          <w:sz w:val="28"/>
          <w:szCs w:val="28"/>
          <w:u w:val="none"/>
          <w:lang w:eastAsia="zh-CN"/>
        </w:rPr>
        <w:t>和疾病控制</w:t>
      </w:r>
      <w:r>
        <w:rPr>
          <w:rFonts w:hint="eastAsia" w:ascii="仿宋_GB2312" w:hAnsi="仿宋_GB2312" w:eastAsia="仿宋_GB2312" w:cs="仿宋_GB2312"/>
          <w:color w:val="auto"/>
          <w:sz w:val="28"/>
          <w:szCs w:val="28"/>
          <w:u w:val="none"/>
        </w:rPr>
        <w:t>部门</w:t>
      </w:r>
      <w:r>
        <w:rPr>
          <w:rFonts w:hint="eastAsia" w:ascii="仿宋_GB2312" w:hAnsi="仿宋_GB2312" w:eastAsia="仿宋_GB2312" w:cs="仿宋_GB2312"/>
          <w:color w:val="auto"/>
          <w:sz w:val="28"/>
          <w:szCs w:val="28"/>
          <w:u w:val="none"/>
          <w:lang w:eastAsia="zh-CN"/>
        </w:rPr>
        <w:t>按照职责负责</w:t>
      </w:r>
      <w:r>
        <w:rPr>
          <w:rFonts w:hint="eastAsia" w:ascii="仿宋_GB2312" w:hAnsi="仿宋_GB2312" w:eastAsia="仿宋_GB2312" w:cs="仿宋_GB2312"/>
          <w:color w:val="auto"/>
          <w:sz w:val="28"/>
          <w:szCs w:val="28"/>
          <w:u w:val="none"/>
        </w:rPr>
        <w:t>指导、协调做好医疗救援和卫生防疫所需药品、器械等的应急保障工作</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组建医疗卫生专业技术队伍，根据需要及时赶赴受灾地区，指导、协助当地的医疗救治和卫生防疫等工作。</w:t>
      </w:r>
      <w:bookmarkEnd w:id="1085"/>
    </w:p>
    <w:p>
      <w:pPr>
        <w:pStyle w:val="6"/>
        <w:spacing w:before="0" w:after="0" w:line="520" w:lineRule="exact"/>
        <w:ind w:firstLine="562" w:firstLineChars="200"/>
        <w:rPr>
          <w:rFonts w:ascii="仿宋_GB2312" w:hAnsi="仿宋_GB2312" w:eastAsia="仿宋_GB2312" w:cs="仿宋_GB2312"/>
          <w:color w:val="auto"/>
          <w:sz w:val="28"/>
          <w:szCs w:val="28"/>
          <w:u w:val="none"/>
        </w:rPr>
      </w:pPr>
      <w:bookmarkStart w:id="1086" w:name="_Toc1751996120"/>
      <w:bookmarkStart w:id="1087" w:name="_Toc1838944547"/>
      <w:bookmarkStart w:id="1088" w:name="_Toc1931944601"/>
      <w:bookmarkStart w:id="1089" w:name="_Toc63240998"/>
      <w:bookmarkStart w:id="1090" w:name="_Toc1305465121"/>
      <w:bookmarkStart w:id="1091" w:name="_Toc10940"/>
      <w:bookmarkStart w:id="1092" w:name="FunCunProofread2921110"/>
      <w:bookmarkStart w:id="1093" w:name="_Toc2125804029"/>
      <w:bookmarkStart w:id="1094" w:name="_Toc11445"/>
      <w:bookmarkStart w:id="1095" w:name="_Toc949680777"/>
      <w:bookmarkStart w:id="1096" w:name="_Toc1422616008"/>
      <w:bookmarkStart w:id="1097" w:name="_Toc85695891"/>
      <w:bookmarkStart w:id="1098" w:name="_Toc690666340"/>
      <w:r>
        <w:rPr>
          <w:rFonts w:hint="eastAsia" w:ascii="仿宋_GB2312" w:hAnsi="仿宋_GB2312" w:eastAsia="仿宋_GB2312" w:cs="仿宋_GB2312"/>
          <w:color w:val="auto"/>
          <w:sz w:val="28"/>
          <w:szCs w:val="28"/>
          <w:u w:val="none" w:color="ED7D31"/>
        </w:rPr>
        <w:t>6.5.9 宣传保障</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spacing w:line="520" w:lineRule="exact"/>
        <w:ind w:firstLine="560" w:firstLineChars="200"/>
        <w:rPr>
          <w:rFonts w:ascii="仿宋_GB2312" w:hAnsi="仿宋_GB2312" w:eastAsia="仿宋_GB2312" w:cs="仿宋_GB2312"/>
          <w:color w:val="auto"/>
          <w:sz w:val="28"/>
          <w:szCs w:val="28"/>
          <w:u w:val="none"/>
        </w:rPr>
      </w:pPr>
      <w:bookmarkStart w:id="1099" w:name="_Toc991854742"/>
      <w:r>
        <w:rPr>
          <w:rFonts w:hint="eastAsia" w:ascii="仿宋_GB2312" w:hAnsi="仿宋_GB2312" w:eastAsia="仿宋_GB2312" w:cs="仿宋_GB2312"/>
          <w:color w:val="auto"/>
          <w:sz w:val="28"/>
          <w:szCs w:val="28"/>
          <w:u w:val="none"/>
        </w:rPr>
        <w:t>（1）各</w:t>
      </w:r>
      <w:r>
        <w:rPr>
          <w:rFonts w:hint="eastAsia" w:ascii="仿宋_GB2312" w:hAnsi="仿宋_GB2312" w:eastAsia="仿宋_GB2312" w:cs="仿宋_GB2312"/>
          <w:color w:val="auto"/>
          <w:sz w:val="28"/>
          <w:szCs w:val="28"/>
          <w:u w:val="none"/>
          <w:lang w:eastAsia="zh-CN"/>
        </w:rPr>
        <w:t>市县防汛防风防旱指挥机构</w:t>
      </w:r>
      <w:r>
        <w:rPr>
          <w:rFonts w:hint="eastAsia" w:ascii="仿宋_GB2312" w:hAnsi="仿宋_GB2312" w:eastAsia="仿宋_GB2312" w:cs="仿宋_GB2312"/>
          <w:color w:val="auto"/>
          <w:sz w:val="28"/>
          <w:szCs w:val="28"/>
          <w:u w:val="none"/>
        </w:rPr>
        <w:t>要把防汛防风防旱宣传工作纳入议事日程，指定专人负责加强与有关宣传机构的协作配合，建立舆情监测机制，加强舆情引导和正面宣传，及时澄清虚假信息，为防汛防风防旱工作营造良好氛围。</w:t>
      </w:r>
      <w:bookmarkEnd w:id="1099"/>
    </w:p>
    <w:p>
      <w:pPr>
        <w:spacing w:line="520" w:lineRule="exact"/>
        <w:ind w:firstLine="560" w:firstLineChars="200"/>
        <w:rPr>
          <w:rFonts w:ascii="仿宋_GB2312" w:hAnsi="仿宋_GB2312" w:eastAsia="仿宋_GB2312" w:cs="仿宋_GB2312"/>
          <w:color w:val="auto"/>
          <w:sz w:val="28"/>
          <w:szCs w:val="28"/>
          <w:u w:val="none"/>
        </w:rPr>
      </w:pPr>
      <w:bookmarkStart w:id="1100" w:name="_Toc101367915"/>
      <w:r>
        <w:rPr>
          <w:rFonts w:hint="eastAsia" w:ascii="仿宋_GB2312" w:hAnsi="仿宋_GB2312" w:eastAsia="仿宋_GB2312" w:cs="仿宋_GB2312"/>
          <w:color w:val="auto"/>
          <w:sz w:val="28"/>
          <w:szCs w:val="28"/>
          <w:u w:val="none"/>
        </w:rPr>
        <w:t>（2）发生重特大水风旱灾害时，各</w:t>
      </w:r>
      <w:r>
        <w:rPr>
          <w:rFonts w:hint="eastAsia" w:ascii="仿宋_GB2312" w:hAnsi="仿宋_GB2312" w:eastAsia="仿宋_GB2312" w:cs="仿宋_GB2312"/>
          <w:color w:val="auto"/>
          <w:sz w:val="28"/>
          <w:szCs w:val="28"/>
          <w:u w:val="none"/>
          <w:lang w:eastAsia="zh-CN"/>
        </w:rPr>
        <w:t>市县防汛防风防旱指挥机构</w:t>
      </w:r>
      <w:r>
        <w:rPr>
          <w:rFonts w:hint="eastAsia" w:ascii="仿宋_GB2312" w:hAnsi="仿宋_GB2312" w:eastAsia="仿宋_GB2312" w:cs="仿宋_GB2312"/>
          <w:color w:val="auto"/>
          <w:sz w:val="28"/>
          <w:szCs w:val="28"/>
          <w:u w:val="none"/>
        </w:rPr>
        <w:t>应按有关规定及时向社会和媒体通报情况，并根据事态发展及时召开新闻发布会，发布有关情况；对防汛形势、抢险救援、人员伤亡、经济损失、灾区秩序、群众生活等社会普遍关注的热点问题，</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主动回应社会关切。</w:t>
      </w:r>
      <w:bookmarkEnd w:id="1100"/>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Pr>
        <w:pStyle w:val="4"/>
        <w:spacing w:before="0" w:after="0" w:line="560" w:lineRule="exact"/>
        <w:ind w:firstLine="641" w:firstLineChars="200"/>
        <w:rPr>
          <w:rFonts w:ascii="黑体" w:hAnsi="黑体" w:eastAsia="黑体"/>
          <w:color w:val="auto"/>
          <w:sz w:val="32"/>
          <w:szCs w:val="32"/>
          <w:u w:val="none"/>
        </w:rPr>
      </w:pPr>
      <w:bookmarkStart w:id="1101" w:name="_Toc1310661123"/>
      <w:bookmarkStart w:id="1102" w:name="_Toc1706218952"/>
      <w:bookmarkStart w:id="1103" w:name="_Toc996405804"/>
      <w:bookmarkStart w:id="1104" w:name="_Toc1045818321"/>
      <w:bookmarkStart w:id="1105" w:name="_Toc544292520"/>
      <w:bookmarkStart w:id="1106" w:name="_Toc1185666856"/>
      <w:bookmarkStart w:id="1107" w:name="_Toc16902"/>
      <w:bookmarkStart w:id="1108" w:name="_Toc27505"/>
      <w:bookmarkStart w:id="1109" w:name="_Toc54563589"/>
      <w:bookmarkStart w:id="1110" w:name="_Toc71033151"/>
      <w:bookmarkStart w:id="1111" w:name="_Toc2054857030"/>
      <w:bookmarkStart w:id="1112" w:name="_Toc17105700"/>
      <w:bookmarkStart w:id="1113" w:name="_Toc13789298"/>
      <w:bookmarkStart w:id="1114" w:name="_Toc1602840136"/>
      <w:bookmarkStart w:id="1115" w:name="_Toc1019000351"/>
      <w:bookmarkStart w:id="1116" w:name="_Toc302242088"/>
      <w:bookmarkStart w:id="1117" w:name="_Toc149528739"/>
      <w:bookmarkStart w:id="1118" w:name="_Toc17106595"/>
      <w:bookmarkStart w:id="1119" w:name="_Toc17105615"/>
      <w:bookmarkStart w:id="1120" w:name="_Toc407406235"/>
      <w:bookmarkStart w:id="1121" w:name="_Toc1756905870"/>
      <w:bookmarkStart w:id="1122" w:name="_Toc93389388"/>
      <w:bookmarkStart w:id="1123" w:name="_Toc1973210766"/>
      <w:bookmarkStart w:id="1124" w:name="_Toc1163877084"/>
      <w:bookmarkStart w:id="1125" w:name="_Toc17105156"/>
      <w:bookmarkStart w:id="1126" w:name="_Toc41189025"/>
      <w:r>
        <w:rPr>
          <w:rFonts w:hint="eastAsia" w:ascii="黑体" w:hAnsi="黑体" w:eastAsia="黑体"/>
          <w:color w:val="auto"/>
          <w:sz w:val="32"/>
          <w:szCs w:val="32"/>
          <w:u w:val="none"/>
        </w:rPr>
        <w:t>7  灾后恢复</w:t>
      </w:r>
      <w:bookmarkEnd w:id="1101"/>
      <w:bookmarkEnd w:id="1102"/>
      <w:bookmarkEnd w:id="1103"/>
      <w:bookmarkEnd w:id="1104"/>
      <w:bookmarkEnd w:id="1105"/>
      <w:bookmarkEnd w:id="1106"/>
      <w:bookmarkEnd w:id="1107"/>
      <w:bookmarkEnd w:id="1108"/>
      <w:bookmarkEnd w:id="1109"/>
      <w:bookmarkEnd w:id="1110"/>
      <w:bookmarkEnd w:id="1111"/>
    </w:p>
    <w:p>
      <w:pPr>
        <w:spacing w:line="520" w:lineRule="exact"/>
        <w:ind w:firstLine="560" w:firstLineChars="200"/>
        <w:rPr>
          <w:rFonts w:ascii="仿宋_GB2312" w:hAnsi="仿宋_GB2312" w:eastAsia="仿宋_GB2312" w:cs="仿宋_GB2312"/>
          <w:color w:val="auto"/>
          <w:sz w:val="28"/>
          <w:szCs w:val="28"/>
          <w:u w:val="none"/>
        </w:rPr>
      </w:pPr>
      <w:bookmarkStart w:id="1127" w:name="_Toc100426950"/>
      <w:r>
        <w:rPr>
          <w:rFonts w:hint="eastAsia" w:ascii="仿宋_GB2312" w:hAnsi="仿宋_GB2312" w:eastAsia="仿宋_GB2312" w:cs="仿宋_GB2312"/>
          <w:color w:val="auto"/>
          <w:sz w:val="28"/>
          <w:szCs w:val="28"/>
          <w:u w:val="none"/>
        </w:rPr>
        <w:t>灾后恢复工作按照属地原则，由灾害发生地政府和</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成员单位</w:t>
      </w:r>
      <w:r>
        <w:rPr>
          <w:rFonts w:hint="eastAsia" w:ascii="仿宋_GB2312" w:hAnsi="仿宋_GB2312" w:eastAsia="仿宋_GB2312" w:cs="仿宋_GB2312"/>
          <w:color w:val="auto"/>
          <w:sz w:val="28"/>
          <w:szCs w:val="28"/>
          <w:u w:val="none"/>
          <w:lang w:eastAsia="zh-CN"/>
        </w:rPr>
        <w:t>按各自职责</w:t>
      </w:r>
      <w:r>
        <w:rPr>
          <w:rFonts w:hint="eastAsia" w:ascii="仿宋_GB2312" w:hAnsi="仿宋_GB2312" w:eastAsia="仿宋_GB2312" w:cs="仿宋_GB2312"/>
          <w:color w:val="auto"/>
          <w:sz w:val="28"/>
          <w:szCs w:val="28"/>
          <w:u w:val="none"/>
        </w:rPr>
        <w:t>、协作做好。</w:t>
      </w:r>
      <w:bookmarkEnd w:id="1127"/>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1128" w:name="_Toc16312"/>
      <w:bookmarkStart w:id="1129" w:name="_Toc643210891"/>
      <w:bookmarkStart w:id="1130" w:name="_Toc12474"/>
      <w:bookmarkStart w:id="1131" w:name="_Toc621863632"/>
      <w:bookmarkStart w:id="1132" w:name="_Toc1838514111"/>
      <w:bookmarkStart w:id="1133" w:name="_Toc1904812813"/>
      <w:bookmarkStart w:id="1134" w:name="_Toc901013939"/>
      <w:bookmarkStart w:id="1135" w:name="_Toc1627154174"/>
      <w:bookmarkStart w:id="1136" w:name="_Toc522246292"/>
      <w:bookmarkStart w:id="1137" w:name="_Toc829770574"/>
      <w:bookmarkStart w:id="1138" w:name="_Toc1419936859"/>
      <w:r>
        <w:rPr>
          <w:rFonts w:hint="eastAsia" w:ascii="楷体_GB2312" w:hAnsi="楷体_GB2312" w:eastAsia="楷体_GB2312" w:cs="楷体_GB2312"/>
          <w:color w:val="auto"/>
          <w:sz w:val="28"/>
          <w:szCs w:val="28"/>
          <w:u w:val="none"/>
        </w:rPr>
        <w:t>7.1灾害救助</w:t>
      </w:r>
      <w:bookmarkEnd w:id="1128"/>
      <w:bookmarkEnd w:id="1129"/>
      <w:bookmarkEnd w:id="1130"/>
      <w:r>
        <w:rPr>
          <w:rFonts w:hint="eastAsia" w:ascii="楷体_GB2312" w:hAnsi="楷体_GB2312" w:eastAsia="楷体_GB2312" w:cs="楷体_GB2312"/>
          <w:color w:val="auto"/>
          <w:sz w:val="28"/>
          <w:szCs w:val="28"/>
          <w:u w:val="none"/>
          <w:lang w:eastAsia="zh-CN"/>
        </w:rPr>
        <w:t>。</w:t>
      </w:r>
      <w:bookmarkEnd w:id="1131"/>
      <w:bookmarkEnd w:id="1132"/>
      <w:bookmarkEnd w:id="1133"/>
      <w:bookmarkEnd w:id="1134"/>
      <w:bookmarkEnd w:id="1135"/>
      <w:bookmarkEnd w:id="1136"/>
      <w:bookmarkEnd w:id="1137"/>
      <w:bookmarkEnd w:id="1138"/>
    </w:p>
    <w:p>
      <w:pPr>
        <w:spacing w:line="520" w:lineRule="exact"/>
        <w:ind w:firstLine="560" w:firstLineChars="200"/>
        <w:rPr>
          <w:rFonts w:ascii="仿宋_GB2312" w:hAnsi="仿宋_GB2312" w:eastAsia="仿宋_GB2312" w:cs="仿宋_GB2312"/>
          <w:color w:val="auto"/>
          <w:sz w:val="28"/>
          <w:szCs w:val="28"/>
          <w:u w:val="none"/>
        </w:rPr>
      </w:pPr>
      <w:bookmarkStart w:id="1139" w:name="_Toc1833450494"/>
      <w:r>
        <w:rPr>
          <w:rFonts w:hint="eastAsia" w:ascii="仿宋_GB2312" w:hAnsi="仿宋_GB2312" w:eastAsia="仿宋_GB2312" w:cs="仿宋_GB2312"/>
          <w:color w:val="auto"/>
          <w:sz w:val="28"/>
          <w:szCs w:val="28"/>
          <w:u w:val="none"/>
        </w:rPr>
        <w:t>自然灾害救助工作由灾害发生地市县政府具体实施</w:t>
      </w:r>
      <w:r>
        <w:rPr>
          <w:rFonts w:hint="eastAsia" w:ascii="仿宋_GB2312" w:hAnsi="仿宋_GB2312" w:eastAsia="仿宋_GB2312" w:cs="仿宋_GB2312"/>
          <w:color w:val="auto"/>
          <w:sz w:val="28"/>
          <w:szCs w:val="28"/>
          <w:u w:val="none"/>
          <w:lang w:eastAsia="zh-CN"/>
        </w:rPr>
        <w:t>，按《海南省自然灾害救助应急预案》执行</w:t>
      </w:r>
      <w:r>
        <w:rPr>
          <w:rFonts w:hint="eastAsia" w:ascii="仿宋_GB2312" w:hAnsi="仿宋_GB2312" w:eastAsia="仿宋_GB2312" w:cs="仿宋_GB2312"/>
          <w:color w:val="auto"/>
          <w:sz w:val="28"/>
          <w:szCs w:val="28"/>
          <w:u w:val="none"/>
        </w:rPr>
        <w:t>。</w:t>
      </w:r>
      <w:bookmarkEnd w:id="1139"/>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1140" w:name="_Toc30554"/>
      <w:bookmarkStart w:id="1141" w:name="_Toc1860451564"/>
      <w:bookmarkStart w:id="1142" w:name="FunCunProofread295718"/>
      <w:bookmarkStart w:id="1143" w:name="_Toc23774"/>
      <w:bookmarkStart w:id="1144" w:name="_Toc1387636385"/>
      <w:bookmarkStart w:id="1145" w:name="_Toc2120408830"/>
      <w:bookmarkStart w:id="1146" w:name="_Toc106347714"/>
      <w:bookmarkStart w:id="1147" w:name="_Toc1597038846"/>
      <w:bookmarkStart w:id="1148" w:name="_Toc638341580"/>
      <w:bookmarkStart w:id="1149" w:name="_Toc1481170611"/>
      <w:bookmarkStart w:id="1150" w:name="_Toc1930308192"/>
      <w:bookmarkStart w:id="1151" w:name="_Toc338133161"/>
      <w:r>
        <w:rPr>
          <w:rFonts w:hint="eastAsia" w:ascii="楷体_GB2312" w:hAnsi="楷体_GB2312" w:eastAsia="楷体_GB2312" w:cs="楷体_GB2312"/>
          <w:color w:val="auto"/>
          <w:sz w:val="28"/>
          <w:szCs w:val="28"/>
          <w:u w:val="none" w:color="ED7D31"/>
        </w:rPr>
        <w:t>7.2 恢复重建</w:t>
      </w:r>
      <w:bookmarkEnd w:id="1140"/>
      <w:bookmarkEnd w:id="1141"/>
      <w:bookmarkEnd w:id="1142"/>
      <w:bookmarkEnd w:id="1143"/>
      <w:r>
        <w:rPr>
          <w:rFonts w:hint="eastAsia" w:ascii="楷体_GB2312" w:hAnsi="楷体_GB2312" w:eastAsia="楷体_GB2312" w:cs="楷体_GB2312"/>
          <w:color w:val="auto"/>
          <w:sz w:val="28"/>
          <w:szCs w:val="28"/>
          <w:u w:val="none" w:color="ED7D31"/>
          <w:lang w:eastAsia="zh-CN"/>
        </w:rPr>
        <w:t>。</w:t>
      </w:r>
      <w:bookmarkEnd w:id="1144"/>
      <w:bookmarkEnd w:id="1145"/>
      <w:bookmarkEnd w:id="1146"/>
      <w:bookmarkEnd w:id="1147"/>
      <w:bookmarkEnd w:id="1148"/>
      <w:bookmarkEnd w:id="1149"/>
      <w:bookmarkEnd w:id="1150"/>
      <w:bookmarkEnd w:id="1151"/>
    </w:p>
    <w:p>
      <w:pPr>
        <w:spacing w:line="520" w:lineRule="exact"/>
        <w:ind w:firstLine="560" w:firstLineChars="200"/>
        <w:rPr>
          <w:rFonts w:ascii="仿宋_GB2312" w:hAnsi="仿宋_GB2312" w:eastAsia="仿宋_GB2312" w:cs="仿宋_GB2312"/>
          <w:color w:val="auto"/>
          <w:sz w:val="28"/>
          <w:szCs w:val="28"/>
          <w:u w:val="none"/>
        </w:rPr>
      </w:pPr>
      <w:bookmarkStart w:id="1152" w:name="_Toc1611813158"/>
      <w:r>
        <w:rPr>
          <w:rFonts w:hint="eastAsia" w:ascii="仿宋_GB2312" w:hAnsi="仿宋_GB2312" w:eastAsia="仿宋_GB2312" w:cs="仿宋_GB2312"/>
          <w:color w:val="auto"/>
          <w:sz w:val="28"/>
          <w:szCs w:val="28"/>
          <w:u w:val="none"/>
        </w:rPr>
        <w:t>灾后恢复重建工作由灾害发生地市县政府负责，各有关单位分工协作。</w:t>
      </w:r>
      <w:r>
        <w:rPr>
          <w:rFonts w:hint="eastAsia" w:ascii="仿宋_GB2312" w:hAnsi="仿宋_GB2312" w:eastAsia="仿宋_GB2312" w:cs="仿宋_GB2312"/>
          <w:color w:val="auto"/>
          <w:sz w:val="28"/>
          <w:szCs w:val="28"/>
          <w:u w:val="none"/>
          <w:lang w:eastAsia="zh-CN"/>
        </w:rPr>
        <w:t>水务</w:t>
      </w:r>
      <w:r>
        <w:rPr>
          <w:rFonts w:hint="eastAsia" w:ascii="仿宋_GB2312" w:hAnsi="仿宋_GB2312" w:eastAsia="仿宋_GB2312" w:cs="仿宋_GB2312"/>
          <w:color w:val="auto"/>
          <w:sz w:val="28"/>
          <w:szCs w:val="28"/>
          <w:u w:val="none"/>
        </w:rPr>
        <w:t>、电力、交通</w:t>
      </w:r>
      <w:r>
        <w:rPr>
          <w:rFonts w:hint="eastAsia" w:ascii="仿宋_GB2312" w:hAnsi="仿宋_GB2312" w:eastAsia="仿宋_GB2312" w:cs="仿宋_GB2312"/>
          <w:color w:val="auto"/>
          <w:sz w:val="28"/>
          <w:szCs w:val="28"/>
          <w:u w:val="none"/>
          <w:lang w:val="en-US" w:eastAsia="zh-CN"/>
        </w:rPr>
        <w:t>运输</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住房城乡建设</w:t>
      </w:r>
      <w:r>
        <w:rPr>
          <w:rFonts w:hint="eastAsia" w:ascii="仿宋_GB2312" w:hAnsi="仿宋_GB2312" w:eastAsia="仿宋_GB2312" w:cs="仿宋_GB2312"/>
          <w:color w:val="auto"/>
          <w:sz w:val="28"/>
          <w:szCs w:val="28"/>
          <w:u w:val="none"/>
        </w:rPr>
        <w:t>、通信、教育等行业主管部门应迅速组织力量对受损的水务设施、电网、变电站、交通设施、市政设施、通信设施、校舍等进行修复与重建。其他行业主管部门</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加强对本行业灾后重建工作的指导。</w:t>
      </w:r>
      <w:bookmarkEnd w:id="1152"/>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1153" w:name="_Toc5416"/>
      <w:bookmarkStart w:id="1154" w:name="_Toc6645"/>
      <w:bookmarkStart w:id="1155" w:name="_Toc1469222468"/>
      <w:bookmarkStart w:id="1156" w:name="FunCunProofread297139"/>
      <w:bookmarkStart w:id="1157" w:name="_Toc190117485"/>
      <w:bookmarkStart w:id="1158" w:name="_Toc709128940"/>
      <w:bookmarkStart w:id="1159" w:name="_Toc1407107233"/>
      <w:bookmarkStart w:id="1160" w:name="_Toc1808689830"/>
      <w:bookmarkStart w:id="1161" w:name="_Toc528317050"/>
      <w:bookmarkStart w:id="1162" w:name="_Toc1769645944"/>
      <w:bookmarkStart w:id="1163" w:name="_Toc799662803"/>
      <w:bookmarkStart w:id="1164" w:name="_Toc451868529"/>
      <w:r>
        <w:rPr>
          <w:rFonts w:hint="eastAsia" w:ascii="楷体_GB2312" w:hAnsi="楷体_GB2312" w:eastAsia="楷体_GB2312" w:cs="楷体_GB2312"/>
          <w:color w:val="auto"/>
          <w:sz w:val="28"/>
          <w:szCs w:val="28"/>
          <w:u w:val="none" w:color="ED7D31"/>
        </w:rPr>
        <w:t>7.3 捐赠及保险</w:t>
      </w:r>
      <w:bookmarkEnd w:id="1153"/>
      <w:bookmarkEnd w:id="1154"/>
      <w:bookmarkEnd w:id="1155"/>
      <w:bookmarkEnd w:id="1156"/>
      <w:r>
        <w:rPr>
          <w:rFonts w:hint="eastAsia" w:ascii="楷体_GB2312" w:hAnsi="楷体_GB2312" w:eastAsia="楷体_GB2312" w:cs="楷体_GB2312"/>
          <w:color w:val="auto"/>
          <w:sz w:val="28"/>
          <w:szCs w:val="28"/>
          <w:u w:val="none" w:color="ED7D31"/>
          <w:lang w:eastAsia="zh-CN"/>
        </w:rPr>
        <w:t>。</w:t>
      </w:r>
      <w:bookmarkEnd w:id="1157"/>
      <w:bookmarkEnd w:id="1158"/>
      <w:bookmarkEnd w:id="1159"/>
      <w:bookmarkEnd w:id="1160"/>
      <w:bookmarkEnd w:id="1161"/>
      <w:bookmarkEnd w:id="1162"/>
      <w:bookmarkEnd w:id="1163"/>
      <w:bookmarkEnd w:id="1164"/>
    </w:p>
    <w:p>
      <w:pPr>
        <w:spacing w:line="520" w:lineRule="exact"/>
        <w:ind w:firstLine="560" w:firstLineChars="200"/>
        <w:rPr>
          <w:rFonts w:ascii="仿宋_GB2312" w:hAnsi="仿宋_GB2312" w:eastAsia="仿宋_GB2312" w:cs="仿宋_GB2312"/>
          <w:color w:val="auto"/>
          <w:sz w:val="28"/>
          <w:szCs w:val="28"/>
          <w:u w:val="none"/>
        </w:rPr>
      </w:pPr>
      <w:bookmarkStart w:id="1165" w:name="_Toc1838180380"/>
      <w:r>
        <w:rPr>
          <w:rFonts w:hint="eastAsia" w:ascii="仿宋_GB2312" w:hAnsi="仿宋_GB2312" w:eastAsia="仿宋_GB2312" w:cs="仿宋_GB2312"/>
          <w:color w:val="auto"/>
          <w:sz w:val="28"/>
          <w:szCs w:val="28"/>
          <w:u w:val="none"/>
          <w:lang w:val="en-US"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有关单位应</w:t>
      </w:r>
      <w:r>
        <w:rPr>
          <w:rFonts w:hint="eastAsia" w:ascii="仿宋_GB2312" w:hAnsi="仿宋_GB2312" w:eastAsia="仿宋_GB2312" w:cs="仿宋_GB2312"/>
          <w:color w:val="auto"/>
          <w:sz w:val="28"/>
          <w:szCs w:val="28"/>
          <w:u w:val="none"/>
        </w:rPr>
        <w:t>按照职责分工做好社会救济资金和捐赠资金、物资的管理发放工作。各单位</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按照《中华人民共和国公益事业捐赠法》《自然灾害救助条例》《海南省人民政府突发公共事件总体应急预案》等有关规定，及时向社会和媒体公布</w:t>
      </w:r>
      <w:r>
        <w:rPr>
          <w:rFonts w:hint="eastAsia" w:ascii="仿宋_GB2312" w:hAnsi="仿宋_GB2312" w:eastAsia="仿宋_GB2312" w:cs="仿宋_GB2312"/>
          <w:color w:val="auto"/>
          <w:sz w:val="28"/>
          <w:szCs w:val="28"/>
          <w:u w:val="none"/>
          <w:lang w:eastAsia="zh-CN"/>
        </w:rPr>
        <w:t>接受</w:t>
      </w:r>
      <w:r>
        <w:rPr>
          <w:rFonts w:hint="eastAsia" w:ascii="仿宋_GB2312" w:hAnsi="仿宋_GB2312" w:eastAsia="仿宋_GB2312" w:cs="仿宋_GB2312"/>
          <w:color w:val="auto"/>
          <w:sz w:val="28"/>
          <w:szCs w:val="28"/>
          <w:u w:val="none"/>
        </w:rPr>
        <w:t>捐赠救灾资金和物资使用情况，接受社会监督。</w:t>
      </w:r>
      <w:bookmarkEnd w:id="1165"/>
    </w:p>
    <w:p>
      <w:pPr>
        <w:spacing w:line="520" w:lineRule="exact"/>
        <w:ind w:firstLine="560" w:firstLineChars="200"/>
        <w:rPr>
          <w:rFonts w:ascii="仿宋_GB2312" w:hAnsi="仿宋_GB2312" w:eastAsia="仿宋_GB2312" w:cs="仿宋_GB2312"/>
          <w:color w:val="auto"/>
          <w:sz w:val="28"/>
          <w:szCs w:val="28"/>
          <w:u w:val="none"/>
        </w:rPr>
      </w:pPr>
      <w:bookmarkStart w:id="1166" w:name="_Toc312884647"/>
      <w:r>
        <w:rPr>
          <w:rFonts w:hint="eastAsia" w:ascii="仿宋_GB2312" w:hAnsi="仿宋_GB2312" w:eastAsia="仿宋_GB2312" w:cs="仿宋_GB2312"/>
          <w:color w:val="auto"/>
          <w:sz w:val="28"/>
          <w:szCs w:val="28"/>
          <w:u w:val="none"/>
        </w:rPr>
        <w:t>鼓励企事业单位、个人积极参加巨灾保险；提倡和鼓励保险公司参与减灾保险。保险公司</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积极加强与政府合作，按规定开展理赔工作。各级政府</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支持巨灾保险的推广运用。</w:t>
      </w:r>
      <w:bookmarkEnd w:id="1166"/>
    </w:p>
    <w:p>
      <w:pPr>
        <w:pStyle w:val="5"/>
        <w:spacing w:before="0" w:after="0" w:line="520" w:lineRule="exact"/>
        <w:ind w:firstLine="561" w:firstLineChars="200"/>
        <w:rPr>
          <w:rFonts w:hint="eastAsia" w:ascii="楷体_GB2312" w:hAnsi="楷体_GB2312" w:eastAsia="楷体_GB2312" w:cs="楷体_GB2312"/>
          <w:color w:val="auto"/>
          <w:sz w:val="28"/>
          <w:szCs w:val="28"/>
          <w:u w:val="none"/>
          <w:lang w:eastAsia="zh-CN"/>
        </w:rPr>
      </w:pPr>
      <w:bookmarkStart w:id="1167" w:name="_Toc673"/>
      <w:bookmarkStart w:id="1168" w:name="_Toc1342832195"/>
      <w:bookmarkStart w:id="1169" w:name="FunCunProofread299358"/>
      <w:bookmarkStart w:id="1170" w:name="_Toc25604"/>
      <w:bookmarkStart w:id="1171" w:name="_Toc177030664"/>
      <w:bookmarkStart w:id="1172" w:name="_Toc291729822"/>
      <w:bookmarkStart w:id="1173" w:name="_Toc341969046"/>
      <w:bookmarkStart w:id="1174" w:name="_Toc953222902"/>
      <w:bookmarkStart w:id="1175" w:name="_Toc237930945"/>
      <w:bookmarkStart w:id="1176" w:name="_Toc1479867568"/>
      <w:bookmarkStart w:id="1177" w:name="_Toc277064520"/>
      <w:bookmarkStart w:id="1178" w:name="_Toc10357710"/>
      <w:r>
        <w:rPr>
          <w:rFonts w:hint="eastAsia" w:ascii="楷体_GB2312" w:hAnsi="楷体_GB2312" w:eastAsia="楷体_GB2312" w:cs="楷体_GB2312"/>
          <w:color w:val="auto"/>
          <w:sz w:val="28"/>
          <w:szCs w:val="28"/>
          <w:u w:val="none" w:color="ED7D31"/>
        </w:rPr>
        <w:t>7.4 评估总结</w:t>
      </w:r>
      <w:bookmarkEnd w:id="1167"/>
      <w:bookmarkEnd w:id="1168"/>
      <w:bookmarkEnd w:id="1169"/>
      <w:bookmarkEnd w:id="1170"/>
      <w:r>
        <w:rPr>
          <w:rFonts w:hint="eastAsia" w:ascii="楷体_GB2312" w:hAnsi="楷体_GB2312" w:eastAsia="楷体_GB2312" w:cs="楷体_GB2312"/>
          <w:color w:val="auto"/>
          <w:sz w:val="28"/>
          <w:szCs w:val="28"/>
          <w:u w:val="none" w:color="ED7D31"/>
          <w:lang w:eastAsia="zh-CN"/>
        </w:rPr>
        <w:t>。</w:t>
      </w:r>
      <w:bookmarkEnd w:id="1171"/>
      <w:bookmarkEnd w:id="1172"/>
      <w:bookmarkEnd w:id="1173"/>
      <w:bookmarkEnd w:id="1174"/>
      <w:bookmarkEnd w:id="1175"/>
      <w:bookmarkEnd w:id="1176"/>
      <w:bookmarkEnd w:id="1177"/>
      <w:bookmarkEnd w:id="1178"/>
    </w:p>
    <w:p>
      <w:pPr>
        <w:spacing w:line="520" w:lineRule="exact"/>
        <w:ind w:firstLine="560" w:firstLineChars="200"/>
        <w:rPr>
          <w:rFonts w:ascii="仿宋_GB2312" w:hAnsi="仿宋_GB2312" w:eastAsia="仿宋_GB2312" w:cs="仿宋_GB2312"/>
          <w:color w:val="auto"/>
          <w:sz w:val="28"/>
          <w:szCs w:val="28"/>
          <w:u w:val="none"/>
        </w:rPr>
      </w:pPr>
      <w:bookmarkStart w:id="1179" w:name="_Toc795863808"/>
      <w:r>
        <w:rPr>
          <w:rFonts w:hint="eastAsia" w:ascii="仿宋_GB2312" w:hAnsi="仿宋_GB2312" w:eastAsia="仿宋_GB2312" w:cs="仿宋_GB2312"/>
          <w:color w:val="auto"/>
          <w:sz w:val="28"/>
          <w:szCs w:val="28"/>
          <w:u w:val="none"/>
          <w:lang w:eastAsia="zh-CN"/>
        </w:rPr>
        <w:t>典型</w:t>
      </w:r>
      <w:r>
        <w:rPr>
          <w:rFonts w:ascii="仿宋_GB2312" w:hAnsi="仿宋_GB2312" w:eastAsia="仿宋_GB2312" w:cs="仿宋_GB2312"/>
          <w:color w:val="auto"/>
          <w:sz w:val="28"/>
          <w:szCs w:val="28"/>
          <w:u w:val="none"/>
        </w:rPr>
        <w:t>灾害发生后，</w:t>
      </w:r>
      <w:r>
        <w:rPr>
          <w:rFonts w:hint="eastAsia" w:ascii="仿宋_GB2312" w:hAnsi="仿宋_GB2312" w:eastAsia="仿宋_GB2312" w:cs="仿宋_GB2312"/>
          <w:color w:val="auto"/>
          <w:sz w:val="28"/>
          <w:szCs w:val="28"/>
          <w:u w:val="none"/>
          <w:lang w:eastAsia="zh-CN"/>
        </w:rPr>
        <w:t>省防灾减灾救灾委员会应</w:t>
      </w:r>
      <w:r>
        <w:rPr>
          <w:rFonts w:ascii="仿宋_GB2312" w:hAnsi="仿宋_GB2312" w:eastAsia="仿宋_GB2312" w:cs="仿宋_GB2312"/>
          <w:color w:val="auto"/>
          <w:sz w:val="28"/>
          <w:szCs w:val="28"/>
          <w:u w:val="none"/>
        </w:rPr>
        <w:t>组织有关专家和单位人员对灾害影响和后果进行评估</w:t>
      </w:r>
      <w:r>
        <w:rPr>
          <w:rFonts w:hint="eastAsia" w:ascii="仿宋_GB2312" w:hAnsi="仿宋_GB2312" w:eastAsia="仿宋_GB2312" w:cs="仿宋_GB2312"/>
          <w:color w:val="auto"/>
          <w:sz w:val="28"/>
          <w:szCs w:val="28"/>
          <w:u w:val="none"/>
          <w:lang w:eastAsia="zh-CN"/>
        </w:rPr>
        <w:t>，</w:t>
      </w:r>
      <w:r>
        <w:rPr>
          <w:rFonts w:ascii="仿宋_GB2312" w:hAnsi="仿宋_GB2312" w:eastAsia="仿宋_GB2312" w:cs="仿宋_GB2312"/>
          <w:color w:val="auto"/>
          <w:sz w:val="28"/>
          <w:szCs w:val="28"/>
          <w:u w:val="none"/>
        </w:rPr>
        <w:t>总结在应急处置工作中的经验和不足，提出整改意见和措施，编写典型案例。</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相关成员单位应对本行业受灾及损失情况进行调查、核实和分析，并以书面形式报告</w:t>
      </w:r>
      <w:r>
        <w:rPr>
          <w:rFonts w:hint="eastAsia" w:ascii="仿宋_GB2312" w:hAnsi="仿宋_GB2312" w:eastAsia="仿宋_GB2312" w:cs="仿宋_GB2312"/>
          <w:color w:val="auto"/>
          <w:sz w:val="28"/>
          <w:szCs w:val="28"/>
          <w:u w:val="none"/>
          <w:lang w:eastAsia="zh-CN"/>
        </w:rPr>
        <w:t>省防灾减灾救灾委员会</w:t>
      </w:r>
      <w:r>
        <w:rPr>
          <w:rFonts w:ascii="仿宋_GB2312" w:hAnsi="仿宋_GB2312" w:eastAsia="仿宋_GB2312" w:cs="仿宋_GB2312"/>
          <w:color w:val="auto"/>
          <w:sz w:val="28"/>
          <w:szCs w:val="28"/>
          <w:u w:val="none"/>
        </w:rPr>
        <w:t>。</w:t>
      </w:r>
      <w:bookmarkEnd w:id="1179"/>
    </w:p>
    <w:bookmarkEnd w:id="287"/>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p>
      <w:pPr>
        <w:pStyle w:val="4"/>
        <w:spacing w:before="0" w:after="0" w:line="560" w:lineRule="exact"/>
        <w:ind w:firstLine="641" w:firstLineChars="200"/>
        <w:rPr>
          <w:rFonts w:ascii="黑体" w:hAnsi="黑体" w:eastAsia="黑体"/>
          <w:color w:val="auto"/>
          <w:sz w:val="32"/>
          <w:szCs w:val="32"/>
          <w:u w:val="none"/>
        </w:rPr>
      </w:pPr>
      <w:bookmarkStart w:id="1180" w:name="_Toc23413"/>
      <w:bookmarkStart w:id="1181" w:name="_Toc17105725"/>
      <w:bookmarkStart w:id="1182" w:name="_Toc17106620"/>
      <w:bookmarkStart w:id="1183" w:name="_Toc1463514554"/>
      <w:bookmarkStart w:id="1184" w:name="_Toc17105640"/>
      <w:bookmarkStart w:id="1185" w:name="_Toc1672586986"/>
      <w:bookmarkStart w:id="1186" w:name="_Toc2062502260"/>
      <w:bookmarkStart w:id="1187" w:name="_Toc486304830"/>
      <w:bookmarkStart w:id="1188" w:name="_Toc13789319"/>
      <w:bookmarkStart w:id="1189" w:name="_Toc1012144951"/>
      <w:bookmarkStart w:id="1190" w:name="_Toc31579"/>
      <w:bookmarkStart w:id="1191" w:name="_Toc1057182622"/>
      <w:bookmarkStart w:id="1192" w:name="_Toc17105181"/>
      <w:bookmarkStart w:id="1193" w:name="_Toc643703119"/>
      <w:bookmarkStart w:id="1194" w:name="_Toc956637473"/>
      <w:bookmarkStart w:id="1195" w:name="_Toc1656394251"/>
      <w:bookmarkStart w:id="1196" w:name="_Toc1884529383"/>
      <w:r>
        <w:rPr>
          <w:rFonts w:hint="eastAsia" w:ascii="黑体" w:hAnsi="黑体" w:eastAsia="黑体"/>
          <w:color w:val="auto"/>
          <w:sz w:val="32"/>
          <w:szCs w:val="32"/>
          <w:u w:val="none"/>
        </w:rPr>
        <w:t xml:space="preserve">8  </w:t>
      </w:r>
      <w:bookmarkStart w:id="1197" w:name="_Toc755735415"/>
      <w:bookmarkStart w:id="1198" w:name="_Toc1836049392"/>
      <w:bookmarkStart w:id="1199" w:name="_Toc573739766"/>
      <w:bookmarkStart w:id="1200" w:name="_Toc1202208976"/>
      <w:bookmarkStart w:id="1201" w:name="_Toc512746093"/>
      <w:bookmarkStart w:id="1202" w:name="_Toc531785665"/>
      <w:bookmarkStart w:id="1203" w:name="_Toc1930754981"/>
      <w:bookmarkStart w:id="1204" w:name="_Toc824415932"/>
      <w:bookmarkStart w:id="1205" w:name="_Toc1686807237"/>
      <w:r>
        <w:rPr>
          <w:rFonts w:hint="eastAsia" w:ascii="黑体" w:hAnsi="黑体" w:eastAsia="黑体"/>
          <w:color w:val="auto"/>
          <w:sz w:val="32"/>
          <w:szCs w:val="32"/>
          <w:u w:val="none"/>
        </w:rPr>
        <w:t>附则</w:t>
      </w:r>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1206" w:name="_Toc10117"/>
      <w:bookmarkStart w:id="1207" w:name="_Toc1602069770"/>
      <w:bookmarkStart w:id="1208" w:name="_Toc825096699"/>
      <w:bookmarkStart w:id="1209" w:name="_Toc1964499126"/>
      <w:bookmarkStart w:id="1210" w:name="_Toc351077349"/>
      <w:bookmarkStart w:id="1211" w:name="_Toc423183210"/>
      <w:bookmarkStart w:id="1212" w:name="_Toc13789320"/>
      <w:bookmarkStart w:id="1213" w:name="_Toc882448418"/>
      <w:bookmarkStart w:id="1214" w:name="_Toc17105641"/>
      <w:bookmarkStart w:id="1215" w:name="_Toc562391273"/>
      <w:bookmarkStart w:id="1216" w:name="_Toc17105726"/>
      <w:bookmarkStart w:id="1217" w:name="_Toc1219974731"/>
      <w:bookmarkStart w:id="1218" w:name="_Toc19554"/>
      <w:bookmarkStart w:id="1219" w:name="_Toc1579356544"/>
      <w:bookmarkStart w:id="1220" w:name="_Toc1910940438"/>
      <w:bookmarkStart w:id="1221" w:name="_Toc17106621"/>
      <w:bookmarkStart w:id="1222" w:name="_Toc471268710"/>
      <w:bookmarkStart w:id="1223" w:name="_Toc17105182"/>
      <w:bookmarkStart w:id="1224" w:name="_Toc179122376"/>
      <w:bookmarkStart w:id="1225" w:name="_Toc87804366"/>
      <w:bookmarkStart w:id="1226" w:name="_Toc1564417621"/>
      <w:bookmarkStart w:id="1227" w:name="_Toc398951220"/>
      <w:bookmarkStart w:id="1228" w:name="_Toc1018946429"/>
      <w:bookmarkStart w:id="1229" w:name="_Toc805913639"/>
      <w:bookmarkStart w:id="1230" w:name="_Toc1351626121"/>
      <w:bookmarkStart w:id="1231" w:name="_Toc831121137"/>
      <w:r>
        <w:rPr>
          <w:rFonts w:hint="eastAsia" w:ascii="楷体_GB2312" w:hAnsi="楷体_GB2312" w:eastAsia="楷体_GB2312" w:cs="楷体_GB2312"/>
          <w:color w:val="auto"/>
          <w:sz w:val="28"/>
          <w:szCs w:val="28"/>
          <w:u w:val="none"/>
        </w:rPr>
        <w:t>8.1 管理</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r>
        <w:rPr>
          <w:rFonts w:hint="eastAsia" w:ascii="楷体_GB2312" w:hAnsi="楷体_GB2312" w:eastAsia="楷体_GB2312" w:cs="楷体_GB2312"/>
          <w:color w:val="auto"/>
          <w:sz w:val="28"/>
          <w:szCs w:val="28"/>
          <w:u w:val="none"/>
          <w:lang w:eastAsia="zh-CN"/>
        </w:rPr>
        <w:t>。</w:t>
      </w:r>
      <w:bookmarkEnd w:id="1224"/>
      <w:bookmarkEnd w:id="1225"/>
      <w:bookmarkEnd w:id="1226"/>
      <w:bookmarkEnd w:id="1227"/>
      <w:bookmarkEnd w:id="1228"/>
      <w:bookmarkEnd w:id="1229"/>
      <w:bookmarkEnd w:id="1230"/>
      <w:bookmarkEnd w:id="1231"/>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省防灾减灾救灾委员会办公室应</w:t>
      </w:r>
      <w:r>
        <w:rPr>
          <w:rFonts w:hint="eastAsia" w:ascii="仿宋_GB2312" w:hAnsi="仿宋_GB2312" w:eastAsia="仿宋_GB2312" w:cs="仿宋_GB2312"/>
          <w:color w:val="auto"/>
          <w:sz w:val="28"/>
          <w:szCs w:val="28"/>
          <w:u w:val="none"/>
        </w:rPr>
        <w:t>根据工作实际需要及时修编完善本预案，原则上每3</w:t>
      </w:r>
      <w:r>
        <w:rPr>
          <w:rFonts w:hint="eastAsia" w:ascii="仿宋_GB2312" w:hAnsi="仿宋_GB2312" w:eastAsia="仿宋_GB2312" w:cs="仿宋_GB2312"/>
          <w:color w:val="auto"/>
          <w:sz w:val="28"/>
          <w:szCs w:val="28"/>
          <w:u w:val="none"/>
          <w:lang w:eastAsia="zh-CN"/>
        </w:rPr>
        <w:t>年进行一次</w:t>
      </w:r>
      <w:r>
        <w:rPr>
          <w:rFonts w:hint="eastAsia" w:ascii="仿宋_GB2312" w:hAnsi="仿宋_GB2312" w:eastAsia="仿宋_GB2312" w:cs="仿宋_GB2312"/>
          <w:color w:val="auto"/>
          <w:sz w:val="28"/>
          <w:szCs w:val="28"/>
          <w:u w:val="none"/>
        </w:rPr>
        <w:t>系统</w:t>
      </w:r>
      <w:r>
        <w:rPr>
          <w:rFonts w:hint="eastAsia" w:ascii="仿宋_GB2312" w:hAnsi="仿宋_GB2312" w:eastAsia="仿宋_GB2312" w:cs="仿宋_GB2312"/>
          <w:color w:val="auto"/>
          <w:sz w:val="28"/>
          <w:szCs w:val="28"/>
          <w:u w:val="none"/>
          <w:lang w:eastAsia="zh-CN"/>
        </w:rPr>
        <w:t>评估</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并根据评估情况进行修编，</w:t>
      </w:r>
      <w:r>
        <w:rPr>
          <w:rFonts w:hint="eastAsia" w:ascii="仿宋_GB2312" w:hAnsi="仿宋_GB2312" w:eastAsia="仿宋_GB2312" w:cs="仿宋_GB2312"/>
          <w:color w:val="auto"/>
          <w:sz w:val="28"/>
          <w:szCs w:val="28"/>
          <w:u w:val="none"/>
        </w:rPr>
        <w:t>每年汛前对本预案成员单位及其工作职责等进行复核。</w:t>
      </w:r>
    </w:p>
    <w:p>
      <w:pPr>
        <w:spacing w:line="520" w:lineRule="exact"/>
        <w:ind w:firstLine="561" w:firstLineChars="200"/>
        <w:outlineLvl w:val="1"/>
        <w:rPr>
          <w:rFonts w:hint="eastAsia" w:ascii="楷体_GB2312" w:hAnsi="楷体_GB2312" w:eastAsia="楷体_GB2312" w:cs="楷体_GB2312"/>
          <w:b/>
          <w:bCs/>
          <w:color w:val="auto"/>
          <w:sz w:val="28"/>
          <w:szCs w:val="28"/>
          <w:u w:val="none"/>
          <w:lang w:eastAsia="zh-CN"/>
        </w:rPr>
      </w:pPr>
      <w:bookmarkStart w:id="1232" w:name="_Toc796731757"/>
      <w:bookmarkStart w:id="1233" w:name="_Toc13789321"/>
      <w:bookmarkStart w:id="1234" w:name="_Toc720289241"/>
      <w:bookmarkStart w:id="1235" w:name="_Toc17105727"/>
      <w:bookmarkStart w:id="1236" w:name="_Toc1820924600"/>
      <w:bookmarkStart w:id="1237" w:name="_Toc201557112"/>
      <w:bookmarkStart w:id="1238" w:name="_Toc1841492134"/>
      <w:bookmarkStart w:id="1239" w:name="_Toc1996453495"/>
      <w:bookmarkStart w:id="1240" w:name="_Toc17105183"/>
      <w:bookmarkStart w:id="1241" w:name="_Toc330279557"/>
      <w:bookmarkStart w:id="1242" w:name="_Toc17105642"/>
      <w:bookmarkStart w:id="1243" w:name="_Toc1003433384"/>
      <w:bookmarkStart w:id="1244" w:name="FunCunProofread301756"/>
      <w:bookmarkStart w:id="1245" w:name="_Toc1100437184"/>
      <w:bookmarkStart w:id="1246" w:name="_Toc1466821425"/>
      <w:bookmarkStart w:id="1247" w:name="_Toc17106622"/>
      <w:bookmarkStart w:id="1248" w:name="_Toc1527996101"/>
      <w:bookmarkStart w:id="1249" w:name="_Toc1962212420"/>
      <w:bookmarkStart w:id="1250" w:name="_Toc773101024"/>
      <w:bookmarkStart w:id="1251" w:name="_Toc2075476452"/>
      <w:bookmarkStart w:id="1252" w:name="_Toc1976938843"/>
      <w:bookmarkStart w:id="1253" w:name="_Toc1817841455"/>
      <w:bookmarkStart w:id="1254" w:name="_Toc582335904"/>
      <w:bookmarkStart w:id="1255" w:name="_Toc305212418"/>
      <w:bookmarkStart w:id="1256" w:name="_Toc68905573"/>
      <w:r>
        <w:rPr>
          <w:rFonts w:hint="eastAsia" w:ascii="楷体_GB2312" w:hAnsi="楷体_GB2312" w:eastAsia="楷体_GB2312" w:cs="楷体_GB2312"/>
          <w:b/>
          <w:bCs/>
          <w:color w:val="auto"/>
          <w:sz w:val="28"/>
          <w:szCs w:val="28"/>
          <w:u w:val="none" w:color="ED7D31"/>
        </w:rPr>
        <w:t>8.2 奖励</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Pr>
          <w:rFonts w:hint="eastAsia" w:ascii="楷体_GB2312" w:hAnsi="楷体_GB2312" w:eastAsia="楷体_GB2312" w:cs="楷体_GB2312"/>
          <w:b/>
          <w:bCs/>
          <w:color w:val="auto"/>
          <w:sz w:val="28"/>
          <w:szCs w:val="28"/>
          <w:u w:val="none" w:color="ED7D31"/>
          <w:lang w:eastAsia="zh-CN"/>
        </w:rPr>
        <w:t>。</w:t>
      </w:r>
      <w:bookmarkEnd w:id="1249"/>
      <w:bookmarkEnd w:id="1250"/>
      <w:bookmarkEnd w:id="1251"/>
      <w:bookmarkEnd w:id="1252"/>
      <w:bookmarkEnd w:id="1253"/>
      <w:bookmarkEnd w:id="1254"/>
      <w:bookmarkEnd w:id="1255"/>
      <w:bookmarkEnd w:id="1256"/>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对在</w:t>
      </w:r>
      <w:r>
        <w:rPr>
          <w:rFonts w:hint="eastAsia" w:ascii="仿宋_GB2312" w:hAnsi="仿宋_GB2312" w:eastAsia="仿宋_GB2312" w:cs="仿宋_GB2312"/>
          <w:color w:val="auto"/>
          <w:sz w:val="28"/>
          <w:szCs w:val="28"/>
          <w:u w:val="none"/>
          <w:lang w:eastAsia="zh-CN"/>
        </w:rPr>
        <w:t>监测预警、值班值守、应急指挥及</w:t>
      </w:r>
      <w:r>
        <w:rPr>
          <w:rFonts w:hint="eastAsia" w:ascii="仿宋_GB2312" w:hAnsi="仿宋_GB2312" w:eastAsia="仿宋_GB2312" w:cs="仿宋_GB2312"/>
          <w:color w:val="auto"/>
          <w:sz w:val="28"/>
          <w:szCs w:val="28"/>
          <w:u w:val="none"/>
        </w:rPr>
        <w:t>抢险救灾工作中表现突出的单位和个人，</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按照相关规定给予表扬和奖励；对在抢险救灾过程中受伤、致残、遇难的救援人员，</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按照相关规定落实待遇。</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1257" w:name="_Toc27995"/>
      <w:bookmarkStart w:id="1258" w:name="_Toc1825149730"/>
      <w:bookmarkStart w:id="1259" w:name="_Toc1807325893"/>
      <w:bookmarkStart w:id="1260" w:name="_Toc998713579"/>
      <w:bookmarkStart w:id="1261" w:name="_Toc13789322"/>
      <w:bookmarkStart w:id="1262" w:name="_Toc17106623"/>
      <w:bookmarkStart w:id="1263" w:name="_Toc958649112"/>
      <w:bookmarkStart w:id="1264" w:name="_Toc17105728"/>
      <w:bookmarkStart w:id="1265" w:name="_Toc20704"/>
      <w:bookmarkStart w:id="1266" w:name="_Toc340602718"/>
      <w:bookmarkStart w:id="1267" w:name="_Toc17105184"/>
      <w:bookmarkStart w:id="1268" w:name="_Toc424781867"/>
      <w:bookmarkStart w:id="1269" w:name="_Toc567685901"/>
      <w:bookmarkStart w:id="1270" w:name="FunCunProofread302666"/>
      <w:bookmarkStart w:id="1271" w:name="_Toc17105643"/>
      <w:bookmarkStart w:id="1272" w:name="_Toc1802395090"/>
      <w:bookmarkStart w:id="1273" w:name="_Toc1223185621"/>
      <w:bookmarkStart w:id="1274" w:name="_Toc933962043"/>
      <w:bookmarkStart w:id="1275" w:name="_Toc582226675"/>
      <w:bookmarkStart w:id="1276" w:name="_Toc1422416303"/>
      <w:bookmarkStart w:id="1277" w:name="_Toc1530434933"/>
      <w:bookmarkStart w:id="1278" w:name="_Toc1927282336"/>
      <w:bookmarkStart w:id="1279" w:name="_Toc874184927"/>
      <w:bookmarkStart w:id="1280" w:name="_Toc1983133161"/>
      <w:bookmarkStart w:id="1281" w:name="_Toc1336744738"/>
      <w:bookmarkStart w:id="1282" w:name="_Toc876387666"/>
      <w:bookmarkStart w:id="1283" w:name="_Toc305039814"/>
      <w:r>
        <w:rPr>
          <w:rFonts w:hint="eastAsia" w:ascii="楷体_GB2312" w:hAnsi="楷体_GB2312" w:eastAsia="楷体_GB2312" w:cs="楷体_GB2312"/>
          <w:color w:val="auto"/>
          <w:sz w:val="28"/>
          <w:szCs w:val="28"/>
          <w:u w:val="none" w:color="ED7D31"/>
        </w:rPr>
        <w:t>8.3 追责</w:t>
      </w:r>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rPr>
          <w:rFonts w:hint="eastAsia" w:ascii="楷体_GB2312" w:hAnsi="楷体_GB2312" w:eastAsia="楷体_GB2312" w:cs="楷体_GB2312"/>
          <w:color w:val="auto"/>
          <w:sz w:val="28"/>
          <w:szCs w:val="28"/>
          <w:u w:val="none" w:color="ED7D31"/>
          <w:lang w:eastAsia="zh-CN"/>
        </w:rPr>
        <w:t>。</w:t>
      </w:r>
      <w:bookmarkEnd w:id="1276"/>
      <w:bookmarkEnd w:id="1277"/>
      <w:bookmarkEnd w:id="1278"/>
      <w:bookmarkEnd w:id="1279"/>
      <w:bookmarkEnd w:id="1280"/>
      <w:bookmarkEnd w:id="1281"/>
      <w:bookmarkEnd w:id="1282"/>
      <w:bookmarkEnd w:id="1283"/>
    </w:p>
    <w:p>
      <w:pPr>
        <w:spacing w:line="520" w:lineRule="exact"/>
        <w:ind w:firstLine="560" w:firstLineChars="200"/>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对因失职、渎职而贻误抢险时机、阻碍抢险救灾的人员，</w:t>
      </w:r>
      <w:r>
        <w:rPr>
          <w:rFonts w:hint="eastAsia" w:ascii="仿宋_GB2312" w:hAnsi="仿宋_GB2312" w:eastAsia="仿宋_GB2312" w:cs="仿宋_GB2312"/>
          <w:color w:val="auto"/>
          <w:sz w:val="28"/>
          <w:szCs w:val="28"/>
          <w:u w:val="none"/>
          <w:lang w:eastAsia="zh-CN"/>
        </w:rPr>
        <w:t>应</w:t>
      </w:r>
      <w:r>
        <w:rPr>
          <w:rFonts w:hint="eastAsia" w:ascii="仿宋_GB2312" w:hAnsi="仿宋_GB2312" w:eastAsia="仿宋_GB2312" w:cs="仿宋_GB2312"/>
          <w:color w:val="auto"/>
          <w:sz w:val="28"/>
          <w:szCs w:val="28"/>
          <w:u w:val="none"/>
        </w:rPr>
        <w:t>根据情节和造成损失的严重性，依据《中华人民共和国防洪法》《中华人民共和国突发事件应对法》和《国务院关于特大安全事故行政责任追究的规定》等，依法依规依纪追究责任。</w:t>
      </w:r>
    </w:p>
    <w:p>
      <w:pPr>
        <w:pStyle w:val="5"/>
        <w:spacing w:before="0" w:after="0" w:line="560" w:lineRule="exact"/>
        <w:ind w:firstLine="561" w:firstLineChars="200"/>
        <w:rPr>
          <w:rFonts w:hint="eastAsia" w:ascii="楷体_GB2312" w:hAnsi="楷体_GB2312" w:eastAsia="楷体_GB2312" w:cs="楷体_GB2312"/>
          <w:color w:val="auto"/>
          <w:sz w:val="28"/>
          <w:szCs w:val="28"/>
          <w:u w:val="none"/>
          <w:lang w:eastAsia="zh-CN"/>
        </w:rPr>
      </w:pPr>
      <w:bookmarkStart w:id="1284" w:name="_Toc102001471"/>
      <w:bookmarkStart w:id="1285" w:name="_Toc17105644"/>
      <w:bookmarkStart w:id="1286" w:name="_Toc284799279"/>
      <w:bookmarkStart w:id="1287" w:name="FunCunProofread303796"/>
      <w:bookmarkStart w:id="1288" w:name="_Toc17105729"/>
      <w:bookmarkStart w:id="1289" w:name="_Toc342946859"/>
      <w:bookmarkStart w:id="1290" w:name="_Toc32283"/>
      <w:bookmarkStart w:id="1291" w:name="_Toc713182199"/>
      <w:bookmarkStart w:id="1292" w:name="_Toc15667"/>
      <w:bookmarkStart w:id="1293" w:name="_Toc1244073084"/>
      <w:bookmarkStart w:id="1294" w:name="_Toc1788722890"/>
      <w:bookmarkStart w:id="1295" w:name="_Toc180471514"/>
      <w:bookmarkStart w:id="1296" w:name="_Toc1429809135"/>
      <w:bookmarkStart w:id="1297" w:name="_Toc2120890089"/>
      <w:bookmarkStart w:id="1298" w:name="_Toc1538237597"/>
      <w:bookmarkStart w:id="1299" w:name="_Toc724494499"/>
      <w:bookmarkStart w:id="1300" w:name="_Toc13789323"/>
      <w:bookmarkStart w:id="1301" w:name="_Toc17106624"/>
      <w:bookmarkStart w:id="1302" w:name="_Toc17105185"/>
      <w:bookmarkStart w:id="1303" w:name="_Toc496500003"/>
      <w:bookmarkStart w:id="1304" w:name="_Toc1657961385"/>
      <w:bookmarkStart w:id="1305" w:name="_Toc981649499"/>
      <w:bookmarkStart w:id="1306" w:name="_Toc1655683260"/>
      <w:bookmarkStart w:id="1307" w:name="_Toc2089626128"/>
      <w:bookmarkStart w:id="1308" w:name="_Toc697085082"/>
      <w:bookmarkStart w:id="1309" w:name="_Toc1344548496"/>
      <w:bookmarkStart w:id="1310" w:name="_Toc859438281"/>
      <w:r>
        <w:rPr>
          <w:rFonts w:hint="eastAsia" w:ascii="楷体_GB2312" w:hAnsi="楷体_GB2312" w:eastAsia="楷体_GB2312" w:cs="楷体_GB2312"/>
          <w:color w:val="auto"/>
          <w:sz w:val="28"/>
          <w:szCs w:val="28"/>
          <w:u w:val="none" w:color="ED7D31"/>
        </w:rPr>
        <w:t>8.4 解释</w:t>
      </w:r>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Pr>
          <w:rFonts w:hint="eastAsia" w:ascii="楷体_GB2312" w:hAnsi="楷体_GB2312" w:eastAsia="楷体_GB2312" w:cs="楷体_GB2312"/>
          <w:color w:val="auto"/>
          <w:sz w:val="28"/>
          <w:szCs w:val="28"/>
          <w:u w:val="none" w:color="ED7D31"/>
          <w:lang w:eastAsia="zh-CN"/>
        </w:rPr>
        <w:t>。</w:t>
      </w:r>
      <w:bookmarkEnd w:id="1303"/>
      <w:bookmarkEnd w:id="1304"/>
      <w:bookmarkEnd w:id="1305"/>
      <w:bookmarkEnd w:id="1306"/>
      <w:bookmarkEnd w:id="1307"/>
      <w:bookmarkEnd w:id="1308"/>
      <w:bookmarkEnd w:id="1309"/>
      <w:bookmarkEnd w:id="1310"/>
    </w:p>
    <w:p>
      <w:pPr>
        <w:spacing w:line="520" w:lineRule="exact"/>
        <w:ind w:firstLine="560" w:firstLineChars="200"/>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本预案由</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负责解释。</w:t>
      </w:r>
      <w:r>
        <w:rPr>
          <w:rFonts w:hint="eastAsia" w:ascii="仿宋_GB2312" w:hAnsi="仿宋_GB2312" w:eastAsia="仿宋_GB2312" w:cs="仿宋_GB2312"/>
          <w:color w:val="auto"/>
          <w:sz w:val="28"/>
          <w:szCs w:val="28"/>
          <w:u w:val="none"/>
          <w:lang w:val="en-US" w:eastAsia="zh-CN"/>
        </w:rPr>
        <w:t>本预案未规定事项，以省防灾减灾救灾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、省防灾减灾救灾</w:t>
      </w:r>
      <w:r>
        <w:rPr>
          <w:rFonts w:hint="eastAsia" w:ascii="仿宋_GB2312" w:hAnsi="仿宋_GB2312" w:eastAsia="仿宋_GB2312" w:cs="仿宋_GB2312"/>
          <w:color w:val="auto"/>
          <w:sz w:val="28"/>
          <w:szCs w:val="28"/>
          <w:u w:val="none"/>
          <w:lang w:eastAsia="zh-CN"/>
        </w:rPr>
        <w:t>委员会</w:t>
      </w:r>
      <w:r>
        <w:rPr>
          <w:rFonts w:hint="eastAsia" w:ascii="仿宋_GB2312" w:hAnsi="仿宋_GB2312" w:eastAsia="仿宋_GB2312" w:cs="仿宋_GB2312"/>
          <w:color w:val="auto"/>
          <w:sz w:val="28"/>
          <w:szCs w:val="28"/>
          <w:u w:val="none"/>
          <w:lang w:val="en-US" w:eastAsia="zh-CN"/>
        </w:rPr>
        <w:t>办公室以及原省防汛防风防旱总指挥部、省防汛防风防旱总指挥部办公室已印发实施的相关文件规定为准。</w:t>
      </w:r>
    </w:p>
    <w:p>
      <w:pPr>
        <w:pStyle w:val="5"/>
        <w:spacing w:before="0" w:after="0" w:line="560" w:lineRule="exact"/>
        <w:ind w:firstLine="561" w:firstLineChars="200"/>
        <w:rPr>
          <w:rFonts w:hint="eastAsia" w:ascii="楷体_GB2312" w:hAnsi="楷体_GB2312" w:eastAsia="楷体_GB2312" w:cs="楷体_GB2312"/>
          <w:color w:val="auto"/>
          <w:sz w:val="28"/>
          <w:szCs w:val="28"/>
          <w:u w:val="none" w:color="ED7D31"/>
          <w:lang w:eastAsia="zh-CN"/>
        </w:rPr>
      </w:pPr>
      <w:bookmarkStart w:id="1311" w:name="_Toc829320279"/>
      <w:bookmarkStart w:id="1312" w:name="_Toc1215942220"/>
      <w:bookmarkStart w:id="1313" w:name="_Toc2112562379"/>
      <w:bookmarkStart w:id="1314" w:name="_Toc228148793"/>
      <w:bookmarkStart w:id="1315" w:name="_Toc1725087442"/>
      <w:bookmarkStart w:id="1316" w:name="_Toc648274643"/>
      <w:bookmarkStart w:id="1317" w:name="_Toc1208453261"/>
      <w:bookmarkStart w:id="1318" w:name="_Toc1671099001"/>
      <w:r>
        <w:rPr>
          <w:rFonts w:hint="eastAsia" w:ascii="楷体_GB2312" w:hAnsi="楷体_GB2312" w:eastAsia="楷体_GB2312" w:cs="楷体_GB2312"/>
          <w:color w:val="auto"/>
          <w:sz w:val="28"/>
          <w:szCs w:val="28"/>
          <w:u w:val="none" w:color="ED7D31"/>
        </w:rPr>
        <w:t>8.5 实施</w:t>
      </w:r>
      <w:r>
        <w:rPr>
          <w:rFonts w:hint="eastAsia" w:ascii="楷体_GB2312" w:hAnsi="楷体_GB2312" w:eastAsia="楷体_GB2312" w:cs="楷体_GB2312"/>
          <w:color w:val="auto"/>
          <w:sz w:val="28"/>
          <w:szCs w:val="28"/>
          <w:u w:val="none" w:color="ED7D31"/>
          <w:lang w:eastAsia="zh-CN"/>
        </w:rPr>
        <w:t>时间。</w:t>
      </w:r>
      <w:bookmarkEnd w:id="1311"/>
      <w:bookmarkEnd w:id="1312"/>
      <w:bookmarkEnd w:id="1313"/>
      <w:bookmarkEnd w:id="1314"/>
      <w:bookmarkEnd w:id="1315"/>
      <w:bookmarkEnd w:id="1316"/>
      <w:bookmarkEnd w:id="1317"/>
      <w:bookmarkEnd w:id="1318"/>
    </w:p>
    <w:p>
      <w:pPr>
        <w:spacing w:line="520" w:lineRule="exact"/>
        <w:ind w:firstLine="560" w:firstLineChars="200"/>
        <w:rPr>
          <w:rFonts w:hint="eastAsia" w:ascii="仿宋_GB2312" w:hAnsi="仿宋_GB2312" w:eastAsia="仿宋_GB2312" w:cs="仿宋_GB2312"/>
          <w:color w:val="auto"/>
          <w:sz w:val="28"/>
          <w:szCs w:val="28"/>
          <w:u w:val="none"/>
        </w:rPr>
        <w:sectPr>
          <w:headerReference r:id="rId5" w:type="default"/>
          <w:footerReference r:id="rId6" w:type="default"/>
          <w:pgSz w:w="11849" w:h="16838"/>
          <w:pgMar w:top="1134" w:right="1134" w:bottom="1134" w:left="1134" w:header="851" w:footer="850" w:gutter="0"/>
          <w:pgNumType w:fmt="decimal" w:start="1"/>
          <w:cols w:space="0" w:num="1"/>
          <w:rtlGutter w:val="0"/>
          <w:docGrid w:linePitch="312" w:charSpace="0"/>
        </w:sectPr>
      </w:pPr>
      <w:r>
        <w:rPr>
          <w:rFonts w:hint="eastAsia" w:ascii="仿宋_GB2312" w:hAnsi="仿宋_GB2312" w:eastAsia="仿宋_GB2312" w:cs="仿宋_GB2312"/>
          <w:color w:val="auto"/>
          <w:sz w:val="28"/>
          <w:szCs w:val="28"/>
          <w:u w:val="none"/>
        </w:rPr>
        <w:t>本预案自</w:t>
      </w:r>
      <w:r>
        <w:rPr>
          <w:rFonts w:hint="eastAsia" w:ascii="仿宋_GB2312" w:hAnsi="仿宋_GB2312" w:eastAsia="仿宋_GB2312" w:cs="仿宋_GB2312"/>
          <w:color w:val="auto"/>
          <w:sz w:val="28"/>
          <w:szCs w:val="28"/>
          <w:u w:val="none"/>
          <w:lang w:eastAsia="zh-CN"/>
        </w:rPr>
        <w:t>公</w:t>
      </w:r>
      <w:r>
        <w:rPr>
          <w:rFonts w:hint="eastAsia" w:ascii="仿宋_GB2312" w:hAnsi="仿宋_GB2312" w:eastAsia="仿宋_GB2312" w:cs="仿宋_GB2312"/>
          <w:color w:val="auto"/>
          <w:sz w:val="28"/>
          <w:szCs w:val="28"/>
          <w:u w:val="none"/>
        </w:rPr>
        <w:t>布之日起实施。</w:t>
      </w:r>
    </w:p>
    <w:p>
      <w:pPr>
        <w:pStyle w:val="4"/>
        <w:pageBreakBefore w:val="0"/>
        <w:widowControl w:val="0"/>
        <w:kinsoku/>
        <w:wordWrap/>
        <w:overflowPunct/>
        <w:topLinePunct w:val="0"/>
        <w:autoSpaceDE/>
        <w:autoSpaceDN/>
        <w:bidi w:val="0"/>
        <w:adjustRightInd/>
        <w:snapToGrid/>
        <w:spacing w:before="0" w:after="0" w:line="520" w:lineRule="atLeast"/>
        <w:textAlignment w:val="auto"/>
        <w:rPr>
          <w:rFonts w:hint="eastAsia" w:ascii="黑体" w:hAnsi="黑体" w:eastAsia="黑体" w:cs="黑体"/>
          <w:b w:val="0"/>
          <w:bCs w:val="0"/>
          <w:color w:val="auto"/>
          <w:sz w:val="32"/>
          <w:szCs w:val="32"/>
          <w:u w:val="none"/>
          <w:lang w:eastAsia="zh-CN"/>
        </w:rPr>
      </w:pPr>
      <w:bookmarkStart w:id="1319" w:name="_Toc15412"/>
      <w:bookmarkStart w:id="1320" w:name="_Toc26489"/>
      <w:bookmarkStart w:id="1321" w:name="_Toc910030562"/>
      <w:bookmarkStart w:id="1322" w:name="_Toc6880623"/>
      <w:bookmarkStart w:id="1323" w:name="_Toc944103453"/>
      <w:bookmarkStart w:id="1324" w:name="_Toc478397182"/>
      <w:bookmarkStart w:id="1325" w:name="_Toc706559834"/>
      <w:bookmarkStart w:id="1326" w:name="_Toc1044738499"/>
      <w:bookmarkStart w:id="1327" w:name="_Toc1348721480"/>
      <w:bookmarkStart w:id="1328" w:name="_Toc719898527"/>
      <w:bookmarkStart w:id="1329" w:name="_Toc1081954559"/>
      <w:bookmarkStart w:id="1330" w:name="_Toc1292634385"/>
      <w:bookmarkStart w:id="1331" w:name="_Toc1886172645"/>
      <w:bookmarkStart w:id="1332" w:name="_Toc1480430147"/>
      <w:r>
        <w:rPr>
          <w:rFonts w:hint="eastAsia" w:ascii="黑体" w:hAnsi="黑体" w:eastAsia="黑体" w:cs="黑体"/>
          <w:b w:val="0"/>
          <w:bCs w:val="0"/>
          <w:color w:val="auto"/>
          <w:sz w:val="32"/>
          <w:szCs w:val="32"/>
          <w:u w:val="none"/>
        </w:rPr>
        <w:t>附件1 名词术语</w:t>
      </w:r>
      <w:bookmarkEnd w:id="1319"/>
      <w:bookmarkEnd w:id="1320"/>
      <w:bookmarkEnd w:id="1321"/>
      <w:r>
        <w:rPr>
          <w:rFonts w:hint="eastAsia" w:ascii="黑体" w:hAnsi="黑体" w:eastAsia="黑体" w:cs="黑体"/>
          <w:b w:val="0"/>
          <w:bCs w:val="0"/>
          <w:color w:val="auto"/>
          <w:sz w:val="32"/>
          <w:szCs w:val="32"/>
          <w:u w:val="none"/>
          <w:lang w:eastAsia="zh-CN"/>
        </w:rPr>
        <w:t>解释</w:t>
      </w:r>
      <w:bookmarkEnd w:id="1322"/>
      <w:bookmarkEnd w:id="1323"/>
      <w:bookmarkEnd w:id="1324"/>
      <w:bookmarkEnd w:id="1325"/>
      <w:bookmarkEnd w:id="1326"/>
      <w:bookmarkEnd w:id="1327"/>
      <w:bookmarkEnd w:id="1328"/>
      <w:bookmarkEnd w:id="1329"/>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）暴雨：24小时内</w:t>
      </w:r>
      <w:r>
        <w:rPr>
          <w:rFonts w:hint="eastAsia" w:ascii="仿宋_GB2312" w:hAnsi="仿宋_GB2312" w:eastAsia="仿宋_GB2312" w:cs="仿宋_GB2312"/>
          <w:color w:val="auto"/>
          <w:sz w:val="28"/>
          <w:szCs w:val="28"/>
          <w:u w:val="none" w:color="ED7D31"/>
          <w:lang w:eastAsia="zh-CN"/>
        </w:rPr>
        <w:t>累计</w:t>
      </w:r>
      <w:r>
        <w:rPr>
          <w:rFonts w:hint="eastAsia" w:ascii="仿宋_GB2312" w:hAnsi="仿宋_GB2312" w:eastAsia="仿宋_GB2312" w:cs="仿宋_GB2312"/>
          <w:color w:val="auto"/>
          <w:sz w:val="28"/>
          <w:szCs w:val="28"/>
          <w:u w:val="none"/>
        </w:rPr>
        <w:t>降水量50</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rPr>
        <w:t>～99.9</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rPr>
        <w:t>，或12小时内</w:t>
      </w:r>
      <w:r>
        <w:rPr>
          <w:rFonts w:hint="eastAsia" w:ascii="仿宋_GB2312" w:hAnsi="仿宋_GB2312" w:eastAsia="仿宋_GB2312" w:cs="仿宋_GB2312"/>
          <w:color w:val="auto"/>
          <w:sz w:val="28"/>
          <w:szCs w:val="28"/>
          <w:u w:val="none" w:color="ED7D31"/>
          <w:lang w:eastAsia="zh-CN"/>
        </w:rPr>
        <w:t>累计</w:t>
      </w:r>
      <w:r>
        <w:rPr>
          <w:rFonts w:hint="eastAsia" w:ascii="仿宋_GB2312" w:hAnsi="仿宋_GB2312" w:eastAsia="仿宋_GB2312" w:cs="仿宋_GB2312"/>
          <w:color w:val="auto"/>
          <w:sz w:val="28"/>
          <w:szCs w:val="28"/>
          <w:u w:val="none"/>
        </w:rPr>
        <w:t>降雨量30</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rPr>
        <w:t>～69.9</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rPr>
        <w:t>的降雨过程为暴雨；24小时内降水量100</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rPr>
        <w:t>～249.9</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lang w:eastAsia="zh-CN"/>
        </w:rPr>
        <w:t>或</w:t>
      </w:r>
      <w:r>
        <w:rPr>
          <w:rFonts w:hint="eastAsia" w:ascii="仿宋_GB2312" w:hAnsi="仿宋_GB2312" w:eastAsia="仿宋_GB2312" w:cs="仿宋_GB2312"/>
          <w:color w:val="auto"/>
          <w:sz w:val="28"/>
          <w:szCs w:val="28"/>
          <w:u w:val="none"/>
        </w:rPr>
        <w:t>12小时内降水量70</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rPr>
        <w:t>～139.9</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rPr>
        <w:t>的降雨过程为大暴雨；24小时内降水量≥250</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lang w:eastAsia="zh-CN"/>
        </w:rPr>
        <w:t>或</w:t>
      </w:r>
      <w:r>
        <w:rPr>
          <w:rFonts w:hint="eastAsia" w:ascii="仿宋_GB2312" w:hAnsi="仿宋_GB2312" w:eastAsia="仿宋_GB2312" w:cs="仿宋_GB2312"/>
          <w:color w:val="auto"/>
          <w:sz w:val="28"/>
          <w:szCs w:val="28"/>
          <w:u w:val="none"/>
        </w:rPr>
        <w:t>12小时内降水量≥140</w:t>
      </w:r>
      <w:r>
        <w:rPr>
          <w:rFonts w:hint="eastAsia" w:ascii="仿宋_GB2312" w:hAnsi="仿宋_GB2312" w:eastAsia="仿宋_GB2312" w:cs="仿宋_GB2312"/>
          <w:color w:val="auto"/>
          <w:sz w:val="28"/>
          <w:szCs w:val="28"/>
          <w:u w:val="none"/>
          <w:lang w:val="en-US" w:eastAsia="zh-CN"/>
        </w:rPr>
        <w:t>毫米</w:t>
      </w:r>
      <w:r>
        <w:rPr>
          <w:rFonts w:hint="eastAsia" w:ascii="仿宋_GB2312" w:hAnsi="仿宋_GB2312" w:eastAsia="仿宋_GB2312" w:cs="仿宋_GB2312"/>
          <w:color w:val="auto"/>
          <w:sz w:val="28"/>
          <w:szCs w:val="28"/>
          <w:u w:val="none"/>
        </w:rPr>
        <w:t>的降雨过程为特大暴雨。</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）洪水：由暴雨、急骤融冰化雪、风暴潮等自然因素引起的江河湖泊水量迅速增加或水位迅猛上涨的水流现象。按照量级可分为：小洪水，水文要素的重现期</w:t>
      </w:r>
      <w:r>
        <w:rPr>
          <w:rFonts w:hint="eastAsia" w:ascii="仿宋_GB2312" w:hAnsi="仿宋_GB2312" w:eastAsia="仿宋_GB2312" w:cs="仿宋_GB2312"/>
          <w:color w:val="auto"/>
          <w:sz w:val="28"/>
          <w:szCs w:val="28"/>
          <w:u w:val="none"/>
          <w:lang w:eastAsia="zh-CN"/>
        </w:rPr>
        <w:t>小于</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年一遇的洪水；中洪水，水文要素的重现期</w:t>
      </w:r>
      <w:r>
        <w:rPr>
          <w:rFonts w:hint="eastAsia" w:ascii="仿宋_GB2312" w:hAnsi="仿宋_GB2312" w:eastAsia="仿宋_GB2312" w:cs="仿宋_GB2312"/>
          <w:color w:val="auto"/>
          <w:sz w:val="28"/>
          <w:szCs w:val="28"/>
          <w:u w:val="none"/>
          <w:lang w:val="en-US" w:eastAsia="zh-CN"/>
        </w:rPr>
        <w:t>5年（含）—</w:t>
      </w:r>
      <w:r>
        <w:rPr>
          <w:rFonts w:hint="eastAsia" w:ascii="仿宋_GB2312" w:hAnsi="仿宋_GB2312" w:eastAsia="仿宋_GB2312" w:cs="仿宋_GB2312"/>
          <w:color w:val="auto"/>
          <w:sz w:val="28"/>
          <w:szCs w:val="28"/>
          <w:u w:val="none"/>
        </w:rPr>
        <w:t>20年一遇的洪水；大洪水，水文要素的重现期20</w:t>
      </w:r>
      <w:r>
        <w:rPr>
          <w:rFonts w:hint="eastAsia" w:ascii="仿宋_GB2312" w:hAnsi="仿宋_GB2312" w:eastAsia="仿宋_GB2312" w:cs="仿宋_GB2312"/>
          <w:color w:val="auto"/>
          <w:sz w:val="28"/>
          <w:szCs w:val="28"/>
          <w:u w:val="none"/>
          <w:lang w:eastAsia="zh-CN"/>
        </w:rPr>
        <w:t>年（含）—</w:t>
      </w:r>
      <w:r>
        <w:rPr>
          <w:rFonts w:hint="eastAsia" w:ascii="仿宋_GB2312" w:hAnsi="仿宋_GB2312" w:eastAsia="仿宋_GB2312" w:cs="仿宋_GB2312"/>
          <w:color w:val="auto"/>
          <w:sz w:val="28"/>
          <w:szCs w:val="28"/>
          <w:u w:val="none"/>
        </w:rPr>
        <w:t>50年一遇的洪水；特大洪水，水文要素的重现期大于</w:t>
      </w:r>
      <w:r>
        <w:rPr>
          <w:rFonts w:hint="eastAsia" w:ascii="仿宋_GB2312" w:hAnsi="仿宋_GB2312" w:eastAsia="仿宋_GB2312" w:cs="仿宋_GB2312"/>
          <w:color w:val="auto"/>
          <w:sz w:val="28"/>
          <w:szCs w:val="28"/>
          <w:u w:val="none"/>
          <w:lang w:eastAsia="zh-CN"/>
        </w:rPr>
        <w:t>等于</w:t>
      </w:r>
      <w:r>
        <w:rPr>
          <w:rFonts w:hint="eastAsia" w:ascii="仿宋_GB2312" w:hAnsi="仿宋_GB2312" w:eastAsia="仿宋_GB2312" w:cs="仿宋_GB2312"/>
          <w:color w:val="auto"/>
          <w:sz w:val="28"/>
          <w:szCs w:val="28"/>
          <w:u w:val="none"/>
        </w:rPr>
        <w:t>50年一遇的洪水。</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热带气旋：生成于热带或副热带洋面上，具有有组织的对流和确定的气旋性环流的非锋面性涡旋的统称，包括热带低压、热带风暴、强热带风暴、台风、强台风和超强台风。按照风速分为：热带低压，底层中心附近最大风速达到10.8米/秒</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17.1米/秒（风力6</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7级）为热带低压；热带风暴，底层中心附近最大风速达到17.2米/秒</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24.4米/秒（风力8</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9级）为热带风暴；强热带风暴，底层中心附近最大风速达到24.5米/秒</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32.6米/秒（风力10</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11级）为强热带风暴；台风，底层中心附近最大风速达到32.7米/秒</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41.4米/秒（风力12</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13级）为台风；强台风，底层中心附近最大风速达到41.5米/秒</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50.9米/秒（风力14</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15级）为强台风；超强台风，底层中心附近最大风速达到或超过51.0米/秒（风力16级或以上）为超强台风。</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）风暴潮</w:t>
      </w:r>
      <w:r>
        <w:rPr>
          <w:rFonts w:hint="eastAsia" w:ascii="仿宋_GB2312" w:hAnsi="仿宋_GB2312" w:eastAsia="仿宋_GB2312" w:cs="仿宋_GB2312"/>
          <w:color w:val="auto"/>
          <w:sz w:val="28"/>
          <w:szCs w:val="28"/>
          <w:u w:val="none"/>
          <w:lang w:val="en-US" w:eastAsia="zh-CN"/>
        </w:rPr>
        <w:t>灾害</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i w:val="0"/>
          <w:iCs w:val="0"/>
          <w:caps w:val="0"/>
          <w:color w:val="auto"/>
          <w:spacing w:val="0"/>
          <w:sz w:val="28"/>
          <w:szCs w:val="28"/>
          <w:u w:val="none"/>
          <w:shd w:val="clear" w:fill="auto"/>
        </w:rPr>
        <w:t>由热带气旋、温带气旋、海上飑线等灾害性天气过境所伴随的强风和气压骤变而引起局部海面振荡或非周期性异常升高（降低）现象，称为风暴潮。风暴潮、天文潮和近岸海浪结合引起的沿岸涨水造成的灾害，称为风暴潮灾害</w:t>
      </w:r>
      <w:r>
        <w:rPr>
          <w:rFonts w:hint="eastAsia" w:ascii="仿宋_GB2312" w:hAnsi="仿宋_GB2312" w:eastAsia="仿宋_GB2312" w:cs="仿宋_GB2312"/>
          <w:color w:val="auto"/>
          <w:sz w:val="28"/>
          <w:szCs w:val="28"/>
          <w:u w:val="none"/>
        </w:rPr>
        <w:t>。</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）海浪灾害：</w:t>
      </w:r>
      <w:r>
        <w:rPr>
          <w:rFonts w:hint="eastAsia" w:ascii="仿宋_GB2312" w:hAnsi="仿宋_GB2312" w:eastAsia="仿宋_GB2312" w:cs="仿宋_GB2312"/>
          <w:i w:val="0"/>
          <w:iCs w:val="0"/>
          <w:caps w:val="0"/>
          <w:color w:val="auto"/>
          <w:spacing w:val="0"/>
          <w:sz w:val="28"/>
          <w:szCs w:val="28"/>
          <w:u w:val="none"/>
          <w:shd w:val="clear" w:fill="auto"/>
        </w:rPr>
        <w:t>海浪是海洋中由风产生的波浪，包括风浪及其演变而成的涌浪。因海浪引起的船只损坏和沉没、航道淤积、海洋石油生产设施和海岸工程损毁、海水养殖业受损等和人员伤亡，称为海浪灾害</w:t>
      </w:r>
      <w:r>
        <w:rPr>
          <w:rFonts w:hint="eastAsia" w:ascii="仿宋_GB2312" w:hAnsi="仿宋_GB2312" w:eastAsia="仿宋_GB2312" w:cs="仿宋_GB2312"/>
          <w:color w:val="auto"/>
          <w:sz w:val="28"/>
          <w:szCs w:val="28"/>
          <w:u w:val="none"/>
        </w:rPr>
        <w:t>。</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rPr>
        <w:t>）干旱灾害：因降水减少、水工程供水不足引起的用水短缺，并对生活、生产和生态造成危害的事件。</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val="en-US" w:eastAsia="zh-CN"/>
        </w:rPr>
        <w:t>（7）山洪灾害：是指山区溪沟中发生的暴涨洪水，具有突发性，水量集中流速大、冲刷破坏力强，水流中挟带泥沙甚至石块等，常造成局部性洪灾。</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rPr>
        <w:t>）地质灾害：</w:t>
      </w:r>
      <w:r>
        <w:rPr>
          <w:rFonts w:hint="eastAsia" w:ascii="仿宋_GB2312" w:hAnsi="仿宋_GB2312" w:eastAsia="仿宋_GB2312" w:cs="仿宋_GB2312"/>
          <w:color w:val="auto"/>
          <w:sz w:val="28"/>
          <w:szCs w:val="28"/>
          <w:u w:val="none"/>
          <w:lang w:val="en-US" w:eastAsia="zh-CN"/>
        </w:rPr>
        <w:t>是指因</w:t>
      </w:r>
      <w:r>
        <w:rPr>
          <w:rFonts w:hint="eastAsia" w:ascii="仿宋_GB2312" w:hAnsi="仿宋_GB2312" w:eastAsia="仿宋_GB2312" w:cs="仿宋_GB2312"/>
          <w:i w:val="0"/>
          <w:iCs w:val="0"/>
          <w:caps w:val="0"/>
          <w:color w:val="auto"/>
          <w:spacing w:val="0"/>
          <w:sz w:val="28"/>
          <w:szCs w:val="28"/>
          <w:u w:val="none"/>
          <w:shd w:val="clear" w:fill="auto"/>
        </w:rPr>
        <w:t>自然因素或者人为活动引发的危害人民生命和财产安全的山体崩塌、滑坡、泥石流、地面塌陷、地裂缝、地面沉降等与地质作用有关的灾害</w:t>
      </w:r>
      <w:r>
        <w:rPr>
          <w:rFonts w:hint="eastAsia" w:ascii="仿宋_GB2312" w:hAnsi="仿宋_GB2312" w:eastAsia="仿宋_GB2312" w:cs="仿宋_GB2312"/>
          <w:color w:val="auto"/>
          <w:sz w:val="28"/>
          <w:szCs w:val="28"/>
          <w:u w:val="none"/>
          <w:lang w:val="en-US" w:eastAsia="zh-CN"/>
        </w:rPr>
        <w:t>。</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）防洪工程突发险情：主要指水库、水电站、尾矿坝、涵闸、泵站、堤防以及其他防洪工程出现可能危及工程安全的情况。当上述工程出现溃坝、决口或垮塌等险情的前兆时为重大突发险情。</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0</w:t>
      </w:r>
      <w:r>
        <w:rPr>
          <w:rFonts w:hint="eastAsia" w:ascii="仿宋_GB2312" w:hAnsi="仿宋_GB2312" w:eastAsia="仿宋_GB2312" w:cs="仿宋_GB2312"/>
          <w:color w:val="auto"/>
          <w:sz w:val="28"/>
          <w:szCs w:val="28"/>
          <w:u w:val="none"/>
        </w:rPr>
        <w:t>）日常期：指未发生水风旱灾害的非应急状态，是防汛防风防旱工作的常态化工作时期。</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11</w:t>
      </w:r>
      <w:r>
        <w:rPr>
          <w:rFonts w:hint="eastAsia" w:ascii="仿宋_GB2312" w:hAnsi="仿宋_GB2312" w:eastAsia="仿宋_GB2312" w:cs="仿宋_GB2312"/>
          <w:color w:val="auto"/>
          <w:sz w:val="28"/>
          <w:szCs w:val="28"/>
          <w:u w:val="none"/>
        </w:rPr>
        <w:t>）防汛防风准备期：省气象局发布</w:t>
      </w:r>
      <w:r>
        <w:rPr>
          <w:rFonts w:hint="eastAsia" w:ascii="仿宋_GB2312" w:hAnsi="仿宋_GB2312" w:eastAsia="仿宋_GB2312" w:cs="仿宋_GB2312"/>
          <w:color w:val="auto"/>
          <w:sz w:val="28"/>
          <w:szCs w:val="28"/>
          <w:u w:val="none"/>
          <w:lang w:val="en-US" w:eastAsia="zh-CN"/>
        </w:rPr>
        <w:t>台风消息、</w:t>
      </w:r>
      <w:r>
        <w:rPr>
          <w:rFonts w:hint="eastAsia" w:ascii="仿宋_GB2312" w:hAnsi="仿宋_GB2312" w:eastAsia="仿宋_GB2312" w:cs="仿宋_GB2312"/>
          <w:color w:val="auto"/>
          <w:sz w:val="28"/>
          <w:szCs w:val="28"/>
          <w:u w:val="none"/>
        </w:rPr>
        <w:t>暴雨四级预警或省水务厅发布全省主要堤防、大中型水库险情等信息或</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发出通知后，防汛防风应急响应启动前的时期。</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）防旱准备期：省气象发布干旱三级预警或</w:t>
      </w:r>
      <w:r>
        <w:rPr>
          <w:rFonts w:hint="eastAsia" w:ascii="仿宋_GB2312" w:hAnsi="仿宋_GB2312" w:eastAsia="仿宋_GB2312" w:cs="仿宋_GB2312"/>
          <w:color w:val="auto"/>
          <w:sz w:val="28"/>
          <w:szCs w:val="28"/>
          <w:u w:val="none"/>
          <w:lang w:eastAsia="zh-CN"/>
        </w:rPr>
        <w:t>省防灾减灾救灾委员会办公室</w:t>
      </w:r>
      <w:r>
        <w:rPr>
          <w:rFonts w:hint="eastAsia" w:ascii="仿宋_GB2312" w:hAnsi="仿宋_GB2312" w:eastAsia="仿宋_GB2312" w:cs="仿宋_GB2312"/>
          <w:color w:val="auto"/>
          <w:sz w:val="28"/>
          <w:szCs w:val="28"/>
          <w:u w:val="none"/>
        </w:rPr>
        <w:t>发出通知后，防旱应急响应启动前的时期。</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）响应期：</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启动任一级别的应急响应后，终止应急响应前。</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）恢复期：应急响应结束后，水风旱灾害带来的主要不利影响消除、社会基本恢复正常运转。</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）重大风洪灾情险情：指受风洪灾害威胁，需转移人数在500人以上或潜在经济损失5000万以上；因灾死亡和失踪10人以上，或因灾造成直接经济损失1000万以上。</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16</w:t>
      </w:r>
      <w:r>
        <w:rPr>
          <w:rFonts w:hint="eastAsia" w:ascii="仿宋_GB2312" w:hAnsi="仿宋_GB2312" w:eastAsia="仿宋_GB2312" w:cs="仿宋_GB2312"/>
          <w:color w:val="auto"/>
          <w:sz w:val="28"/>
          <w:szCs w:val="28"/>
          <w:u w:val="none"/>
        </w:rPr>
        <w:t>）“7+31631”气象服务模式：提前7天预测台风天气影响趋势、提前3天定量预报过程风雨、提前1天提供风雨落区和具体影响时段、每6小时定位高风险区并开展临灾精细化预警、每3小时滚动分市县预警和风险提示、每1小时滚动精细到乡镇（街道）的定量预报。</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17</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个</w:t>
      </w:r>
      <w:r>
        <w:rPr>
          <w:rFonts w:hint="eastAsia" w:ascii="仿宋_GB2312" w:hAnsi="仿宋_GB2312" w:eastAsia="仿宋_GB2312" w:cs="仿宋_GB2312"/>
          <w:color w:val="auto"/>
          <w:sz w:val="28"/>
          <w:szCs w:val="28"/>
          <w:u w:val="none"/>
          <w:lang w:val="en-US" w:eastAsia="zh-CN"/>
        </w:rPr>
        <w:t>100%</w:t>
      </w:r>
      <w:r>
        <w:rPr>
          <w:rFonts w:hint="eastAsia" w:ascii="仿宋_GB2312" w:hAnsi="仿宋_GB2312" w:eastAsia="仿宋_GB2312" w:cs="仿宋_GB2312"/>
          <w:color w:val="auto"/>
          <w:sz w:val="28"/>
          <w:szCs w:val="28"/>
          <w:u w:val="none"/>
        </w:rPr>
        <w:t>”：指渔船百分之百回港，渔民百分之百上岸，水库百分之百安全，游客百分之百安全，危房、低洼地区和地质灾害隐患点危险区域人员百分之百撤离。</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18</w:t>
      </w:r>
      <w:r>
        <w:rPr>
          <w:rFonts w:hint="eastAsia" w:ascii="仿宋_GB2312" w:hAnsi="仿宋_GB2312" w:eastAsia="仿宋_GB2312" w:cs="仿宋_GB2312"/>
          <w:color w:val="auto"/>
          <w:sz w:val="28"/>
          <w:szCs w:val="28"/>
          <w:u w:val="none"/>
        </w:rPr>
        <w:t>）“四防</w:t>
      </w:r>
      <w:bookmarkStart w:id="1333" w:name="FunCunProofread322982"/>
      <w:r>
        <w:rPr>
          <w:rFonts w:hint="eastAsia" w:ascii="仿宋_GB2312" w:hAnsi="仿宋_GB2312" w:eastAsia="仿宋_GB2312" w:cs="仿宋_GB2312"/>
          <w:color w:val="auto"/>
          <w:sz w:val="28"/>
          <w:szCs w:val="28"/>
          <w:u w:val="none" w:color="C00000"/>
        </w:rPr>
        <w:t>六保</w:t>
      </w:r>
      <w:bookmarkEnd w:id="1333"/>
      <w:r>
        <w:rPr>
          <w:rFonts w:hint="eastAsia" w:ascii="仿宋_GB2312" w:hAnsi="仿宋_GB2312" w:eastAsia="仿宋_GB2312" w:cs="仿宋_GB2312"/>
          <w:color w:val="auto"/>
          <w:sz w:val="28"/>
          <w:szCs w:val="28"/>
          <w:u w:val="none"/>
        </w:rPr>
        <w:t>”：指防范地质灾害、水库、强风和洪涝风险；</w:t>
      </w:r>
      <w:bookmarkStart w:id="1334" w:name="FunCunProofread323211"/>
      <w:r>
        <w:rPr>
          <w:rFonts w:hint="eastAsia" w:ascii="仿宋_GB2312" w:hAnsi="仿宋_GB2312" w:eastAsia="仿宋_GB2312" w:cs="仿宋_GB2312"/>
          <w:color w:val="auto"/>
          <w:sz w:val="28"/>
          <w:szCs w:val="28"/>
          <w:u w:val="none" w:color="ED7D31"/>
          <w:lang w:eastAsia="zh-CN"/>
        </w:rPr>
        <w:t>保障</w:t>
      </w:r>
      <w:bookmarkEnd w:id="1334"/>
      <w:r>
        <w:rPr>
          <w:rFonts w:hint="eastAsia" w:ascii="仿宋_GB2312" w:hAnsi="仿宋_GB2312" w:eastAsia="仿宋_GB2312" w:cs="仿宋_GB2312"/>
          <w:color w:val="auto"/>
          <w:sz w:val="28"/>
          <w:szCs w:val="28"/>
          <w:u w:val="none"/>
        </w:rPr>
        <w:t>供电、通信、供水、供气（油）、交通、市场供应。</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19</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“五停一关”：指停课、停工、停业、停运、停航，关停旅游景区。</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20</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乡镇（街道）“七个有”：有组织体系、信息系统、应急预案、值班人员、抢险队伍、培训演练、</w:t>
      </w:r>
      <w:r>
        <w:rPr>
          <w:rFonts w:hint="eastAsia" w:ascii="仿宋_GB2312" w:hAnsi="仿宋_GB2312" w:eastAsia="仿宋_GB2312" w:cs="仿宋_GB2312"/>
          <w:color w:val="auto"/>
          <w:sz w:val="28"/>
          <w:szCs w:val="28"/>
          <w:u w:val="none"/>
          <w:lang w:eastAsia="zh-CN"/>
        </w:rPr>
        <w:t>防汛防风防旱</w:t>
      </w:r>
      <w:r>
        <w:rPr>
          <w:rFonts w:hint="eastAsia" w:ascii="仿宋_GB2312" w:hAnsi="仿宋_GB2312" w:eastAsia="仿宋_GB2312" w:cs="仿宋_GB2312"/>
          <w:color w:val="auto"/>
          <w:sz w:val="28"/>
          <w:szCs w:val="28"/>
          <w:u w:val="none"/>
        </w:rPr>
        <w:t>物资。</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21</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村（社区）“六个有”：有信息员和先导处置队伍、避灾场所、防汛物资、“一页纸”预案、大喇叭、警示牌。</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lang w:eastAsia="zh-CN"/>
        </w:rPr>
      </w:pPr>
      <w:r>
        <w:rPr>
          <w:rFonts w:hint="eastAsia" w:ascii="仿宋_GB2312" w:hAnsi="仿宋_GB2312" w:eastAsia="仿宋_GB2312" w:cs="仿宋_GB2312"/>
          <w:color w:val="auto"/>
          <w:sz w:val="28"/>
          <w:szCs w:val="28"/>
          <w:u w:val="none"/>
          <w:lang w:eastAsia="zh-CN"/>
        </w:rPr>
        <w:t>本预案有关数量的表述，“以上”、“以下”均包括本数，“低于”不包括本数。</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p>
    <w:p>
      <w:pPr>
        <w:pStyle w:val="4"/>
        <w:pageBreakBefore w:val="0"/>
        <w:widowControl w:val="0"/>
        <w:kinsoku/>
        <w:wordWrap/>
        <w:overflowPunct/>
        <w:topLinePunct w:val="0"/>
        <w:autoSpaceDE/>
        <w:autoSpaceDN/>
        <w:bidi w:val="0"/>
        <w:adjustRightInd/>
        <w:snapToGrid/>
        <w:spacing w:before="0" w:after="0" w:line="520" w:lineRule="atLeast"/>
        <w:textAlignment w:val="auto"/>
        <w:rPr>
          <w:rFonts w:hint="eastAsia" w:ascii="黑体" w:hAnsi="黑体" w:eastAsia="黑体" w:cs="黑体"/>
          <w:b w:val="0"/>
          <w:bCs w:val="0"/>
          <w:color w:val="auto"/>
          <w:sz w:val="32"/>
          <w:szCs w:val="32"/>
          <w:u w:val="none"/>
        </w:rPr>
      </w:pPr>
      <w:bookmarkStart w:id="1335" w:name="_Toc5649808"/>
      <w:bookmarkStart w:id="1336" w:name="_Toc2020768264"/>
      <w:bookmarkStart w:id="1337" w:name="_Toc817150249"/>
      <w:bookmarkStart w:id="1338" w:name="_Toc787333959"/>
      <w:bookmarkStart w:id="1339" w:name="_Toc337959517"/>
      <w:bookmarkStart w:id="1340" w:name="_Toc1317717607"/>
      <w:bookmarkStart w:id="1341" w:name="_Toc493090482"/>
      <w:bookmarkStart w:id="1342" w:name="_Toc461534354"/>
      <w:bookmarkStart w:id="1343" w:name="_Toc3273"/>
      <w:bookmarkStart w:id="1344" w:name="_Toc14115"/>
      <w:bookmarkStart w:id="1345" w:name="_Toc456696923"/>
      <w:r>
        <w:rPr>
          <w:rFonts w:hint="eastAsia" w:ascii="黑体" w:hAnsi="黑体" w:eastAsia="黑体" w:cs="黑体"/>
          <w:b w:val="0"/>
          <w:bCs w:val="0"/>
          <w:color w:val="auto"/>
          <w:sz w:val="32"/>
          <w:szCs w:val="32"/>
          <w:u w:val="none"/>
        </w:rPr>
        <w:t>附件2 成员单位职责</w:t>
      </w:r>
      <w:bookmarkEnd w:id="1330"/>
      <w:bookmarkEnd w:id="1331"/>
      <w:bookmarkEnd w:id="1332"/>
      <w:r>
        <w:rPr>
          <w:rFonts w:hint="eastAsia" w:ascii="黑体" w:hAnsi="黑体" w:eastAsia="黑体" w:cs="黑体"/>
          <w:b w:val="0"/>
          <w:bCs w:val="0"/>
          <w:color w:val="auto"/>
          <w:sz w:val="32"/>
          <w:szCs w:val="32"/>
          <w:u w:val="none"/>
        </w:rPr>
        <w:t>及分类</w:t>
      </w:r>
      <w:bookmarkEnd w:id="1335"/>
      <w:bookmarkEnd w:id="1336"/>
      <w:bookmarkEnd w:id="1337"/>
      <w:bookmarkEnd w:id="1338"/>
      <w:bookmarkEnd w:id="1339"/>
      <w:bookmarkEnd w:id="1340"/>
      <w:bookmarkEnd w:id="1341"/>
      <w:bookmarkEnd w:id="1342"/>
      <w:bookmarkEnd w:id="1343"/>
      <w:bookmarkEnd w:id="1344"/>
      <w:bookmarkEnd w:id="1345"/>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color w:val="auto"/>
          <w:sz w:val="28"/>
          <w:szCs w:val="28"/>
          <w:u w:val="none"/>
        </w:rPr>
      </w:pPr>
      <w:bookmarkStart w:id="1346" w:name="_Toc293383339"/>
      <w:bookmarkStart w:id="1347" w:name="_Toc213521494"/>
      <w:bookmarkStart w:id="1348" w:name="_Toc1900134537"/>
      <w:bookmarkStart w:id="1349" w:name="_Toc119685833"/>
      <w:bookmarkStart w:id="1350" w:name="_Toc422345695"/>
      <w:bookmarkStart w:id="1351" w:name="_Toc1210817994"/>
      <w:bookmarkStart w:id="1352" w:name="_Toc324263847"/>
      <w:bookmarkStart w:id="1353" w:name="_Toc74026461"/>
      <w:bookmarkStart w:id="1354" w:name="_Toc2015049806"/>
      <w:r>
        <w:rPr>
          <w:rFonts w:hint="eastAsia" w:ascii="仿宋_GB2312" w:hAnsi="仿宋_GB2312" w:eastAsia="仿宋_GB2312" w:cs="仿宋_GB2312"/>
          <w:b/>
          <w:bCs/>
          <w:color w:val="auto"/>
          <w:sz w:val="28"/>
          <w:szCs w:val="28"/>
          <w:u w:val="none"/>
        </w:rPr>
        <w:t>附件2</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b/>
          <w:bCs/>
          <w:color w:val="auto"/>
          <w:sz w:val="28"/>
          <w:szCs w:val="28"/>
          <w:u w:val="none"/>
        </w:rPr>
        <w:t>1</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b/>
          <w:bCs/>
          <w:color w:val="auto"/>
          <w:sz w:val="28"/>
          <w:szCs w:val="28"/>
          <w:u w:val="none"/>
        </w:rPr>
        <w:t>成员单位职责</w:t>
      </w:r>
      <w:bookmarkEnd w:id="1346"/>
      <w:bookmarkEnd w:id="1347"/>
      <w:bookmarkEnd w:id="1348"/>
      <w:bookmarkEnd w:id="1349"/>
      <w:bookmarkEnd w:id="1350"/>
      <w:bookmarkEnd w:id="1351"/>
      <w:bookmarkEnd w:id="1352"/>
      <w:bookmarkEnd w:id="1353"/>
      <w:bookmarkEnd w:id="1354"/>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根据各部门职能分工、各司其职、各负其责，做好本行业防汛防风防旱工作，主要职责如下：</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（1）省委宣传部：负责防汛防风防旱与防灾</w:t>
      </w:r>
      <w:r>
        <w:rPr>
          <w:rFonts w:hint="eastAsia" w:ascii="仿宋_GB2312" w:hAnsi="仿宋_GB2312" w:eastAsia="仿宋_GB2312" w:cs="仿宋_GB2312"/>
          <w:color w:val="auto"/>
          <w:sz w:val="28"/>
          <w:szCs w:val="28"/>
          <w:u w:val="none"/>
          <w:lang w:eastAsia="zh-CN"/>
        </w:rPr>
        <w:t>减灾</w:t>
      </w:r>
      <w:r>
        <w:rPr>
          <w:rFonts w:hint="eastAsia" w:ascii="仿宋_GB2312" w:hAnsi="仿宋_GB2312" w:eastAsia="仿宋_GB2312" w:cs="仿宋_GB2312"/>
          <w:color w:val="auto"/>
          <w:sz w:val="28"/>
          <w:szCs w:val="28"/>
          <w:u w:val="none"/>
        </w:rPr>
        <w:t>救灾宣传报道、新闻发布的协调指导；监督检查新闻单位按规定内容播发与防汛防风防旱有关的新闻宣传和舆论引导等工作。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（2）省委军民融合办：根据</w:t>
      </w:r>
      <w:r>
        <w:rPr>
          <w:rFonts w:hint="eastAsia" w:ascii="仿宋_GB2312" w:hAnsi="仿宋_GB2312" w:eastAsia="仿宋_GB2312" w:cs="仿宋_GB2312"/>
          <w:color w:val="auto"/>
          <w:sz w:val="28"/>
          <w:szCs w:val="28"/>
          <w:u w:val="none"/>
          <w:lang w:eastAsia="zh-CN"/>
        </w:rPr>
        <w:t>省防灾减灾救灾委员会</w:t>
      </w:r>
      <w:r>
        <w:rPr>
          <w:rFonts w:hint="eastAsia" w:ascii="仿宋_GB2312" w:hAnsi="仿宋_GB2312" w:eastAsia="仿宋_GB2312" w:cs="仿宋_GB2312"/>
          <w:color w:val="auto"/>
          <w:sz w:val="28"/>
          <w:szCs w:val="28"/>
          <w:u w:val="none"/>
        </w:rPr>
        <w:t>要求，做好军地相关协调工作。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（3）省政府办公厅：协调和督办全省防汛防风防旱相关工作，协助</w:t>
      </w:r>
      <w:r>
        <w:rPr>
          <w:rFonts w:hint="eastAsia" w:ascii="仿宋_GB2312" w:hAnsi="仿宋_GB2312" w:eastAsia="仿宋_GB2312" w:cs="仿宋_GB2312"/>
          <w:color w:val="auto"/>
          <w:sz w:val="28"/>
          <w:szCs w:val="28"/>
          <w:u w:val="none"/>
          <w:lang w:eastAsia="zh-CN"/>
        </w:rPr>
        <w:t>省防灾减灾救灾委员会主要领导</w:t>
      </w:r>
      <w:r>
        <w:rPr>
          <w:rFonts w:hint="eastAsia" w:ascii="仿宋_GB2312" w:hAnsi="仿宋_GB2312" w:eastAsia="仿宋_GB2312" w:cs="仿宋_GB2312"/>
          <w:color w:val="auto"/>
          <w:sz w:val="28"/>
          <w:szCs w:val="28"/>
          <w:u w:val="none"/>
        </w:rPr>
        <w:t>开展应急处置工作，负责印发本预案。</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（4）省发展改革委：负责防汛防风防旱重大建设项目的审批，指导、协调煤、电、油、气的保障和应急调度，指导、督促能源企业开展安全防范及应急处置</w:t>
      </w:r>
      <w:r>
        <w:rPr>
          <w:rFonts w:hint="eastAsia" w:ascii="仿宋_GB2312" w:hAnsi="仿宋_GB2312" w:eastAsia="仿宋_GB2312" w:cs="仿宋_GB2312"/>
          <w:color w:val="auto"/>
          <w:sz w:val="28"/>
          <w:szCs w:val="28"/>
          <w:u w:val="none"/>
          <w:lang w:eastAsia="zh-CN"/>
        </w:rPr>
        <w:t>，协调省粮食和储备局做好灾区生活必需品保障供应工作。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（5）省自然资源和规划厅：负责指导开展地质灾害群测群防、专业监测和预报预警等工作；协助做好地质灾害应急救援的技术支撑工作。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（6）省旅游和文化广电体育厅：负责指导市县落实景区关停、游客转移等防汛防风安全工作；配合或协调相关部门组织广播、电视等媒体开展防汛防风防旱宣传报道。</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（7）省生态环境厅：负责生态环境的监测、预警等工作</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zh-CN" w:eastAsia="zh-CN"/>
        </w:rPr>
        <w:t>组织、</w:t>
      </w:r>
      <w:r>
        <w:rPr>
          <w:rFonts w:hint="default" w:ascii="仿宋_GB2312" w:hAnsi="仿宋_GB2312" w:eastAsia="仿宋_GB2312" w:cs="仿宋_GB2312"/>
          <w:color w:val="auto"/>
          <w:sz w:val="28"/>
          <w:szCs w:val="28"/>
          <w:u w:val="none"/>
        </w:rPr>
        <w:t>指导、</w:t>
      </w:r>
      <w:r>
        <w:rPr>
          <w:rFonts w:hint="eastAsia" w:ascii="仿宋_GB2312" w:hAnsi="仿宋_GB2312" w:eastAsia="仿宋_GB2312" w:cs="仿宋_GB2312"/>
          <w:color w:val="auto"/>
          <w:sz w:val="28"/>
          <w:szCs w:val="28"/>
          <w:u w:val="none"/>
          <w:lang w:val="en-US" w:eastAsia="zh-CN"/>
        </w:rPr>
        <w:t>协调</w:t>
      </w:r>
      <w:r>
        <w:rPr>
          <w:rFonts w:hint="default" w:ascii="仿宋_GB2312" w:hAnsi="仿宋_GB2312" w:eastAsia="仿宋_GB2312" w:cs="仿宋_GB2312"/>
          <w:color w:val="auto"/>
          <w:sz w:val="28"/>
          <w:szCs w:val="28"/>
          <w:u w:val="none"/>
        </w:rPr>
        <w:t>、督促有关部门</w:t>
      </w:r>
      <w:r>
        <w:rPr>
          <w:rFonts w:hint="eastAsia" w:ascii="仿宋_GB2312" w:hAnsi="仿宋_GB2312" w:eastAsia="仿宋_GB2312" w:cs="仿宋_GB2312"/>
          <w:color w:val="auto"/>
          <w:sz w:val="28"/>
          <w:szCs w:val="28"/>
          <w:u w:val="none"/>
          <w:lang w:val="en-US" w:eastAsia="zh-CN"/>
        </w:rPr>
        <w:t>和市县</w:t>
      </w:r>
      <w:r>
        <w:rPr>
          <w:rFonts w:hint="default" w:ascii="仿宋_GB2312" w:hAnsi="仿宋_GB2312" w:eastAsia="仿宋_GB2312" w:cs="仿宋_GB2312"/>
          <w:color w:val="auto"/>
          <w:sz w:val="28"/>
          <w:szCs w:val="28"/>
          <w:u w:val="none"/>
        </w:rPr>
        <w:t>政府做好</w:t>
      </w:r>
      <w:r>
        <w:rPr>
          <w:rFonts w:hint="eastAsia" w:ascii="仿宋_GB2312" w:hAnsi="仿宋_GB2312" w:eastAsia="仿宋_GB2312" w:cs="仿宋_GB2312"/>
          <w:color w:val="auto"/>
          <w:sz w:val="28"/>
          <w:szCs w:val="28"/>
          <w:u w:val="none"/>
        </w:rPr>
        <w:t>因灾害引发的突发生态环境事件处置。</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（8）省农业农村厅：</w:t>
      </w:r>
      <w:r>
        <w:rPr>
          <w:rFonts w:hint="eastAsia" w:ascii="仿宋_GB2312" w:hAnsi="仿宋_GB2312" w:eastAsia="仿宋_GB2312" w:cs="仿宋_GB2312"/>
          <w:color w:val="auto"/>
          <w:sz w:val="28"/>
          <w:szCs w:val="28"/>
          <w:u w:val="none"/>
          <w:lang w:eastAsia="zh-CN"/>
        </w:rPr>
        <w:t>按照职责做好</w:t>
      </w:r>
      <w:r>
        <w:rPr>
          <w:rFonts w:hint="eastAsia" w:ascii="仿宋_GB2312" w:hAnsi="仿宋_GB2312" w:eastAsia="仿宋_GB2312" w:cs="仿宋_GB2312"/>
          <w:color w:val="auto"/>
          <w:sz w:val="28"/>
          <w:szCs w:val="28"/>
          <w:u w:val="none"/>
        </w:rPr>
        <w:t>全省渔船回港、渔民上岸和渔港管理等防风安全工作，负责组织开展农业干旱处置工作。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（9）省工业和信息化厅：组织指导全省工业和信息产业领域</w:t>
      </w:r>
      <w:r>
        <w:rPr>
          <w:rFonts w:hint="eastAsia" w:ascii="仿宋_GB2312" w:hAnsi="仿宋_GB2312" w:eastAsia="仿宋_GB2312" w:cs="仿宋_GB2312"/>
          <w:color w:val="auto"/>
          <w:sz w:val="28"/>
          <w:szCs w:val="28"/>
          <w:u w:val="none"/>
          <w:lang w:eastAsia="zh-CN"/>
        </w:rPr>
        <w:t>防汛防风防旱</w:t>
      </w:r>
      <w:r>
        <w:rPr>
          <w:rFonts w:hint="eastAsia" w:ascii="仿宋_GB2312" w:hAnsi="仿宋_GB2312" w:eastAsia="仿宋_GB2312" w:cs="仿宋_GB2312"/>
          <w:color w:val="auto"/>
          <w:sz w:val="28"/>
          <w:szCs w:val="28"/>
          <w:u w:val="none"/>
        </w:rPr>
        <w:t>应急管理工作，协调保障</w:t>
      </w:r>
      <w:r>
        <w:rPr>
          <w:rFonts w:hint="eastAsia" w:ascii="仿宋_GB2312" w:hAnsi="仿宋_GB2312" w:eastAsia="仿宋_GB2312" w:cs="仿宋_GB2312"/>
          <w:color w:val="auto"/>
          <w:sz w:val="28"/>
          <w:szCs w:val="28"/>
          <w:u w:val="none"/>
          <w:lang w:eastAsia="zh-CN"/>
        </w:rPr>
        <w:t>防汛防风防旱</w:t>
      </w:r>
      <w:r>
        <w:rPr>
          <w:rFonts w:hint="eastAsia" w:ascii="仿宋_GB2312" w:hAnsi="仿宋_GB2312" w:eastAsia="仿宋_GB2312" w:cs="仿宋_GB2312"/>
          <w:color w:val="auto"/>
          <w:sz w:val="28"/>
          <w:szCs w:val="28"/>
          <w:u w:val="none"/>
        </w:rPr>
        <w:t>重要业务无线电频率正常使用，必要时调用应急无线电频率，协调组织有关工业产品应急生产。</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10</w:t>
      </w:r>
      <w:r>
        <w:rPr>
          <w:rFonts w:hint="eastAsia" w:ascii="仿宋_GB2312" w:hAnsi="仿宋_GB2312" w:eastAsia="仿宋_GB2312" w:cs="仿宋_GB2312"/>
          <w:color w:val="auto"/>
          <w:sz w:val="28"/>
          <w:szCs w:val="28"/>
          <w:u w:val="none"/>
          <w:lang w:eastAsia="zh-CN"/>
        </w:rPr>
        <w:t>）省海洋厅：负责海浪、风暴潮等海洋灾害的观测预报、预警监测和防灾减灾等工作，开展风险评估和隐患排查治理，发布警报，参与重大海洋灾害应急处置。</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lang w:val="en-US" w:eastAsia="zh-CN"/>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）省商务厅：</w:t>
      </w:r>
      <w:r>
        <w:rPr>
          <w:rFonts w:hint="eastAsia" w:ascii="仿宋_GB2312" w:hAnsi="仿宋_GB2312" w:eastAsia="仿宋_GB2312" w:cs="仿宋_GB2312"/>
          <w:color w:val="auto"/>
          <w:sz w:val="28"/>
          <w:szCs w:val="28"/>
          <w:u w:val="none"/>
          <w:lang w:eastAsia="zh-CN"/>
        </w:rPr>
        <w:t>负责全省重要消费品市场调控和重要生产资料流通管理，组织开展全省生活必需品、重要消费品及重要生产资料市场运行情况的监测分析和市场异常波动情况的预测和信息引导，</w:t>
      </w:r>
      <w:r>
        <w:rPr>
          <w:rFonts w:hint="eastAsia" w:ascii="仿宋_GB2312" w:hAnsi="仿宋_GB2312" w:eastAsia="仿宋_GB2312" w:cs="仿宋_GB2312"/>
          <w:color w:val="auto"/>
          <w:sz w:val="28"/>
          <w:szCs w:val="28"/>
          <w:u w:val="none"/>
        </w:rPr>
        <w:t>配合</w:t>
      </w:r>
      <w:r>
        <w:rPr>
          <w:rFonts w:hint="eastAsia" w:ascii="仿宋_GB2312" w:hAnsi="仿宋_GB2312" w:eastAsia="仿宋_GB2312" w:cs="仿宋_GB2312"/>
          <w:color w:val="auto"/>
          <w:sz w:val="28"/>
          <w:szCs w:val="28"/>
          <w:u w:val="none"/>
          <w:lang w:eastAsia="zh-CN"/>
        </w:rPr>
        <w:t>有关部门做好</w:t>
      </w:r>
      <w:r>
        <w:rPr>
          <w:rFonts w:hint="eastAsia" w:ascii="仿宋_GB2312" w:hAnsi="仿宋_GB2312" w:eastAsia="仿宋_GB2312" w:cs="仿宋_GB2312"/>
          <w:color w:val="auto"/>
          <w:sz w:val="28"/>
          <w:szCs w:val="28"/>
          <w:u w:val="none"/>
        </w:rPr>
        <w:t>灾后居民生活必需品的组织、供应等工作</w:t>
      </w:r>
      <w:r>
        <w:rPr>
          <w:rFonts w:hint="eastAsia" w:ascii="仿宋_GB2312" w:hAnsi="仿宋_GB2312" w:eastAsia="仿宋_GB2312" w:cs="仿宋_GB2312"/>
          <w:color w:val="auto"/>
          <w:sz w:val="28"/>
          <w:szCs w:val="28"/>
          <w:u w:val="none"/>
          <w:lang w:val="en-US" w:eastAsia="zh-CN"/>
        </w:rPr>
        <w:t>。</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）省财政厅：负责防汛防风防旱和抢险救灾经费管理。</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）省教育厅：组织全省教育系统开展防汛防风防旱教育、应急演练，指导做好灾害期间的学生停课、复课和师生转移安置等工作。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）省卫生健康委：负责指导全省灾害期间</w:t>
      </w:r>
      <w:r>
        <w:rPr>
          <w:rFonts w:hint="eastAsia" w:ascii="仿宋_GB2312" w:hAnsi="仿宋_GB2312" w:eastAsia="仿宋_GB2312" w:cs="仿宋_GB2312"/>
          <w:color w:val="auto"/>
          <w:sz w:val="28"/>
          <w:szCs w:val="28"/>
          <w:u w:val="none"/>
          <w:lang w:eastAsia="zh-CN"/>
        </w:rPr>
        <w:t>紧急医学救援</w:t>
      </w:r>
      <w:r>
        <w:rPr>
          <w:rFonts w:hint="eastAsia" w:ascii="仿宋_GB2312" w:hAnsi="仿宋_GB2312" w:eastAsia="仿宋_GB2312" w:cs="仿宋_GB2312"/>
          <w:color w:val="auto"/>
          <w:sz w:val="28"/>
          <w:szCs w:val="28"/>
          <w:u w:val="none"/>
        </w:rPr>
        <w:t>。</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）省公安厅：负责灾害期间社会治安和交通秩序管理，协助开展危险区群众的安全转移工作。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rPr>
        <w:t>）省住房城乡建设厅：负责指导全省危房、易淹易涝</w:t>
      </w:r>
      <w:r>
        <w:rPr>
          <w:rFonts w:hint="eastAsia" w:ascii="仿宋_GB2312" w:hAnsi="仿宋_GB2312" w:eastAsia="仿宋_GB2312" w:cs="仿宋_GB2312"/>
          <w:color w:val="auto"/>
          <w:sz w:val="28"/>
          <w:szCs w:val="28"/>
          <w:u w:val="none"/>
          <w:lang w:val="en-US" w:eastAsia="zh-CN"/>
        </w:rPr>
        <w:t>住宅</w:t>
      </w:r>
      <w:r>
        <w:rPr>
          <w:rFonts w:hint="eastAsia" w:ascii="仿宋_GB2312" w:hAnsi="仿宋_GB2312" w:eastAsia="仿宋_GB2312" w:cs="仿宋_GB2312"/>
          <w:color w:val="auto"/>
          <w:sz w:val="28"/>
          <w:szCs w:val="28"/>
          <w:u w:val="none"/>
        </w:rPr>
        <w:t>小区和在建</w:t>
      </w:r>
      <w:r>
        <w:rPr>
          <w:rFonts w:hint="eastAsia" w:ascii="仿宋_GB2312" w:hAnsi="仿宋_GB2312" w:eastAsia="仿宋_GB2312" w:cs="仿宋_GB2312"/>
          <w:color w:val="auto"/>
          <w:sz w:val="28"/>
          <w:szCs w:val="28"/>
          <w:u w:val="none"/>
          <w:lang w:eastAsia="zh-CN"/>
        </w:rPr>
        <w:t>房屋市政</w:t>
      </w:r>
      <w:r>
        <w:rPr>
          <w:rFonts w:hint="eastAsia" w:ascii="仿宋_GB2312" w:hAnsi="仿宋_GB2312" w:eastAsia="仿宋_GB2312" w:cs="仿宋_GB2312"/>
          <w:color w:val="auto"/>
          <w:sz w:val="28"/>
          <w:szCs w:val="28"/>
          <w:u w:val="none"/>
        </w:rPr>
        <w:t>工程等安全防范工作。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rPr>
        <w:t>）省交通运输厅：负责灾害期间全省</w:t>
      </w:r>
      <w:r>
        <w:rPr>
          <w:rFonts w:hint="eastAsia" w:ascii="仿宋_GB2312" w:hAnsi="仿宋_GB2312" w:eastAsia="仿宋_GB2312" w:cs="仿宋_GB2312"/>
          <w:color w:val="auto"/>
          <w:sz w:val="28"/>
          <w:szCs w:val="28"/>
          <w:u w:val="none"/>
          <w:lang w:val="en-US" w:eastAsia="zh-CN"/>
        </w:rPr>
        <w:t>道路</w:t>
      </w:r>
      <w:r>
        <w:rPr>
          <w:rFonts w:hint="eastAsia" w:ascii="仿宋_GB2312" w:hAnsi="仿宋_GB2312" w:eastAsia="仿宋_GB2312" w:cs="仿宋_GB2312"/>
          <w:color w:val="auto"/>
          <w:sz w:val="28"/>
          <w:szCs w:val="28"/>
          <w:u w:val="none"/>
        </w:rPr>
        <w:t>交通系统的安全防范工作，负责交通路况的监测和信息报送工作。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rPr>
        <w:t>）省水务厅：负责组织协调全省水务设施排险除险工作，承担实时</w:t>
      </w:r>
      <w:r>
        <w:rPr>
          <w:rFonts w:hint="eastAsia" w:ascii="仿宋_GB2312" w:hAnsi="仿宋_GB2312" w:eastAsia="仿宋_GB2312" w:cs="仿宋_GB2312"/>
          <w:color w:val="auto"/>
          <w:sz w:val="28"/>
          <w:szCs w:val="28"/>
          <w:u w:val="none"/>
          <w:lang w:val="en-US" w:eastAsia="zh-CN"/>
        </w:rPr>
        <w:t>水雨情监测、洪水预报和水旱灾害预警</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组织实施重要江河湖泊和水工程防洪抗旱调度以及应急抢险的技术支撑等工作。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（1</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省应急管理厅：负责指导全省应急救援工作，统一协调全省各类应急专业队伍，衔接驻琼军警部队参与防汛抢险应急救援和处置工作，负责省救灾款物的管理、分配和监督使用；负责化工（含石油化工）、医药、危险化学品和烟花爆竹生产、经营的防汛防风防旱相关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20</w:t>
      </w:r>
      <w:r>
        <w:rPr>
          <w:rFonts w:hint="eastAsia" w:ascii="仿宋_GB2312" w:hAnsi="仿宋_GB2312" w:eastAsia="仿宋_GB2312" w:cs="仿宋_GB2312"/>
          <w:color w:val="auto"/>
          <w:sz w:val="28"/>
          <w:szCs w:val="28"/>
          <w:u w:val="none"/>
        </w:rPr>
        <w:t>）省国资委：负责组织指导所属企业开展安全防范及应急处置工作，建立完善防汛防风防旱组织体系和预案体系。</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）省统计局：负责提供相关基础数据，协助灾情数据统计工作。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）省市场监管局：负责指导灾害期间全省食品药品安全监督、市场价格监督检查工作。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）省林业局：负责指导全省林业防风防旱等工作。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）省地质局：负责提供工程地质、环境地质、水文地质等地质勘查决策支持信息。</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）海南海事局：负责组织辖区海上商船防汛防风工作；在海南省海上搜救中心的指导下，组织本部门力量和协调现场水域附近商船参加海上搜救行动。</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rPr>
        <w:t>）省通信管理局：负责组织和指导通信企业做好灾害预警、防灾避灾信息发布、通信设施抢修和应急通信保障工作。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rPr>
        <w:t>）省气象局：负责全省台风、暴雨、干旱等灾害性天气的监测预报预警工作，组织实施抗旱人工增雨作业。</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rPr>
        <w:t>）省地震局：负责灾害期间地震监测预报预警、震灾防御和信息报送工作；组织开展全省地震监测台站防汛防风工作。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（2</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）省测绘地理信息局：负责灾害期间测绘地理信息数据的应急保障工作，提供灾情决策、统计、灾后恢复的基础信息支撑。</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30</w:t>
      </w:r>
      <w:r>
        <w:rPr>
          <w:rFonts w:hint="eastAsia" w:ascii="仿宋_GB2312" w:hAnsi="仿宋_GB2312" w:eastAsia="仿宋_GB2312" w:cs="仿宋_GB2312"/>
          <w:color w:val="auto"/>
          <w:sz w:val="28"/>
          <w:szCs w:val="28"/>
          <w:u w:val="none"/>
        </w:rPr>
        <w:t>）国家海洋局海口海洋环境监测中心站：负责海浪和风暴潮等监测和分析工作。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）省军区：组织驻琼部队开展抢险救援等工作。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）武警海南省总队：组织开展抢险救援等工作。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）92830部队：组织开展抢险救援等工作。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）省消防救援总队：组织消防救援指战员开展抢险救援等工作，指导受灾地区做好火灾预防工作。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）省农垦投资控股集团有限公司：负责组织指导所属企业开展安全防范及应急处置工作，建立完善防汛防风防旱组织体系和预案体系。</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val="en-US" w:eastAsia="zh-CN"/>
        </w:rPr>
        <w:t>6</w:t>
      </w:r>
      <w:r>
        <w:rPr>
          <w:rFonts w:hint="eastAsia" w:ascii="仿宋_GB2312" w:hAnsi="仿宋_GB2312" w:eastAsia="仿宋_GB2312" w:cs="仿宋_GB2312"/>
          <w:color w:val="auto"/>
          <w:sz w:val="28"/>
          <w:szCs w:val="28"/>
          <w:u w:val="none"/>
        </w:rPr>
        <w:t>）海南铁路有限公司：负责灾害期间铁路运行的安全防范和应急处置工作，做好铁路停运、复运工作。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val="en-US" w:eastAsia="zh-CN"/>
        </w:rPr>
        <w:t>7</w:t>
      </w:r>
      <w:r>
        <w:rPr>
          <w:rFonts w:hint="eastAsia" w:ascii="仿宋_GB2312" w:hAnsi="仿宋_GB2312" w:eastAsia="仿宋_GB2312" w:cs="仿宋_GB2312"/>
          <w:color w:val="auto"/>
          <w:sz w:val="28"/>
          <w:szCs w:val="28"/>
          <w:u w:val="none"/>
        </w:rPr>
        <w:t>）海南电网有限责任公司：负责灾害期间的供电保障，承担水毁、风毁供电设施的抢修工作。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val="en-US" w:eastAsia="zh-CN"/>
        </w:rPr>
        <w:t>8</w:t>
      </w:r>
      <w:r>
        <w:rPr>
          <w:rFonts w:hint="eastAsia" w:ascii="仿宋_GB2312" w:hAnsi="仿宋_GB2312" w:eastAsia="仿宋_GB2312" w:cs="仿宋_GB2312"/>
          <w:color w:val="auto"/>
          <w:sz w:val="28"/>
          <w:szCs w:val="28"/>
          <w:u w:val="none"/>
        </w:rPr>
        <w:t>）中国石化销售股份有限公司海南石油分公司：负责灾害期间的油料供应保障，承担所辖油料供应设施的抢修工作。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（3</w:t>
      </w:r>
      <w:r>
        <w:rPr>
          <w:rFonts w:hint="eastAsia" w:ascii="仿宋_GB2312" w:hAnsi="仿宋_GB2312" w:eastAsia="仿宋_GB2312" w:cs="仿宋_GB2312"/>
          <w:color w:val="auto"/>
          <w:sz w:val="28"/>
          <w:szCs w:val="28"/>
          <w:u w:val="none"/>
          <w:lang w:val="en-US" w:eastAsia="zh-CN"/>
        </w:rPr>
        <w:t>9</w:t>
      </w:r>
      <w:r>
        <w:rPr>
          <w:rFonts w:hint="eastAsia" w:ascii="仿宋_GB2312" w:hAnsi="仿宋_GB2312" w:eastAsia="仿宋_GB2312" w:cs="仿宋_GB2312"/>
          <w:color w:val="auto"/>
          <w:sz w:val="28"/>
          <w:szCs w:val="28"/>
          <w:u w:val="none"/>
        </w:rPr>
        <w:t>）中石油海南销售有限公司：负责灾害期间的油料供应保障，承担所辖油料供应设施的抢修工作。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40</w:t>
      </w:r>
      <w:r>
        <w:rPr>
          <w:rFonts w:hint="eastAsia" w:ascii="仿宋_GB2312" w:hAnsi="仿宋_GB2312" w:eastAsia="仿宋_GB2312" w:cs="仿宋_GB2312"/>
          <w:color w:val="auto"/>
          <w:sz w:val="28"/>
          <w:szCs w:val="28"/>
          <w:u w:val="none"/>
        </w:rPr>
        <w:t>）中国电信股份有限公司海南分公司：负责灾害期间通信保障，承担所辖通信设施的抢修工作，协助发布灾情预警、防灾避灾信息。</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r>
        <w:rPr>
          <w:rFonts w:hint="eastAsia" w:ascii="仿宋_GB2312" w:hAnsi="仿宋_GB2312" w:eastAsia="仿宋_GB2312" w:cs="仿宋_GB2312"/>
          <w:color w:val="auto"/>
          <w:sz w:val="28"/>
          <w:szCs w:val="28"/>
          <w:u w:val="none"/>
          <w:lang w:val="en-US" w:eastAsia="zh-CN"/>
        </w:rPr>
        <w:t>1</w:t>
      </w:r>
      <w:r>
        <w:rPr>
          <w:rFonts w:hint="eastAsia" w:ascii="仿宋_GB2312" w:hAnsi="仿宋_GB2312" w:eastAsia="仿宋_GB2312" w:cs="仿宋_GB2312"/>
          <w:color w:val="auto"/>
          <w:sz w:val="28"/>
          <w:szCs w:val="28"/>
          <w:u w:val="none"/>
        </w:rPr>
        <w:t>）中国移动通信集团海南有限公司：负责灾害期间通信保障，承担所辖通信设施的抢修工作，协助发布灾情预警、防灾避灾信息。</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rPr>
        <w:t>）中国联合网络通信有限公司海南省分公司：负责灾害期间通信保障，承担所辖通信设施的抢修工作，协助发布灾情预警、防灾避灾信息。</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rPr>
        <w:t>）国家能源集团海南电力有限公司：负责所辖水库（大广坝水库、红岭水库）的运行安全，组织实施水库防洪调度和抢险工作。</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r>
        <w:rPr>
          <w:rFonts w:hint="eastAsia" w:ascii="仿宋_GB2312" w:hAnsi="仿宋_GB2312" w:eastAsia="仿宋_GB2312" w:cs="仿宋_GB2312"/>
          <w:color w:val="auto"/>
          <w:sz w:val="28"/>
          <w:szCs w:val="28"/>
          <w:u w:val="none"/>
          <w:lang w:val="en-US" w:eastAsia="zh-CN"/>
        </w:rPr>
        <w:t>4</w:t>
      </w:r>
      <w:r>
        <w:rPr>
          <w:rFonts w:hint="eastAsia" w:ascii="仿宋_GB2312" w:hAnsi="仿宋_GB2312" w:eastAsia="仿宋_GB2312" w:cs="仿宋_GB2312"/>
          <w:color w:val="auto"/>
          <w:sz w:val="28"/>
          <w:szCs w:val="28"/>
          <w:u w:val="none"/>
        </w:rPr>
        <w:t>）中国民用航空中南地区空中交通管理局海南分局：负责灾害期间的</w:t>
      </w:r>
      <w:r>
        <w:rPr>
          <w:rFonts w:hint="eastAsia" w:ascii="仿宋_GB2312" w:hAnsi="仿宋_GB2312" w:eastAsia="仿宋_GB2312" w:cs="仿宋_GB2312"/>
          <w:color w:val="auto"/>
          <w:sz w:val="28"/>
          <w:szCs w:val="28"/>
          <w:u w:val="none"/>
          <w:lang w:eastAsia="zh-CN"/>
        </w:rPr>
        <w:t>空中交通安全保障</w:t>
      </w:r>
      <w:r>
        <w:rPr>
          <w:rFonts w:hint="eastAsia" w:ascii="仿宋_GB2312" w:hAnsi="仿宋_GB2312" w:eastAsia="仿宋_GB2312" w:cs="仿宋_GB2312"/>
          <w:color w:val="auto"/>
          <w:sz w:val="28"/>
          <w:szCs w:val="28"/>
          <w:u w:val="none"/>
        </w:rPr>
        <w:t>工作，为灾害期间来往辖区的应急救援航空器提供空中交通管制、航行情报</w:t>
      </w:r>
      <w:r>
        <w:rPr>
          <w:rFonts w:hint="eastAsia" w:ascii="仿宋_GB2312" w:hAnsi="仿宋_GB2312" w:eastAsia="仿宋_GB2312" w:cs="仿宋_GB2312"/>
          <w:color w:val="auto"/>
          <w:sz w:val="28"/>
          <w:szCs w:val="28"/>
          <w:u w:val="none"/>
          <w:lang w:eastAsia="zh-CN"/>
        </w:rPr>
        <w:t>服务</w:t>
      </w:r>
      <w:r>
        <w:rPr>
          <w:rFonts w:hint="eastAsia" w:ascii="仿宋_GB2312" w:hAnsi="仿宋_GB2312" w:eastAsia="仿宋_GB2312" w:cs="仿宋_GB2312"/>
          <w:color w:val="auto"/>
          <w:sz w:val="28"/>
          <w:szCs w:val="28"/>
          <w:u w:val="none"/>
        </w:rPr>
        <w:t>、通信导航监视、航空气象服务。</w:t>
      </w:r>
    </w:p>
    <w:p>
      <w:pPr>
        <w:pageBreakBefore w:val="0"/>
        <w:widowControl w:val="0"/>
        <w:kinsoku/>
        <w:wordWrap/>
        <w:overflowPunct/>
        <w:topLinePunct w:val="0"/>
        <w:autoSpaceDE/>
        <w:autoSpaceDN/>
        <w:bidi w:val="0"/>
        <w:adjustRightInd/>
        <w:snapToGrid/>
        <w:spacing w:line="520" w:lineRule="atLeas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rPr>
        <w:t>（4</w:t>
      </w:r>
      <w:r>
        <w:rPr>
          <w:rFonts w:hint="eastAsia" w:ascii="仿宋_GB2312" w:hAnsi="仿宋_GB2312" w:eastAsia="仿宋_GB2312" w:cs="仿宋_GB2312"/>
          <w:color w:val="auto"/>
          <w:sz w:val="28"/>
          <w:szCs w:val="28"/>
          <w:u w:val="none"/>
          <w:lang w:val="en-US" w:eastAsia="zh-CN"/>
        </w:rPr>
        <w:t>5</w:t>
      </w:r>
      <w:r>
        <w:rPr>
          <w:rFonts w:hint="eastAsia" w:ascii="仿宋_GB2312" w:hAnsi="仿宋_GB2312" w:eastAsia="仿宋_GB2312" w:cs="仿宋_GB2312"/>
          <w:color w:val="auto"/>
          <w:sz w:val="28"/>
          <w:szCs w:val="28"/>
          <w:u w:val="none"/>
        </w:rPr>
        <w:t>）中国铁塔股份有限公司海南省分公司：负责灾害期间通信保障，承担通信设施的抢修工作。</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color w:val="auto"/>
          <w:sz w:val="28"/>
          <w:szCs w:val="28"/>
          <w:u w:val="none"/>
        </w:rPr>
      </w:pPr>
      <w:bookmarkStart w:id="1355" w:name="_Toc657078719"/>
      <w:bookmarkStart w:id="1356" w:name="_Toc1366542331"/>
      <w:bookmarkStart w:id="1357" w:name="_Toc924196015"/>
      <w:bookmarkStart w:id="1358" w:name="_Toc220386976"/>
      <w:bookmarkStart w:id="1359" w:name="_Toc1980557909"/>
      <w:bookmarkStart w:id="1360" w:name="_Toc769372812"/>
      <w:bookmarkStart w:id="1361" w:name="_Toc1563319879"/>
      <w:bookmarkStart w:id="1362" w:name="_Toc1790799868"/>
      <w:bookmarkStart w:id="1363" w:name="_Toc1444648148"/>
      <w:r>
        <w:rPr>
          <w:rFonts w:hint="eastAsia" w:ascii="仿宋_GB2312" w:hAnsi="仿宋_GB2312" w:eastAsia="仿宋_GB2312" w:cs="仿宋_GB2312"/>
          <w:b/>
          <w:bCs/>
          <w:color w:val="auto"/>
          <w:sz w:val="28"/>
          <w:szCs w:val="28"/>
          <w:u w:val="none"/>
        </w:rPr>
        <w:t>附件2</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b/>
          <w:bCs/>
          <w:color w:val="auto"/>
          <w:sz w:val="28"/>
          <w:szCs w:val="28"/>
          <w:u w:val="none"/>
        </w:rPr>
        <w:t>2</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b/>
          <w:bCs/>
          <w:color w:val="auto"/>
          <w:sz w:val="28"/>
          <w:szCs w:val="28"/>
          <w:u w:val="none"/>
        </w:rPr>
        <w:t>成员单位分类</w:t>
      </w:r>
      <w:bookmarkEnd w:id="1355"/>
      <w:bookmarkEnd w:id="1356"/>
      <w:bookmarkEnd w:id="1357"/>
      <w:bookmarkEnd w:id="1358"/>
      <w:bookmarkEnd w:id="1359"/>
      <w:bookmarkEnd w:id="1360"/>
      <w:bookmarkEnd w:id="1361"/>
      <w:bookmarkEnd w:id="1362"/>
      <w:bookmarkEnd w:id="1363"/>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8"/>
        <w:gridCol w:w="1325"/>
        <w:gridCol w:w="3134"/>
        <w:gridCol w:w="4030"/>
      </w:tblGrid>
      <w:tr>
        <w:trPr>
          <w:trHeight w:val="624" w:hRule="atLeast"/>
          <w:jc w:val="center"/>
        </w:trPr>
        <w:tc>
          <w:tcPr>
            <w:tcW w:w="2634" w:type="dxa"/>
            <w:gridSpan w:val="2"/>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A类单位</w:t>
            </w:r>
          </w:p>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（监测预报部门）</w:t>
            </w:r>
          </w:p>
        </w:tc>
        <w:tc>
          <w:tcPr>
            <w:tcW w:w="3134" w:type="dxa"/>
            <w:vMerge w:val="restart"/>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B类单位</w:t>
            </w:r>
          </w:p>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（综合保障部门）</w:t>
            </w:r>
          </w:p>
        </w:tc>
        <w:tc>
          <w:tcPr>
            <w:tcW w:w="4030" w:type="dxa"/>
            <w:vMerge w:val="restart"/>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C类单位</w:t>
            </w:r>
          </w:p>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（其他部门）</w:t>
            </w:r>
          </w:p>
        </w:tc>
      </w:tr>
      <w:tr>
        <w:trPr>
          <w:trHeight w:val="624" w:hRule="atLeast"/>
          <w:jc w:val="center"/>
        </w:trPr>
        <w:tc>
          <w:tcPr>
            <w:tcW w:w="1309" w:type="dxa"/>
            <w:shd w:val="clear" w:color="auto" w:fill="auto"/>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一级单位</w:t>
            </w:r>
          </w:p>
        </w:tc>
        <w:tc>
          <w:tcPr>
            <w:tcW w:w="1325" w:type="dxa"/>
            <w:shd w:val="clear" w:color="auto" w:fill="auto"/>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二级单位</w:t>
            </w:r>
          </w:p>
        </w:tc>
        <w:tc>
          <w:tcPr>
            <w:tcW w:w="3134" w:type="dxa"/>
            <w:vMerge w:val="continue"/>
            <w:shd w:val="clear" w:color="auto" w:fill="FFFF00"/>
            <w:vAlign w:val="center"/>
          </w:tcPr>
          <w:p>
            <w:pPr>
              <w:spacing w:line="300" w:lineRule="exact"/>
              <w:jc w:val="center"/>
              <w:rPr>
                <w:rFonts w:ascii="仿宋_GB2312" w:hAnsi="仿宋_GB2312" w:eastAsia="仿宋_GB2312" w:cs="仿宋_GB2312"/>
                <w:bCs/>
                <w:color w:val="auto"/>
                <w:sz w:val="24"/>
                <w:szCs w:val="24"/>
                <w:u w:val="none"/>
              </w:rPr>
            </w:pPr>
          </w:p>
        </w:tc>
        <w:tc>
          <w:tcPr>
            <w:tcW w:w="4030" w:type="dxa"/>
            <w:vMerge w:val="continue"/>
            <w:shd w:val="clear" w:color="auto" w:fill="00B050"/>
            <w:vAlign w:val="center"/>
          </w:tcPr>
          <w:p>
            <w:pPr>
              <w:spacing w:line="300" w:lineRule="exact"/>
              <w:jc w:val="center"/>
              <w:rPr>
                <w:rFonts w:ascii="仿宋_GB2312" w:hAnsi="仿宋_GB2312" w:eastAsia="仿宋_GB2312" w:cs="仿宋_GB2312"/>
                <w:bCs/>
                <w:color w:val="auto"/>
                <w:sz w:val="24"/>
                <w:szCs w:val="24"/>
                <w:u w:val="none"/>
              </w:rPr>
            </w:pPr>
          </w:p>
        </w:tc>
      </w:tr>
      <w:tr>
        <w:trPr>
          <w:trHeight w:val="4184" w:hRule="atLeast"/>
          <w:jc w:val="center"/>
        </w:trPr>
        <w:tc>
          <w:tcPr>
            <w:tcW w:w="1309"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省应急管理厅、省气象局</w:t>
            </w:r>
            <w:r>
              <w:rPr>
                <w:rFonts w:hint="eastAsia" w:ascii="仿宋_GB2312" w:hAnsi="仿宋_GB2312" w:eastAsia="仿宋_GB2312" w:cs="仿宋_GB2312"/>
                <w:color w:val="auto"/>
                <w:sz w:val="24"/>
                <w:szCs w:val="24"/>
                <w:u w:val="none"/>
                <w:lang w:eastAsia="zh-CN"/>
              </w:rPr>
              <w:t>。</w:t>
            </w:r>
          </w:p>
        </w:tc>
        <w:tc>
          <w:tcPr>
            <w:tcW w:w="1325"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省自然资源和规划厅、省农业农村厅</w:t>
            </w:r>
            <w:r>
              <w:rPr>
                <w:rFonts w:hint="eastAsia" w:ascii="仿宋_GB2312" w:hAnsi="仿宋_GB2312" w:eastAsia="仿宋_GB2312" w:cs="仿宋_GB2312"/>
                <w:color w:val="auto"/>
                <w:sz w:val="24"/>
                <w:szCs w:val="24"/>
                <w:u w:val="none"/>
                <w:lang w:eastAsia="zh-CN"/>
              </w:rPr>
              <w:t>、省海洋厅</w:t>
            </w:r>
            <w:r>
              <w:rPr>
                <w:rFonts w:hint="eastAsia" w:ascii="仿宋_GB2312" w:hAnsi="仿宋_GB2312" w:eastAsia="仿宋_GB2312" w:cs="仿宋_GB2312"/>
                <w:color w:val="auto"/>
                <w:sz w:val="24"/>
                <w:szCs w:val="24"/>
                <w:u w:val="none"/>
              </w:rPr>
              <w:t>、省水务厅</w:t>
            </w:r>
            <w:r>
              <w:rPr>
                <w:rFonts w:hint="eastAsia" w:ascii="仿宋_GB2312" w:hAnsi="仿宋_GB2312" w:eastAsia="仿宋_GB2312" w:cs="仿宋_GB2312"/>
                <w:color w:val="auto"/>
                <w:sz w:val="24"/>
                <w:szCs w:val="24"/>
                <w:u w:val="none"/>
                <w:lang w:eastAsia="zh-CN"/>
              </w:rPr>
              <w:t>。</w:t>
            </w:r>
          </w:p>
        </w:tc>
        <w:tc>
          <w:tcPr>
            <w:tcW w:w="3134"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省发展改革委、省旅游和文化广电体育厅、省工业和信息化厅、省商务厅、省教育厅、省卫生健康委、省公安厅、省住房城乡建设厅、省交通运输厅、省国资委、省市场监管局、海南海事局、省通信管理局、省军区、武警海南省总队、92830部队、省消防救援总队、省农垦投资控股集团有限公司、海南电网有限公司</w:t>
            </w:r>
            <w:r>
              <w:rPr>
                <w:rFonts w:hint="eastAsia" w:ascii="仿宋_GB2312" w:hAnsi="仿宋_GB2312" w:eastAsia="仿宋_GB2312" w:cs="仿宋_GB2312"/>
                <w:color w:val="auto"/>
                <w:sz w:val="24"/>
                <w:szCs w:val="24"/>
                <w:u w:val="none"/>
                <w:lang w:eastAsia="zh-CN"/>
              </w:rPr>
              <w:t>。</w:t>
            </w:r>
          </w:p>
        </w:tc>
        <w:tc>
          <w:tcPr>
            <w:tcW w:w="4030"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省委宣传部、省委军民融合办、省政府办公厅、省生态环境厅、省财政厅、省统计局、省林业局、省地质局、省地震局、省测绘地理信息局、国家海洋局海口海洋环境监测中心站、海南铁路有限公司、中国石化销售股份有限公司海南石油分公司、中石油海南销售有限公司、中国电信股份有限公司海南分公司、中国移动通信集团海南有限公司、中国联合网络通信有限公司海南省分公司、国家能源集团海南电力有限公司、中国民用航空中南地区空中交通管理局海南分局、中国铁塔股份有限公司海南省分公司</w:t>
            </w:r>
            <w:r>
              <w:rPr>
                <w:rFonts w:hint="eastAsia" w:ascii="仿宋_GB2312" w:hAnsi="仿宋_GB2312" w:eastAsia="仿宋_GB2312" w:cs="仿宋_GB2312"/>
                <w:color w:val="auto"/>
                <w:sz w:val="24"/>
                <w:szCs w:val="24"/>
                <w:u w:val="none"/>
                <w:lang w:eastAsia="zh-CN"/>
              </w:rPr>
              <w:t>等</w:t>
            </w:r>
            <w:r>
              <w:rPr>
                <w:rFonts w:hint="eastAsia" w:ascii="仿宋_GB2312" w:hAnsi="仿宋_GB2312" w:eastAsia="仿宋_GB2312" w:cs="仿宋_GB2312"/>
                <w:color w:val="auto"/>
                <w:sz w:val="24"/>
                <w:szCs w:val="24"/>
                <w:u w:val="none"/>
                <w:lang w:val="en-US" w:eastAsia="zh-CN"/>
              </w:rPr>
              <w:t>防灾减灾救灾委员会相关</w:t>
            </w:r>
            <w:r>
              <w:rPr>
                <w:rFonts w:hint="eastAsia" w:ascii="仿宋_GB2312" w:hAnsi="仿宋_GB2312" w:eastAsia="仿宋_GB2312" w:cs="仿宋_GB2312"/>
                <w:color w:val="auto"/>
                <w:sz w:val="24"/>
                <w:szCs w:val="24"/>
                <w:u w:val="none"/>
              </w:rPr>
              <w:t>单位（部门）</w:t>
            </w:r>
          </w:p>
        </w:tc>
      </w:tr>
    </w:tbl>
    <w:p>
      <w:pPr>
        <w:pStyle w:val="4"/>
        <w:spacing w:before="0" w:after="0" w:line="520" w:lineRule="exact"/>
        <w:rPr>
          <w:rFonts w:hint="eastAsia" w:ascii="黑体" w:hAnsi="黑体" w:eastAsia="黑体" w:cs="黑体"/>
          <w:b w:val="0"/>
          <w:bCs w:val="0"/>
          <w:color w:val="auto"/>
          <w:sz w:val="32"/>
          <w:szCs w:val="32"/>
          <w:u w:val="none"/>
        </w:rPr>
      </w:pPr>
      <w:bookmarkStart w:id="1364" w:name="_Toc1686769642"/>
      <w:bookmarkStart w:id="1365" w:name="_Toc1939115563"/>
      <w:bookmarkStart w:id="1366" w:name="_Toc1390764240"/>
      <w:bookmarkStart w:id="1367" w:name="_Toc528518080"/>
      <w:bookmarkStart w:id="1368" w:name="_Toc370397774"/>
      <w:bookmarkStart w:id="1369" w:name="_Toc1497803935"/>
      <w:bookmarkStart w:id="1370" w:name="_Toc1224515402"/>
      <w:bookmarkStart w:id="1371" w:name="_Toc1584107546"/>
      <w:bookmarkStart w:id="1372" w:name="_Toc4737"/>
      <w:bookmarkStart w:id="1373" w:name="_Toc3378"/>
      <w:bookmarkStart w:id="1374" w:name="_Toc1811139663"/>
      <w:r>
        <w:rPr>
          <w:rFonts w:hint="eastAsia" w:ascii="黑体" w:hAnsi="黑体" w:eastAsia="黑体" w:cs="黑体"/>
          <w:b w:val="0"/>
          <w:bCs w:val="0"/>
          <w:color w:val="auto"/>
          <w:sz w:val="32"/>
          <w:szCs w:val="32"/>
          <w:u w:val="none"/>
        </w:rPr>
        <w:t>附件3 值班备勤及联合值守</w:t>
      </w:r>
      <w:bookmarkEnd w:id="1364"/>
      <w:bookmarkEnd w:id="1365"/>
      <w:bookmarkEnd w:id="1366"/>
      <w:bookmarkEnd w:id="1367"/>
      <w:bookmarkEnd w:id="1368"/>
      <w:bookmarkEnd w:id="1369"/>
      <w:bookmarkEnd w:id="1370"/>
      <w:bookmarkEnd w:id="1371"/>
      <w:bookmarkEnd w:id="1372"/>
      <w:bookmarkEnd w:id="1373"/>
      <w:bookmarkEnd w:id="1374"/>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color w:val="auto"/>
          <w:sz w:val="28"/>
          <w:szCs w:val="28"/>
          <w:u w:val="none"/>
          <w:lang w:eastAsia="zh-CN"/>
        </w:rPr>
      </w:pPr>
      <w:bookmarkStart w:id="1375" w:name="_Toc175575471"/>
      <w:bookmarkStart w:id="1376" w:name="_Toc566900577"/>
      <w:bookmarkStart w:id="1377" w:name="_Toc868393311"/>
      <w:bookmarkStart w:id="1378" w:name="_Toc210244607"/>
      <w:bookmarkStart w:id="1379" w:name="_Toc55002598"/>
      <w:bookmarkStart w:id="1380" w:name="_Toc718175920"/>
      <w:bookmarkStart w:id="1381" w:name="_Toc665070996"/>
      <w:bookmarkStart w:id="1382" w:name="_Toc1458293282"/>
      <w:bookmarkStart w:id="1383" w:name="_Toc823921125"/>
      <w:r>
        <w:rPr>
          <w:rFonts w:hint="eastAsia" w:ascii="仿宋_GB2312" w:hAnsi="仿宋_GB2312" w:eastAsia="仿宋_GB2312" w:cs="仿宋_GB2312"/>
          <w:b/>
          <w:bCs/>
          <w:color w:val="auto"/>
          <w:sz w:val="28"/>
          <w:szCs w:val="28"/>
          <w:u w:val="none"/>
        </w:rPr>
        <w:t>附件3</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b/>
          <w:bCs/>
          <w:color w:val="auto"/>
          <w:sz w:val="28"/>
          <w:szCs w:val="28"/>
          <w:u w:val="none"/>
        </w:rPr>
        <w:t>1</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b/>
          <w:bCs/>
          <w:color w:val="auto"/>
          <w:sz w:val="28"/>
          <w:szCs w:val="28"/>
          <w:u w:val="none"/>
        </w:rPr>
        <w:t>岗位设置</w:t>
      </w:r>
      <w:bookmarkEnd w:id="1375"/>
      <w:bookmarkEnd w:id="1376"/>
      <w:bookmarkEnd w:id="1377"/>
      <w:bookmarkEnd w:id="1378"/>
      <w:bookmarkEnd w:id="1379"/>
      <w:bookmarkEnd w:id="1380"/>
      <w:bookmarkEnd w:id="1381"/>
      <w:bookmarkEnd w:id="1382"/>
      <w:bookmarkEnd w:id="1383"/>
    </w:p>
    <w:tbl>
      <w:tblPr>
        <w:tblStyle w:val="24"/>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474"/>
        <w:gridCol w:w="1249"/>
        <w:gridCol w:w="1202"/>
        <w:gridCol w:w="1717"/>
        <w:gridCol w:w="1834"/>
        <w:gridCol w:w="1281"/>
      </w:tblGrid>
      <w:tr>
        <w:trPr>
          <w:trHeight w:val="23" w:hRule="atLeast"/>
          <w:tblHeader/>
          <w:jc w:val="center"/>
        </w:trPr>
        <w:tc>
          <w:tcPr>
            <w:tcW w:w="519" w:type="pct"/>
            <w:vMerge w:val="restart"/>
            <w:tcBorders>
              <w:top w:val="single" w:color="auto" w:sz="4" w:space="0"/>
              <w:tl2br w:val="single" w:color="auto" w:sz="4" w:space="0"/>
            </w:tcBorders>
          </w:tcPr>
          <w:p>
            <w:pPr>
              <w:spacing w:before="120" w:beforeLines="50" w:line="300" w:lineRule="exact"/>
              <w:ind w:firstLine="241" w:firstLineChars="100"/>
              <w:jc w:val="both"/>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值班</w:t>
            </w:r>
          </w:p>
          <w:p>
            <w:pPr>
              <w:spacing w:line="300" w:lineRule="exact"/>
              <w:ind w:firstLine="241" w:firstLineChars="100"/>
              <w:jc w:val="both"/>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等级</w:t>
            </w:r>
          </w:p>
          <w:p>
            <w:pPr>
              <w:spacing w:line="300" w:lineRule="exact"/>
              <w:jc w:val="left"/>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单位</w:t>
            </w:r>
          </w:p>
          <w:p>
            <w:pPr>
              <w:spacing w:line="300" w:lineRule="exact"/>
              <w:jc w:val="left"/>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类别</w:t>
            </w:r>
          </w:p>
        </w:tc>
        <w:tc>
          <w:tcPr>
            <w:tcW w:w="2008" w:type="pct"/>
            <w:gridSpan w:val="3"/>
            <w:tcBorders>
              <w:top w:val="single" w:color="auto" w:sz="4" w:space="0"/>
            </w:tcBorders>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三级值班备勤</w:t>
            </w:r>
          </w:p>
          <w:p>
            <w:pPr>
              <w:spacing w:line="300" w:lineRule="exact"/>
              <w:jc w:val="center"/>
              <w:rPr>
                <w:rFonts w:hint="eastAsia"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（日常值班）</w:t>
            </w:r>
          </w:p>
        </w:tc>
        <w:tc>
          <w:tcPr>
            <w:tcW w:w="878" w:type="pct"/>
            <w:tcBorders>
              <w:top w:val="single" w:color="auto" w:sz="4" w:space="0"/>
            </w:tcBorders>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二级值班备勤（应急值守）</w:t>
            </w:r>
          </w:p>
        </w:tc>
        <w:tc>
          <w:tcPr>
            <w:tcW w:w="1593" w:type="pct"/>
            <w:gridSpan w:val="2"/>
            <w:tcBorders>
              <w:top w:val="single" w:color="auto" w:sz="4" w:space="0"/>
            </w:tcBorders>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一级值班备勤</w:t>
            </w:r>
          </w:p>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（最高等级应急值守）</w:t>
            </w:r>
          </w:p>
        </w:tc>
      </w:tr>
      <w:tr>
        <w:trPr>
          <w:trHeight w:val="23" w:hRule="atLeast"/>
          <w:tblHeader/>
          <w:jc w:val="center"/>
        </w:trPr>
        <w:tc>
          <w:tcPr>
            <w:tcW w:w="519" w:type="pct"/>
            <w:vMerge w:val="continue"/>
            <w:tcBorders>
              <w:tl2br w:val="single" w:color="auto" w:sz="4" w:space="0"/>
            </w:tcBorders>
          </w:tcPr>
          <w:p>
            <w:pPr>
              <w:spacing w:line="300" w:lineRule="exact"/>
              <w:rPr>
                <w:rFonts w:ascii="仿宋_GB2312" w:hAnsi="仿宋_GB2312" w:eastAsia="仿宋_GB2312" w:cs="仿宋_GB2312"/>
                <w:b/>
                <w:color w:val="auto"/>
                <w:sz w:val="24"/>
                <w:szCs w:val="24"/>
                <w:u w:val="none"/>
              </w:rPr>
            </w:pPr>
          </w:p>
        </w:tc>
        <w:tc>
          <w:tcPr>
            <w:tcW w:w="754" w:type="pct"/>
            <w:vAlign w:val="center"/>
          </w:tcPr>
          <w:p>
            <w:pPr>
              <w:pStyle w:val="35"/>
              <w:spacing w:line="300" w:lineRule="exact"/>
              <w:jc w:val="center"/>
              <w:rPr>
                <w:rFonts w:ascii="仿宋_GB2312" w:hAnsi="仿宋_GB2312" w:eastAsia="仿宋_GB2312" w:cs="仿宋_GB2312"/>
                <w:b/>
                <w:color w:val="auto"/>
                <w:u w:val="none"/>
              </w:rPr>
            </w:pPr>
            <w:r>
              <w:rPr>
                <w:rFonts w:hint="eastAsia" w:ascii="仿宋_GB2312" w:hAnsi="仿宋_GB2312" w:eastAsia="仿宋_GB2312" w:cs="仿宋_GB2312"/>
                <w:b/>
                <w:color w:val="auto"/>
                <w:u w:val="none"/>
              </w:rPr>
              <w:t>非汛期日常期</w:t>
            </w:r>
          </w:p>
        </w:tc>
        <w:tc>
          <w:tcPr>
            <w:tcW w:w="639" w:type="pct"/>
            <w:vAlign w:val="center"/>
          </w:tcPr>
          <w:p>
            <w:pPr>
              <w:pStyle w:val="35"/>
              <w:spacing w:line="300" w:lineRule="exact"/>
              <w:jc w:val="center"/>
              <w:rPr>
                <w:rFonts w:ascii="仿宋_GB2312" w:hAnsi="仿宋_GB2312" w:eastAsia="仿宋_GB2312" w:cs="仿宋_GB2312"/>
                <w:b/>
                <w:color w:val="auto"/>
                <w:u w:val="none"/>
              </w:rPr>
            </w:pPr>
            <w:r>
              <w:rPr>
                <w:rFonts w:hint="eastAsia" w:ascii="仿宋_GB2312" w:hAnsi="仿宋_GB2312" w:eastAsia="仿宋_GB2312" w:cs="仿宋_GB2312"/>
                <w:b/>
                <w:color w:val="auto"/>
                <w:u w:val="none"/>
              </w:rPr>
              <w:t>汛期日常期</w:t>
            </w:r>
          </w:p>
        </w:tc>
        <w:tc>
          <w:tcPr>
            <w:tcW w:w="614" w:type="pct"/>
            <w:vAlign w:val="center"/>
          </w:tcPr>
          <w:p>
            <w:pPr>
              <w:pStyle w:val="35"/>
              <w:spacing w:line="300" w:lineRule="exact"/>
              <w:jc w:val="center"/>
              <w:rPr>
                <w:rFonts w:hint="eastAsia" w:ascii="仿宋_GB2312" w:hAnsi="仿宋_GB2312" w:eastAsia="仿宋_GB2312" w:cs="仿宋_GB2312"/>
                <w:b/>
                <w:color w:val="auto"/>
                <w:u w:val="none"/>
              </w:rPr>
            </w:pPr>
            <w:r>
              <w:rPr>
                <w:rFonts w:hint="eastAsia" w:ascii="仿宋_GB2312" w:hAnsi="仿宋_GB2312" w:eastAsia="仿宋_GB2312" w:cs="仿宋_GB2312"/>
                <w:b/>
                <w:color w:val="auto"/>
                <w:u w:val="none"/>
                <w:lang w:val="en-US" w:eastAsia="zh-CN"/>
              </w:rPr>
              <w:t>汛期</w:t>
            </w:r>
            <w:r>
              <w:rPr>
                <w:rFonts w:hint="eastAsia" w:ascii="仿宋_GB2312" w:hAnsi="仿宋_GB2312" w:eastAsia="仿宋_GB2312" w:cs="仿宋_GB2312"/>
                <w:b/>
                <w:color w:val="auto"/>
                <w:u w:val="none"/>
              </w:rPr>
              <w:t>准备期</w:t>
            </w:r>
          </w:p>
        </w:tc>
        <w:tc>
          <w:tcPr>
            <w:tcW w:w="878" w:type="pct"/>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Ⅳ级</w:t>
            </w:r>
            <w:r>
              <w:rPr>
                <w:rFonts w:hint="eastAsia" w:ascii="仿宋_GB2312" w:hAnsi="仿宋_GB2312" w:eastAsia="仿宋_GB2312" w:cs="仿宋_GB2312"/>
                <w:b/>
                <w:color w:val="auto"/>
                <w:sz w:val="24"/>
                <w:szCs w:val="24"/>
                <w:u w:val="none"/>
                <w:lang w:eastAsia="zh-CN"/>
              </w:rPr>
              <w:t>、</w:t>
            </w:r>
            <w:r>
              <w:rPr>
                <w:rFonts w:hint="eastAsia" w:ascii="仿宋_GB2312" w:hAnsi="仿宋_GB2312" w:eastAsia="仿宋_GB2312" w:cs="仿宋_GB2312"/>
                <w:b/>
                <w:color w:val="auto"/>
                <w:sz w:val="24"/>
                <w:szCs w:val="24"/>
                <w:u w:val="none"/>
              </w:rPr>
              <w:t>Ⅲ级应急响应期</w:t>
            </w:r>
          </w:p>
        </w:tc>
        <w:tc>
          <w:tcPr>
            <w:tcW w:w="938" w:type="pct"/>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Ⅱ级应急响应期</w:t>
            </w:r>
          </w:p>
        </w:tc>
        <w:tc>
          <w:tcPr>
            <w:tcW w:w="654" w:type="pct"/>
            <w:vAlign w:val="center"/>
          </w:tcPr>
          <w:p>
            <w:pPr>
              <w:spacing w:line="30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Ⅰ级应急响应期</w:t>
            </w:r>
          </w:p>
        </w:tc>
      </w:tr>
      <w:tr>
        <w:trPr>
          <w:trHeight w:val="1389" w:hRule="atLeast"/>
          <w:tblHeader/>
          <w:jc w:val="center"/>
        </w:trPr>
        <w:tc>
          <w:tcPr>
            <w:tcW w:w="519" w:type="pc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A类一级单位</w:t>
            </w:r>
          </w:p>
        </w:tc>
        <w:tc>
          <w:tcPr>
            <w:tcW w:w="754" w:type="pc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带班领导和值班长要保证联络畅通；值班员要24小时在岗。</w:t>
            </w:r>
          </w:p>
        </w:tc>
        <w:tc>
          <w:tcPr>
            <w:tcW w:w="639" w:type="pct"/>
            <w:vMerge w:val="restart"/>
            <w:vAlign w:val="center"/>
          </w:tcPr>
          <w:p>
            <w:pPr>
              <w:pStyle w:val="35"/>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带班领导和值班长要保证联络畅通；值班员要24小时在岗。</w:t>
            </w:r>
          </w:p>
        </w:tc>
        <w:tc>
          <w:tcPr>
            <w:tcW w:w="614" w:type="pct"/>
            <w:vMerge w:val="restart"/>
            <w:vAlign w:val="center"/>
          </w:tcPr>
          <w:p>
            <w:pPr>
              <w:pStyle w:val="35"/>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带班领导要保证联络畅通，值班长、值班员要24小时在岗。</w:t>
            </w:r>
          </w:p>
        </w:tc>
        <w:tc>
          <w:tcPr>
            <w:tcW w:w="878" w:type="pct"/>
            <w:vMerge w:val="restart"/>
            <w:vAlign w:val="center"/>
          </w:tcPr>
          <w:p>
            <w:pPr>
              <w:pStyle w:val="35"/>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至少有1名带班领导、1名值班长、1名值班员实行24小时在岗值班（视情加强值班）。</w:t>
            </w:r>
          </w:p>
        </w:tc>
        <w:tc>
          <w:tcPr>
            <w:tcW w:w="938" w:type="pct"/>
            <w:vMerge w:val="restar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带班领导由主要负责人担任，至少1名厅级干部、值班长和值班员实行24小时在岗值班（视情加强值班）。</w:t>
            </w:r>
          </w:p>
        </w:tc>
        <w:tc>
          <w:tcPr>
            <w:tcW w:w="654" w:type="pct"/>
            <w:vMerge w:val="restar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带班领导由分管省领导担任。单位主要负责人（省级领导任主要负责人的，由常务副职负责）、值班长、值班员实行24小时在岗值班（视情加强值班）。</w:t>
            </w:r>
          </w:p>
        </w:tc>
      </w:tr>
      <w:tr>
        <w:trPr>
          <w:trHeight w:val="810" w:hRule="atLeast"/>
          <w:tblHeader/>
          <w:jc w:val="center"/>
        </w:trPr>
        <w:tc>
          <w:tcPr>
            <w:tcW w:w="519" w:type="pct"/>
            <w:tcBorders>
              <w:bottom w:val="single" w:color="auto" w:sz="4" w:space="0"/>
            </w:tcBorders>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A类二级单位</w:t>
            </w:r>
          </w:p>
        </w:tc>
        <w:tc>
          <w:tcPr>
            <w:tcW w:w="754" w:type="pc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值班长、值班员保证24小时联络畅通。</w:t>
            </w:r>
          </w:p>
        </w:tc>
        <w:tc>
          <w:tcPr>
            <w:tcW w:w="639" w:type="pct"/>
            <w:vMerge w:val="continue"/>
            <w:vAlign w:val="center"/>
          </w:tcPr>
          <w:p>
            <w:pPr>
              <w:pStyle w:val="35"/>
              <w:spacing w:line="300" w:lineRule="exact"/>
              <w:rPr>
                <w:rFonts w:hint="eastAsia" w:ascii="仿宋_GB2312" w:hAnsi="仿宋_GB2312" w:eastAsia="仿宋_GB2312" w:cs="仿宋_GB2312"/>
                <w:color w:val="auto"/>
                <w:u w:val="none"/>
              </w:rPr>
            </w:pPr>
          </w:p>
        </w:tc>
        <w:tc>
          <w:tcPr>
            <w:tcW w:w="614" w:type="pct"/>
            <w:vMerge w:val="continue"/>
            <w:vAlign w:val="center"/>
          </w:tcPr>
          <w:p>
            <w:pPr>
              <w:pStyle w:val="35"/>
              <w:spacing w:line="300" w:lineRule="exact"/>
              <w:rPr>
                <w:rFonts w:hint="eastAsia" w:ascii="仿宋_GB2312" w:hAnsi="仿宋_GB2312" w:eastAsia="仿宋_GB2312" w:cs="仿宋_GB2312"/>
                <w:color w:val="auto"/>
                <w:u w:val="none"/>
              </w:rPr>
            </w:pPr>
          </w:p>
        </w:tc>
        <w:tc>
          <w:tcPr>
            <w:tcW w:w="878" w:type="pct"/>
            <w:vMerge w:val="continue"/>
            <w:vAlign w:val="center"/>
          </w:tcPr>
          <w:p>
            <w:pPr>
              <w:pStyle w:val="35"/>
              <w:spacing w:line="300" w:lineRule="exact"/>
              <w:rPr>
                <w:rFonts w:hint="eastAsia" w:ascii="仿宋_GB2312" w:hAnsi="仿宋_GB2312" w:eastAsia="仿宋_GB2312" w:cs="仿宋_GB2312"/>
                <w:color w:val="auto"/>
                <w:u w:val="none"/>
              </w:rPr>
            </w:pPr>
          </w:p>
        </w:tc>
        <w:tc>
          <w:tcPr>
            <w:tcW w:w="938" w:type="pct"/>
            <w:vMerge w:val="continue"/>
            <w:vAlign w:val="center"/>
          </w:tcPr>
          <w:p>
            <w:pPr>
              <w:pStyle w:val="35"/>
              <w:spacing w:line="300" w:lineRule="exact"/>
              <w:rPr>
                <w:rFonts w:ascii="仿宋_GB2312" w:hAnsi="仿宋_GB2312" w:eastAsia="仿宋_GB2312" w:cs="仿宋_GB2312"/>
                <w:color w:val="auto"/>
                <w:u w:val="none"/>
              </w:rPr>
            </w:pPr>
          </w:p>
        </w:tc>
        <w:tc>
          <w:tcPr>
            <w:tcW w:w="654" w:type="pct"/>
            <w:vMerge w:val="continue"/>
            <w:vAlign w:val="center"/>
          </w:tcPr>
          <w:p>
            <w:pPr>
              <w:pStyle w:val="35"/>
              <w:spacing w:line="300" w:lineRule="exact"/>
              <w:rPr>
                <w:rFonts w:ascii="仿宋_GB2312" w:hAnsi="仿宋_GB2312" w:eastAsia="仿宋_GB2312" w:cs="仿宋_GB2312"/>
                <w:color w:val="auto"/>
                <w:u w:val="none"/>
              </w:rPr>
            </w:pPr>
          </w:p>
        </w:tc>
      </w:tr>
      <w:tr>
        <w:trPr>
          <w:trHeight w:val="1085" w:hRule="atLeast"/>
          <w:tblHeader/>
          <w:jc w:val="center"/>
        </w:trPr>
        <w:tc>
          <w:tcPr>
            <w:tcW w:w="519" w:type="pc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B类单位</w:t>
            </w:r>
          </w:p>
        </w:tc>
        <w:tc>
          <w:tcPr>
            <w:tcW w:w="754" w:type="pc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值班长、值班员保证24小时联络畅通。</w:t>
            </w:r>
          </w:p>
        </w:tc>
        <w:tc>
          <w:tcPr>
            <w:tcW w:w="1253" w:type="pct"/>
            <w:gridSpan w:val="2"/>
            <w:vAlign w:val="center"/>
          </w:tcPr>
          <w:p>
            <w:pPr>
              <w:pStyle w:val="35"/>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带班领导、值班长要保证24小时联络畅通。</w:t>
            </w:r>
          </w:p>
        </w:tc>
        <w:tc>
          <w:tcPr>
            <w:tcW w:w="878" w:type="pct"/>
            <w:vMerge w:val="continue"/>
            <w:vAlign w:val="center"/>
          </w:tcPr>
          <w:p>
            <w:pPr>
              <w:pStyle w:val="35"/>
              <w:spacing w:line="300" w:lineRule="exact"/>
              <w:rPr>
                <w:rFonts w:hint="eastAsia" w:ascii="仿宋_GB2312" w:hAnsi="仿宋_GB2312" w:eastAsia="仿宋_GB2312" w:cs="仿宋_GB2312"/>
                <w:color w:val="auto"/>
                <w:u w:val="none"/>
              </w:rPr>
            </w:pPr>
          </w:p>
        </w:tc>
        <w:tc>
          <w:tcPr>
            <w:tcW w:w="938" w:type="pct"/>
            <w:vMerge w:val="continue"/>
            <w:vAlign w:val="center"/>
          </w:tcPr>
          <w:p>
            <w:pPr>
              <w:pStyle w:val="35"/>
              <w:spacing w:line="300" w:lineRule="exact"/>
              <w:rPr>
                <w:rFonts w:ascii="仿宋_GB2312" w:hAnsi="仿宋_GB2312" w:eastAsia="仿宋_GB2312" w:cs="仿宋_GB2312"/>
                <w:color w:val="auto"/>
                <w:u w:val="none"/>
              </w:rPr>
            </w:pPr>
          </w:p>
        </w:tc>
        <w:tc>
          <w:tcPr>
            <w:tcW w:w="654" w:type="pct"/>
            <w:vMerge w:val="continue"/>
            <w:vAlign w:val="center"/>
          </w:tcPr>
          <w:p>
            <w:pPr>
              <w:pStyle w:val="35"/>
              <w:spacing w:line="300" w:lineRule="exact"/>
              <w:rPr>
                <w:rFonts w:ascii="仿宋_GB2312" w:hAnsi="仿宋_GB2312" w:eastAsia="仿宋_GB2312" w:cs="仿宋_GB2312"/>
                <w:color w:val="auto"/>
                <w:u w:val="none"/>
              </w:rPr>
            </w:pPr>
          </w:p>
        </w:tc>
      </w:tr>
      <w:tr>
        <w:trPr>
          <w:trHeight w:val="1908" w:hRule="atLeast"/>
          <w:tblHeader/>
          <w:jc w:val="center"/>
        </w:trPr>
        <w:tc>
          <w:tcPr>
            <w:tcW w:w="519" w:type="pc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C类单位</w:t>
            </w:r>
          </w:p>
        </w:tc>
        <w:tc>
          <w:tcPr>
            <w:tcW w:w="754" w:type="pc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值班员保证24小时联络畅通。</w:t>
            </w:r>
          </w:p>
        </w:tc>
        <w:tc>
          <w:tcPr>
            <w:tcW w:w="1253" w:type="pct"/>
            <w:gridSpan w:val="2"/>
            <w:vAlign w:val="center"/>
          </w:tcPr>
          <w:p>
            <w:pPr>
              <w:pStyle w:val="35"/>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值班长要保证24小时联络畅通。</w:t>
            </w:r>
          </w:p>
        </w:tc>
        <w:tc>
          <w:tcPr>
            <w:tcW w:w="878" w:type="pct"/>
            <w:vAlign w:val="center"/>
          </w:tcPr>
          <w:p>
            <w:pPr>
              <w:pStyle w:val="35"/>
              <w:spacing w:line="300" w:lineRule="exact"/>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rPr>
              <w:t>带班领导要保证联络畅通，值班长、值班员要24小时在岗。</w:t>
            </w:r>
          </w:p>
        </w:tc>
        <w:tc>
          <w:tcPr>
            <w:tcW w:w="938" w:type="pct"/>
            <w:vAlign w:val="center"/>
          </w:tcPr>
          <w:p>
            <w:pPr>
              <w:pStyle w:val="35"/>
              <w:spacing w:line="300" w:lineRule="exact"/>
              <w:rPr>
                <w:rFonts w:ascii="仿宋_GB2312" w:hAnsi="仿宋_GB2312" w:eastAsia="仿宋_GB2312" w:cs="仿宋_GB2312"/>
                <w:color w:val="auto"/>
                <w:u w:val="none"/>
              </w:rPr>
            </w:pPr>
            <w:r>
              <w:rPr>
                <w:rFonts w:hint="eastAsia" w:ascii="仿宋_GB2312" w:hAnsi="仿宋_GB2312" w:eastAsia="仿宋_GB2312" w:cs="仿宋_GB2312"/>
                <w:color w:val="auto"/>
                <w:u w:val="none"/>
              </w:rPr>
              <w:t>至少有1名带班领导、1名值班长、1名值班员实行24小时在岗值班（视情加强值班）。</w:t>
            </w:r>
          </w:p>
        </w:tc>
        <w:tc>
          <w:tcPr>
            <w:tcW w:w="654" w:type="pct"/>
            <w:vMerge w:val="continue"/>
            <w:vAlign w:val="center"/>
          </w:tcPr>
          <w:p>
            <w:pPr>
              <w:pStyle w:val="35"/>
              <w:spacing w:line="300" w:lineRule="exact"/>
              <w:rPr>
                <w:rFonts w:ascii="仿宋_GB2312" w:hAnsi="仿宋_GB2312" w:eastAsia="仿宋_GB2312" w:cs="仿宋_GB2312"/>
                <w:color w:val="auto"/>
                <w:u w:val="none"/>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color w:val="auto"/>
          <w:sz w:val="28"/>
          <w:szCs w:val="28"/>
          <w:u w:val="none"/>
        </w:rPr>
      </w:pPr>
      <w:bookmarkStart w:id="1384" w:name="_Toc62708960"/>
      <w:bookmarkStart w:id="1385" w:name="_Toc1043613197"/>
      <w:bookmarkStart w:id="1386" w:name="_Toc732797956"/>
      <w:bookmarkStart w:id="1387" w:name="_Toc31518005"/>
      <w:bookmarkStart w:id="1388" w:name="_Toc2081941905"/>
      <w:bookmarkStart w:id="1389" w:name="_Toc1861296116"/>
      <w:bookmarkStart w:id="1390" w:name="_Toc725714034"/>
      <w:bookmarkStart w:id="1391" w:name="_Toc536892316"/>
      <w:bookmarkStart w:id="1392" w:name="_Toc429960915"/>
      <w:r>
        <w:rPr>
          <w:rFonts w:hint="eastAsia" w:ascii="仿宋_GB2312" w:hAnsi="仿宋_GB2312" w:eastAsia="仿宋_GB2312" w:cs="仿宋_GB2312"/>
          <w:b/>
          <w:bCs/>
          <w:color w:val="auto"/>
          <w:sz w:val="28"/>
          <w:szCs w:val="28"/>
          <w:u w:val="none"/>
        </w:rPr>
        <w:t>附件3</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b/>
          <w:bCs/>
          <w:color w:val="auto"/>
          <w:sz w:val="28"/>
          <w:szCs w:val="28"/>
          <w:u w:val="none"/>
        </w:rPr>
        <w:t>2</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b/>
          <w:bCs/>
          <w:color w:val="auto"/>
          <w:sz w:val="28"/>
          <w:szCs w:val="28"/>
          <w:u w:val="none"/>
        </w:rPr>
        <w:t>岗位职责</w:t>
      </w:r>
      <w:bookmarkEnd w:id="1384"/>
      <w:bookmarkEnd w:id="1385"/>
      <w:bookmarkEnd w:id="1386"/>
      <w:bookmarkEnd w:id="1387"/>
      <w:bookmarkEnd w:id="1388"/>
      <w:bookmarkEnd w:id="1389"/>
      <w:bookmarkEnd w:id="1390"/>
      <w:bookmarkEnd w:id="1391"/>
      <w:bookmarkEnd w:id="1392"/>
    </w:p>
    <w:tbl>
      <w:tblPr>
        <w:tblStyle w:val="2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869"/>
        <w:gridCol w:w="3117"/>
        <w:gridCol w:w="2475"/>
      </w:tblGrid>
      <w:tr>
        <w:trPr>
          <w:trHeight w:val="567" w:hRule="atLeast"/>
          <w:tblHeader/>
          <w:jc w:val="center"/>
        </w:trPr>
        <w:tc>
          <w:tcPr>
            <w:tcW w:w="596" w:type="pct"/>
            <w:tcBorders>
              <w:tl2br w:val="single" w:color="auto" w:sz="4" w:space="0"/>
            </w:tcBorders>
            <w:tcMar>
              <w:top w:w="15" w:type="dxa"/>
              <w:left w:w="15" w:type="dxa"/>
              <w:bottom w:w="15" w:type="dxa"/>
              <w:right w:w="15" w:type="dxa"/>
            </w:tcMar>
          </w:tcPr>
          <w:p>
            <w:pPr>
              <w:spacing w:line="360" w:lineRule="exact"/>
              <w:jc w:val="right"/>
              <w:rPr>
                <w:rFonts w:ascii="仿宋_GB2312" w:hAnsi="仿宋_GB2312" w:eastAsia="仿宋_GB2312" w:cs="仿宋_GB2312"/>
                <w:b/>
                <w:color w:val="auto"/>
                <w:sz w:val="24"/>
                <w:szCs w:val="24"/>
                <w:u w:val="none"/>
              </w:rPr>
            </w:pPr>
            <w:bookmarkStart w:id="1393" w:name="_Toc15054015"/>
            <w:r>
              <w:rPr>
                <w:rFonts w:hint="eastAsia" w:ascii="仿宋_GB2312" w:hAnsi="仿宋_GB2312" w:eastAsia="仿宋_GB2312" w:cs="仿宋_GB2312"/>
                <w:b/>
                <w:color w:val="auto"/>
                <w:sz w:val="24"/>
                <w:szCs w:val="24"/>
                <w:u w:val="none"/>
              </w:rPr>
              <w:t>等级</w:t>
            </w:r>
          </w:p>
          <w:p>
            <w:pPr>
              <w:spacing w:line="360" w:lineRule="exact"/>
              <w:jc w:val="left"/>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岗位</w:t>
            </w:r>
          </w:p>
        </w:tc>
        <w:tc>
          <w:tcPr>
            <w:tcW w:w="1493" w:type="pct"/>
            <w:tcMar>
              <w:top w:w="15" w:type="dxa"/>
              <w:left w:w="15" w:type="dxa"/>
              <w:bottom w:w="15" w:type="dxa"/>
              <w:right w:w="15" w:type="dxa"/>
            </w:tcMar>
            <w:vAlign w:val="center"/>
          </w:tcPr>
          <w:p>
            <w:pPr>
              <w:spacing w:line="36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三级值班备勤</w:t>
            </w:r>
          </w:p>
        </w:tc>
        <w:tc>
          <w:tcPr>
            <w:tcW w:w="1622" w:type="pct"/>
            <w:tcMar>
              <w:top w:w="15" w:type="dxa"/>
              <w:left w:w="15" w:type="dxa"/>
              <w:bottom w:w="15" w:type="dxa"/>
              <w:right w:w="15" w:type="dxa"/>
            </w:tcMar>
            <w:vAlign w:val="center"/>
          </w:tcPr>
          <w:p>
            <w:pPr>
              <w:spacing w:line="36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二级值班备勤</w:t>
            </w:r>
          </w:p>
        </w:tc>
        <w:tc>
          <w:tcPr>
            <w:tcW w:w="1288" w:type="pct"/>
            <w:tcMar>
              <w:top w:w="15" w:type="dxa"/>
              <w:left w:w="15" w:type="dxa"/>
              <w:bottom w:w="15" w:type="dxa"/>
              <w:right w:w="15" w:type="dxa"/>
            </w:tcMar>
            <w:vAlign w:val="center"/>
          </w:tcPr>
          <w:p>
            <w:pPr>
              <w:spacing w:line="360" w:lineRule="exact"/>
              <w:jc w:val="center"/>
              <w:rPr>
                <w:rFonts w:ascii="仿宋_GB2312" w:hAnsi="仿宋_GB2312" w:eastAsia="仿宋_GB2312" w:cs="仿宋_GB2312"/>
                <w:b/>
                <w:color w:val="auto"/>
                <w:sz w:val="24"/>
                <w:szCs w:val="24"/>
                <w:u w:val="none"/>
              </w:rPr>
            </w:pPr>
            <w:r>
              <w:rPr>
                <w:rFonts w:hint="eastAsia" w:ascii="仿宋_GB2312" w:hAnsi="仿宋_GB2312" w:eastAsia="仿宋_GB2312" w:cs="仿宋_GB2312"/>
                <w:b/>
                <w:color w:val="auto"/>
                <w:sz w:val="24"/>
                <w:szCs w:val="24"/>
                <w:u w:val="none"/>
              </w:rPr>
              <w:t>一级值班备勤</w:t>
            </w:r>
          </w:p>
        </w:tc>
      </w:tr>
      <w:tr>
        <w:trPr>
          <w:trHeight w:val="2345" w:hRule="atLeast"/>
          <w:jc w:val="center"/>
        </w:trPr>
        <w:tc>
          <w:tcPr>
            <w:tcW w:w="596" w:type="pct"/>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带班领导</w:t>
            </w:r>
          </w:p>
        </w:tc>
        <w:tc>
          <w:tcPr>
            <w:tcW w:w="1493" w:type="pct"/>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严格执行省委、省政府决策部署和</w:t>
            </w:r>
            <w:r>
              <w:rPr>
                <w:rFonts w:hint="eastAsia" w:ascii="仿宋_GB2312" w:hAnsi="仿宋_GB2312" w:eastAsia="仿宋_GB2312" w:cs="仿宋_GB2312"/>
                <w:color w:val="auto"/>
                <w:sz w:val="24"/>
                <w:szCs w:val="24"/>
                <w:u w:val="none"/>
                <w:lang w:eastAsia="zh-CN"/>
              </w:rPr>
              <w:t>省防汛防风防旱</w:t>
            </w:r>
            <w:r>
              <w:rPr>
                <w:rFonts w:hint="eastAsia" w:ascii="仿宋_GB2312" w:hAnsi="仿宋_GB2312" w:eastAsia="仿宋_GB2312" w:cs="仿宋_GB2312"/>
                <w:color w:val="auto"/>
                <w:sz w:val="24"/>
                <w:szCs w:val="24"/>
                <w:u w:val="none"/>
              </w:rPr>
              <w:t>具体要求，及时将</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防御预警、指令、部署、要求传达落实到本单位(系统、行业)。</w:t>
            </w:r>
          </w:p>
        </w:tc>
        <w:tc>
          <w:tcPr>
            <w:tcW w:w="2910" w:type="pct"/>
            <w:gridSpan w:val="2"/>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1.严格执行省委、省政府决策部署和</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具体要求</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及时将</w:t>
            </w:r>
            <w:r>
              <w:rPr>
                <w:rFonts w:hint="eastAsia" w:ascii="仿宋_GB2312" w:hAnsi="仿宋_GB2312" w:eastAsia="仿宋_GB2312" w:cs="仿宋_GB2312"/>
                <w:color w:val="auto"/>
                <w:sz w:val="24"/>
                <w:szCs w:val="24"/>
                <w:u w:val="none"/>
                <w:lang w:eastAsia="zh-CN"/>
              </w:rPr>
              <w:t>省防汛防风防旱</w:t>
            </w:r>
            <w:r>
              <w:rPr>
                <w:rFonts w:hint="eastAsia" w:ascii="仿宋_GB2312" w:hAnsi="仿宋_GB2312" w:eastAsia="仿宋_GB2312" w:cs="仿宋_GB2312"/>
                <w:color w:val="auto"/>
                <w:sz w:val="24"/>
                <w:szCs w:val="24"/>
                <w:u w:val="none"/>
              </w:rPr>
              <w:t>防御预警、指令、部署和要求传达落实到本单位(系统、行业)；2.实时听取值班事件进展汇报，研判事件态势并对下一步工作安排做指示；3.与</w:t>
            </w:r>
            <w:bookmarkStart w:id="1394" w:name="FunCunProofread365092"/>
            <w:r>
              <w:rPr>
                <w:rFonts w:hint="eastAsia" w:ascii="仿宋_GB2312" w:hAnsi="仿宋_GB2312" w:eastAsia="仿宋_GB2312" w:cs="仿宋_GB2312"/>
                <w:color w:val="auto"/>
                <w:sz w:val="24"/>
                <w:szCs w:val="24"/>
                <w:u w:val="none" w:color="ED7D31"/>
                <w:lang w:eastAsia="zh-CN"/>
              </w:rPr>
              <w:t>其他</w:t>
            </w:r>
            <w:bookmarkEnd w:id="1394"/>
            <w:r>
              <w:rPr>
                <w:rFonts w:hint="eastAsia" w:ascii="仿宋_GB2312" w:hAnsi="仿宋_GB2312" w:eastAsia="仿宋_GB2312" w:cs="仿宋_GB2312"/>
                <w:color w:val="auto"/>
                <w:sz w:val="24"/>
                <w:szCs w:val="24"/>
                <w:u w:val="none"/>
              </w:rPr>
              <w:t>相关部门协调联动；4.根据要求向省委</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省政府及</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汇报应急事件响应情况。</w:t>
            </w:r>
          </w:p>
        </w:tc>
      </w:tr>
      <w:tr>
        <w:trPr>
          <w:trHeight w:val="2120" w:hRule="atLeast"/>
          <w:jc w:val="center"/>
        </w:trPr>
        <w:tc>
          <w:tcPr>
            <w:tcW w:w="596" w:type="pct"/>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值班长</w:t>
            </w:r>
          </w:p>
        </w:tc>
        <w:tc>
          <w:tcPr>
            <w:tcW w:w="4403" w:type="pct"/>
            <w:gridSpan w:val="3"/>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1.及时了解掌握值班情况，及时处理值班</w:t>
            </w:r>
            <w:bookmarkStart w:id="1395" w:name="FunCunProofread365801"/>
            <w:r>
              <w:rPr>
                <w:rFonts w:hint="eastAsia" w:ascii="仿宋_GB2312" w:hAnsi="仿宋_GB2312" w:eastAsia="仿宋_GB2312" w:cs="仿宋_GB2312"/>
                <w:color w:val="auto"/>
                <w:sz w:val="24"/>
                <w:szCs w:val="24"/>
                <w:u w:val="none" w:color="ED7D31"/>
              </w:rPr>
              <w:t>员</w:t>
            </w:r>
            <w:bookmarkEnd w:id="1395"/>
            <w:r>
              <w:rPr>
                <w:rFonts w:hint="eastAsia" w:ascii="仿宋_GB2312" w:hAnsi="仿宋_GB2312" w:eastAsia="仿宋_GB2312" w:cs="仿宋_GB2312"/>
                <w:color w:val="auto"/>
                <w:sz w:val="24"/>
                <w:szCs w:val="24"/>
                <w:u w:val="none"/>
              </w:rPr>
              <w:t>报告的事项；2.汇总本单位（系统、行业）对</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决定和命令执行情况、工作动态、突发应急事项、受灾情况等</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3.负责</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与本单位（系统、行业）各级各部门有关</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工作的联络和衔接；4.协调本单位（系统、行业）抢险力量参与处理防汛防风防旱突发应急事项；5.完成</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领导交办的其他防汛防风防旱工作事项。</w:t>
            </w:r>
          </w:p>
        </w:tc>
      </w:tr>
      <w:tr>
        <w:trPr>
          <w:trHeight w:val="1952" w:hRule="atLeast"/>
          <w:jc w:val="center"/>
        </w:trPr>
        <w:tc>
          <w:tcPr>
            <w:tcW w:w="596" w:type="pct"/>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值班员</w:t>
            </w:r>
          </w:p>
        </w:tc>
        <w:tc>
          <w:tcPr>
            <w:tcW w:w="4403" w:type="pct"/>
            <w:gridSpan w:val="3"/>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1.接收传真和电话</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及时向值班长汇报重要来电、来文、通知、指示等，按照值班长要求进行协调、承办、转办；2.协助值班长密切监视所负责的监测系统和设备的运行情况；3.做好市县部门及下属企业的信息以及各类报告、报表归类、统计工作，并及时向值班长汇报；4.按要求填写本单位（系统、行业）有关工作信息和值班日志；5.值班期间不得擅自脱岗，交接班必须当面进行，严禁迟到早退，确保连续性。</w:t>
            </w:r>
          </w:p>
        </w:tc>
      </w:tr>
      <w:bookmarkEnd w:id="1393"/>
    </w:tbl>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color w:val="auto"/>
          <w:sz w:val="28"/>
          <w:szCs w:val="28"/>
          <w:u w:val="none"/>
          <w:lang w:eastAsia="zh-CN"/>
        </w:rPr>
      </w:pPr>
      <w:bookmarkStart w:id="1396" w:name="_Toc1184796512"/>
      <w:bookmarkStart w:id="1397" w:name="_Toc1827865441"/>
      <w:bookmarkStart w:id="1398" w:name="_Toc1909822647"/>
      <w:bookmarkStart w:id="1399" w:name="_Toc1816440979"/>
      <w:bookmarkStart w:id="1400" w:name="_Toc2005214249"/>
      <w:bookmarkStart w:id="1401" w:name="_Toc862719846"/>
      <w:bookmarkStart w:id="1402" w:name="_Toc559975589"/>
      <w:bookmarkStart w:id="1403" w:name="_Toc1975751395"/>
      <w:bookmarkStart w:id="1404" w:name="_Toc1798723663"/>
      <w:r>
        <w:rPr>
          <w:rFonts w:hint="eastAsia" w:ascii="仿宋_GB2312" w:hAnsi="仿宋_GB2312" w:eastAsia="仿宋_GB2312" w:cs="仿宋_GB2312"/>
          <w:b/>
          <w:bCs/>
          <w:color w:val="auto"/>
          <w:sz w:val="28"/>
          <w:szCs w:val="28"/>
          <w:u w:val="none"/>
        </w:rPr>
        <w:t>附件3</w:t>
      </w:r>
      <w:r>
        <w:rPr>
          <w:rFonts w:hint="eastAsia" w:ascii="仿宋_GB2312" w:hAnsi="仿宋_GB2312" w:eastAsia="仿宋_GB2312" w:cs="仿宋_GB2312"/>
          <w:b/>
          <w:bCs/>
          <w:color w:val="auto"/>
          <w:sz w:val="28"/>
          <w:szCs w:val="28"/>
          <w:u w:val="none"/>
          <w:lang w:val="en-US" w:eastAsia="zh-CN"/>
        </w:rPr>
        <w:t>.</w:t>
      </w:r>
      <w:r>
        <w:rPr>
          <w:rFonts w:hint="eastAsia" w:ascii="仿宋_GB2312" w:hAnsi="仿宋_GB2312" w:eastAsia="仿宋_GB2312" w:cs="仿宋_GB2312"/>
          <w:b/>
          <w:bCs/>
          <w:color w:val="auto"/>
          <w:sz w:val="28"/>
          <w:szCs w:val="28"/>
          <w:u w:val="none"/>
        </w:rPr>
        <w:t>3</w:t>
      </w:r>
      <w:r>
        <w:rPr>
          <w:rFonts w:hint="eastAsia" w:ascii="仿宋_GB2312" w:hAnsi="仿宋_GB2312" w:eastAsia="仿宋_GB2312" w:cs="仿宋_GB2312"/>
          <w:b/>
          <w:bCs/>
          <w:color w:val="auto"/>
          <w:sz w:val="28"/>
          <w:szCs w:val="28"/>
          <w:u w:val="none"/>
          <w:lang w:val="en-US" w:eastAsia="zh-CN"/>
        </w:rPr>
        <w:t xml:space="preserve"> </w:t>
      </w:r>
      <w:r>
        <w:rPr>
          <w:rFonts w:hint="eastAsia" w:ascii="仿宋_GB2312" w:hAnsi="仿宋_GB2312" w:eastAsia="仿宋_GB2312" w:cs="仿宋_GB2312"/>
          <w:b/>
          <w:bCs/>
          <w:color w:val="auto"/>
          <w:sz w:val="28"/>
          <w:szCs w:val="28"/>
          <w:u w:val="none"/>
        </w:rPr>
        <w:t>联合值守</w:t>
      </w:r>
      <w:bookmarkEnd w:id="1396"/>
      <w:bookmarkEnd w:id="1397"/>
      <w:bookmarkEnd w:id="1398"/>
      <w:bookmarkEnd w:id="1399"/>
      <w:bookmarkEnd w:id="1400"/>
      <w:bookmarkEnd w:id="1401"/>
      <w:bookmarkEnd w:id="1402"/>
      <w:bookmarkEnd w:id="1403"/>
      <w:bookmarkEnd w:id="1404"/>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476"/>
        <w:gridCol w:w="2327"/>
        <w:gridCol w:w="2880"/>
        <w:gridCol w:w="1773"/>
      </w:tblGrid>
      <w:tr>
        <w:trPr>
          <w:trHeight w:val="1130" w:hRule="atLeast"/>
          <w:jc w:val="center"/>
        </w:trPr>
        <w:tc>
          <w:tcPr>
            <w:tcW w:w="684" w:type="pct"/>
            <w:tcBorders>
              <w:tl2br w:val="single" w:color="auto" w:sz="4" w:space="0"/>
            </w:tcBorders>
          </w:tcPr>
          <w:p>
            <w:pPr>
              <w:spacing w:line="300" w:lineRule="exact"/>
              <w:jc w:val="right"/>
              <w:rPr>
                <w:rFonts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响应</w:t>
            </w:r>
          </w:p>
          <w:p>
            <w:pPr>
              <w:spacing w:line="300" w:lineRule="exact"/>
              <w:jc w:val="right"/>
              <w:rPr>
                <w:rFonts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级别</w:t>
            </w:r>
          </w:p>
          <w:p>
            <w:pPr>
              <w:spacing w:line="300" w:lineRule="exact"/>
              <w:jc w:val="left"/>
              <w:rPr>
                <w:rFonts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值守</w:t>
            </w:r>
          </w:p>
          <w:p>
            <w:pPr>
              <w:spacing w:line="300" w:lineRule="exact"/>
              <w:jc w:val="left"/>
              <w:rPr>
                <w:color w:val="auto"/>
                <w:u w:val="none"/>
              </w:rPr>
            </w:pPr>
            <w:r>
              <w:rPr>
                <w:rFonts w:hint="eastAsia" w:ascii="仿宋_GB2312" w:hAnsi="仿宋_GB2312" w:eastAsia="仿宋_GB2312" w:cs="仿宋_GB2312"/>
                <w:b/>
                <w:bCs/>
                <w:color w:val="auto"/>
                <w:sz w:val="24"/>
                <w:szCs w:val="24"/>
                <w:u w:val="none"/>
              </w:rPr>
              <w:t>类别</w:t>
            </w:r>
          </w:p>
        </w:tc>
        <w:tc>
          <w:tcPr>
            <w:tcW w:w="753" w:type="pct"/>
            <w:vAlign w:val="center"/>
          </w:tcPr>
          <w:p>
            <w:pPr>
              <w:spacing w:line="300" w:lineRule="exact"/>
              <w:jc w:val="center"/>
              <w:rPr>
                <w:rFonts w:ascii="仿宋_GB2312" w:hAnsi="仿宋_GB2312" w:eastAsia="仿宋_GB2312" w:cs="仿宋_GB2312"/>
                <w:b/>
                <w:bCs/>
                <w:color w:val="auto"/>
                <w:sz w:val="24"/>
                <w:szCs w:val="24"/>
                <w:u w:val="none"/>
              </w:rPr>
            </w:pPr>
            <w:r>
              <w:rPr>
                <w:rFonts w:ascii="仿宋_GB2312" w:hAnsi="仿宋_GB2312" w:eastAsia="仿宋_GB2312" w:cs="仿宋_GB2312"/>
                <w:b/>
                <w:bCs/>
                <w:color w:val="auto"/>
                <w:sz w:val="24"/>
                <w:szCs w:val="24"/>
                <w:u w:val="none"/>
              </w:rPr>
              <w:t>Ⅳ</w:t>
            </w:r>
            <w:r>
              <w:rPr>
                <w:rFonts w:hint="eastAsia" w:ascii="仿宋_GB2312" w:hAnsi="仿宋_GB2312" w:eastAsia="仿宋_GB2312" w:cs="仿宋_GB2312"/>
                <w:b/>
                <w:bCs/>
                <w:color w:val="auto"/>
                <w:sz w:val="24"/>
                <w:szCs w:val="24"/>
                <w:u w:val="none"/>
              </w:rPr>
              <w:t>应急响应</w:t>
            </w:r>
          </w:p>
        </w:tc>
        <w:tc>
          <w:tcPr>
            <w:tcW w:w="1187" w:type="pct"/>
            <w:vAlign w:val="center"/>
          </w:tcPr>
          <w:p>
            <w:pPr>
              <w:spacing w:line="300" w:lineRule="exact"/>
              <w:jc w:val="center"/>
              <w:rPr>
                <w:rFonts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Ⅲ级应急响应</w:t>
            </w:r>
          </w:p>
        </w:tc>
        <w:tc>
          <w:tcPr>
            <w:tcW w:w="1469" w:type="pct"/>
            <w:vAlign w:val="center"/>
          </w:tcPr>
          <w:p>
            <w:pPr>
              <w:spacing w:line="300" w:lineRule="exact"/>
              <w:jc w:val="center"/>
              <w:rPr>
                <w:rFonts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Ⅱ级应急响应</w:t>
            </w:r>
          </w:p>
        </w:tc>
        <w:tc>
          <w:tcPr>
            <w:tcW w:w="904" w:type="pct"/>
            <w:vAlign w:val="center"/>
          </w:tcPr>
          <w:p>
            <w:pPr>
              <w:spacing w:line="300" w:lineRule="exact"/>
              <w:jc w:val="center"/>
              <w:rPr>
                <w:rFonts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Ⅰ级应急响应</w:t>
            </w:r>
          </w:p>
        </w:tc>
      </w:tr>
      <w:tr>
        <w:trPr>
          <w:trHeight w:val="1644" w:hRule="exact"/>
          <w:jc w:val="center"/>
        </w:trPr>
        <w:tc>
          <w:tcPr>
            <w:tcW w:w="684" w:type="pct"/>
            <w:vAlign w:val="center"/>
          </w:tcPr>
          <w:p>
            <w:pPr>
              <w:spacing w:line="300" w:lineRule="exact"/>
              <w:jc w:val="center"/>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海上防台风</w:t>
            </w:r>
          </w:p>
        </w:tc>
        <w:tc>
          <w:tcPr>
            <w:tcW w:w="753" w:type="pct"/>
            <w:vAlign w:val="center"/>
          </w:tcPr>
          <w:p>
            <w:pPr>
              <w:spacing w:line="300" w:lineRule="exact"/>
              <w:jc w:val="center"/>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w:t>
            </w:r>
          </w:p>
        </w:tc>
        <w:tc>
          <w:tcPr>
            <w:tcW w:w="1187" w:type="pct"/>
            <w:vAlign w:val="center"/>
          </w:tcPr>
          <w:p>
            <w:pPr>
              <w:spacing w:line="300" w:lineRule="exact"/>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省应急管理厅、</w:t>
            </w:r>
            <w:r>
              <w:rPr>
                <w:rFonts w:hint="eastAsia" w:ascii="仿宋_GB2312" w:hAnsi="仿宋_GB2312" w:eastAsia="仿宋_GB2312" w:cs="仿宋_GB2312"/>
                <w:color w:val="auto"/>
                <w:sz w:val="24"/>
                <w:szCs w:val="24"/>
                <w:u w:val="none"/>
              </w:rPr>
              <w:t>省农业农村厅、</w:t>
            </w:r>
            <w:r>
              <w:rPr>
                <w:rFonts w:hint="eastAsia" w:ascii="仿宋_GB2312" w:hAnsi="仿宋_GB2312" w:eastAsia="仿宋_GB2312" w:cs="仿宋_GB2312"/>
                <w:color w:val="auto"/>
                <w:sz w:val="24"/>
                <w:szCs w:val="24"/>
                <w:u w:val="none"/>
                <w:lang w:eastAsia="zh-CN"/>
              </w:rPr>
              <w:t>省海洋厅、</w:t>
            </w:r>
            <w:r>
              <w:rPr>
                <w:rFonts w:hint="eastAsia" w:ascii="仿宋_GB2312" w:hAnsi="仿宋_GB2312" w:eastAsia="仿宋_GB2312" w:cs="仿宋_GB2312"/>
                <w:color w:val="auto"/>
                <w:sz w:val="24"/>
                <w:szCs w:val="24"/>
                <w:u w:val="none"/>
              </w:rPr>
              <w:t>省气象局</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海南</w:t>
            </w:r>
            <w:r>
              <w:rPr>
                <w:rFonts w:hint="eastAsia" w:ascii="仿宋_GB2312" w:hAnsi="仿宋_GB2312" w:eastAsia="仿宋_GB2312" w:cs="仿宋_GB2312"/>
                <w:color w:val="auto"/>
                <w:sz w:val="24"/>
                <w:szCs w:val="24"/>
                <w:u w:val="none"/>
              </w:rPr>
              <w:t>海事局，视情增加其他成员单位。</w:t>
            </w:r>
          </w:p>
        </w:tc>
        <w:tc>
          <w:tcPr>
            <w:tcW w:w="2373" w:type="pct"/>
            <w:gridSpan w:val="2"/>
            <w:vAlign w:val="center"/>
          </w:tcPr>
          <w:p>
            <w:pPr>
              <w:spacing w:line="300" w:lineRule="exact"/>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在Ⅲ级应急响应联合值守单位基础上，视情增加省委宣传部、省军区、省交通运输厅、省</w:t>
            </w:r>
            <w:r>
              <w:rPr>
                <w:rFonts w:hint="eastAsia" w:ascii="仿宋_GB2312" w:hAnsi="仿宋_GB2312" w:eastAsia="仿宋_GB2312" w:cs="仿宋_GB2312"/>
                <w:color w:val="auto"/>
                <w:sz w:val="24"/>
                <w:szCs w:val="24"/>
                <w:u w:val="none" w:color="FFFFFF"/>
                <w:lang w:eastAsia="zh-CN"/>
              </w:rPr>
              <w:t>旅游和文化广电体育</w:t>
            </w:r>
            <w:r>
              <w:rPr>
                <w:rFonts w:hint="eastAsia" w:ascii="仿宋_GB2312" w:hAnsi="仿宋_GB2312" w:eastAsia="仿宋_GB2312" w:cs="仿宋_GB2312"/>
                <w:color w:val="auto"/>
                <w:sz w:val="24"/>
                <w:szCs w:val="24"/>
                <w:u w:val="none" w:color="FFFFFF"/>
              </w:rPr>
              <w:t>厅</w:t>
            </w:r>
            <w:r>
              <w:rPr>
                <w:rFonts w:hint="eastAsia" w:ascii="仿宋_GB2312" w:hAnsi="仿宋_GB2312" w:eastAsia="仿宋_GB2312" w:cs="仿宋_GB2312"/>
                <w:color w:val="auto"/>
                <w:sz w:val="24"/>
                <w:szCs w:val="24"/>
                <w:u w:val="none"/>
              </w:rPr>
              <w:t>、省通信管理局</w:t>
            </w:r>
            <w:r>
              <w:rPr>
                <w:rFonts w:hint="eastAsia" w:ascii="仿宋_GB2312" w:hAnsi="仿宋_GB2312" w:eastAsia="仿宋_GB2312" w:cs="仿宋_GB2312"/>
                <w:color w:val="auto"/>
                <w:sz w:val="24"/>
                <w:szCs w:val="24"/>
                <w:u w:val="none"/>
                <w:lang w:val="en-US" w:eastAsia="zh-CN"/>
              </w:rPr>
              <w:t>等</w:t>
            </w:r>
            <w:r>
              <w:rPr>
                <w:rFonts w:hint="eastAsia" w:ascii="仿宋_GB2312" w:hAnsi="仿宋_GB2312" w:eastAsia="仿宋_GB2312" w:cs="仿宋_GB2312"/>
                <w:color w:val="auto"/>
                <w:sz w:val="24"/>
                <w:szCs w:val="24"/>
                <w:u w:val="none"/>
              </w:rPr>
              <w:t>其他成员单位。</w:t>
            </w:r>
          </w:p>
        </w:tc>
      </w:tr>
      <w:tr>
        <w:trPr>
          <w:trHeight w:val="3361" w:hRule="exact"/>
          <w:jc w:val="center"/>
        </w:trPr>
        <w:tc>
          <w:tcPr>
            <w:tcW w:w="684" w:type="pct"/>
            <w:vAlign w:val="center"/>
          </w:tcPr>
          <w:p>
            <w:pPr>
              <w:spacing w:line="300" w:lineRule="exact"/>
              <w:jc w:val="center"/>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防汛防风</w:t>
            </w:r>
          </w:p>
        </w:tc>
        <w:tc>
          <w:tcPr>
            <w:tcW w:w="753" w:type="pct"/>
            <w:vAlign w:val="center"/>
          </w:tcPr>
          <w:p>
            <w:pPr>
              <w:spacing w:line="300" w:lineRule="exact"/>
              <w:jc w:val="center"/>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w:t>
            </w:r>
          </w:p>
        </w:tc>
        <w:tc>
          <w:tcPr>
            <w:tcW w:w="1187" w:type="pct"/>
            <w:vAlign w:val="center"/>
          </w:tcPr>
          <w:p>
            <w:pPr>
              <w:spacing w:line="300" w:lineRule="exact"/>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省应急管理厅、</w:t>
            </w:r>
            <w:r>
              <w:rPr>
                <w:rFonts w:hint="eastAsia" w:ascii="仿宋_GB2312" w:hAnsi="仿宋_GB2312" w:eastAsia="仿宋_GB2312" w:cs="仿宋_GB2312"/>
                <w:color w:val="auto"/>
                <w:sz w:val="24"/>
                <w:szCs w:val="24"/>
                <w:u w:val="none"/>
              </w:rPr>
              <w:t>省水务厅、省自然资源和规划厅、省交通</w:t>
            </w:r>
            <w:r>
              <w:rPr>
                <w:rFonts w:hint="eastAsia" w:ascii="仿宋_GB2312" w:hAnsi="仿宋_GB2312" w:eastAsia="仿宋_GB2312" w:cs="仿宋_GB2312"/>
                <w:color w:val="auto"/>
                <w:sz w:val="24"/>
                <w:szCs w:val="24"/>
                <w:u w:val="none"/>
                <w:lang w:val="en-US" w:eastAsia="zh-CN"/>
              </w:rPr>
              <w:t>运输</w:t>
            </w:r>
            <w:r>
              <w:rPr>
                <w:rFonts w:hint="eastAsia" w:ascii="仿宋_GB2312" w:hAnsi="仿宋_GB2312" w:eastAsia="仿宋_GB2312" w:cs="仿宋_GB2312"/>
                <w:color w:val="auto"/>
                <w:sz w:val="24"/>
                <w:szCs w:val="24"/>
                <w:u w:val="none"/>
              </w:rPr>
              <w:t>厅、省</w:t>
            </w:r>
            <w:r>
              <w:rPr>
                <w:rFonts w:hint="eastAsia" w:ascii="仿宋_GB2312" w:hAnsi="仿宋_GB2312" w:eastAsia="仿宋_GB2312" w:cs="仿宋_GB2312"/>
                <w:color w:val="auto"/>
                <w:sz w:val="24"/>
                <w:szCs w:val="24"/>
                <w:u w:val="none"/>
                <w:lang w:eastAsia="zh-CN"/>
              </w:rPr>
              <w:t>住房城乡建设</w:t>
            </w:r>
            <w:r>
              <w:rPr>
                <w:rFonts w:hint="eastAsia" w:ascii="仿宋_GB2312" w:hAnsi="仿宋_GB2312" w:eastAsia="仿宋_GB2312" w:cs="仿宋_GB2312"/>
                <w:color w:val="auto"/>
                <w:sz w:val="24"/>
                <w:szCs w:val="24"/>
                <w:u w:val="none"/>
              </w:rPr>
              <w:t>厅、</w:t>
            </w:r>
            <w:r>
              <w:rPr>
                <w:rFonts w:hint="eastAsia" w:ascii="仿宋_GB2312" w:hAnsi="仿宋_GB2312" w:eastAsia="仿宋_GB2312" w:cs="仿宋_GB2312"/>
                <w:color w:val="auto"/>
                <w:sz w:val="24"/>
                <w:szCs w:val="24"/>
                <w:u w:val="none"/>
                <w:lang w:eastAsia="zh-CN"/>
              </w:rPr>
              <w:t>省海洋厅、</w:t>
            </w:r>
            <w:r>
              <w:rPr>
                <w:rFonts w:hint="eastAsia" w:ascii="仿宋_GB2312" w:hAnsi="仿宋_GB2312" w:eastAsia="仿宋_GB2312" w:cs="仿宋_GB2312"/>
                <w:color w:val="auto"/>
                <w:sz w:val="24"/>
                <w:szCs w:val="24"/>
                <w:u w:val="none"/>
                <w:lang w:val="en-US" w:eastAsia="zh-CN"/>
              </w:rPr>
              <w:t>海南</w:t>
            </w:r>
            <w:r>
              <w:rPr>
                <w:rFonts w:hint="eastAsia" w:ascii="仿宋_GB2312" w:hAnsi="仿宋_GB2312" w:eastAsia="仿宋_GB2312" w:cs="仿宋_GB2312"/>
                <w:color w:val="auto"/>
                <w:sz w:val="24"/>
                <w:szCs w:val="24"/>
                <w:u w:val="none"/>
              </w:rPr>
              <w:t>海事局、省气象局、省消防救援总队，视情增加其他成员单位。</w:t>
            </w:r>
          </w:p>
        </w:tc>
        <w:tc>
          <w:tcPr>
            <w:tcW w:w="1469" w:type="pct"/>
            <w:vAlign w:val="center"/>
          </w:tcPr>
          <w:p>
            <w:pPr>
              <w:spacing w:line="300" w:lineRule="exact"/>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在Ⅲ级应急响应联合值守单位基础上，视情增加省</w:t>
            </w:r>
            <w:r>
              <w:rPr>
                <w:rFonts w:hint="eastAsia" w:ascii="仿宋_GB2312" w:hAnsi="仿宋_GB2312" w:eastAsia="仿宋_GB2312" w:cs="仿宋_GB2312"/>
                <w:color w:val="auto"/>
                <w:sz w:val="24"/>
                <w:szCs w:val="24"/>
                <w:u w:val="none"/>
                <w:lang w:eastAsia="zh-CN"/>
              </w:rPr>
              <w:t>委</w:t>
            </w:r>
            <w:r>
              <w:rPr>
                <w:rFonts w:hint="eastAsia" w:ascii="仿宋_GB2312" w:hAnsi="仿宋_GB2312" w:eastAsia="仿宋_GB2312" w:cs="仿宋_GB2312"/>
                <w:color w:val="auto"/>
                <w:sz w:val="24"/>
                <w:szCs w:val="24"/>
                <w:u w:val="none"/>
              </w:rPr>
              <w:t>军民融合办、省</w:t>
            </w:r>
            <w:r>
              <w:rPr>
                <w:rFonts w:ascii="仿宋_GB2312" w:hAnsi="仿宋_GB2312" w:eastAsia="仿宋_GB2312" w:cs="仿宋_GB2312"/>
                <w:color w:val="auto"/>
                <w:sz w:val="24"/>
                <w:szCs w:val="24"/>
                <w:u w:val="none"/>
              </w:rPr>
              <w:t>军区、武警</w:t>
            </w:r>
            <w:r>
              <w:rPr>
                <w:rFonts w:hint="eastAsia" w:ascii="仿宋_GB2312" w:hAnsi="仿宋_GB2312" w:eastAsia="仿宋_GB2312" w:cs="仿宋_GB2312"/>
                <w:color w:val="auto"/>
                <w:sz w:val="24"/>
                <w:szCs w:val="24"/>
                <w:u w:val="none"/>
              </w:rPr>
              <w:t>海南</w:t>
            </w:r>
            <w:r>
              <w:rPr>
                <w:rFonts w:ascii="仿宋_GB2312" w:hAnsi="仿宋_GB2312" w:eastAsia="仿宋_GB2312" w:cs="仿宋_GB2312"/>
                <w:color w:val="auto"/>
                <w:sz w:val="24"/>
                <w:szCs w:val="24"/>
                <w:u w:val="none"/>
              </w:rPr>
              <w:t>省总队、</w:t>
            </w:r>
            <w:r>
              <w:rPr>
                <w:rFonts w:hint="eastAsia" w:ascii="仿宋_GB2312" w:hAnsi="仿宋_GB2312" w:eastAsia="仿宋_GB2312" w:cs="仿宋_GB2312"/>
                <w:color w:val="auto"/>
                <w:sz w:val="24"/>
                <w:szCs w:val="24"/>
                <w:u w:val="none"/>
              </w:rPr>
              <w:t>省发展改革委</w:t>
            </w:r>
            <w:r>
              <w:rPr>
                <w:rFonts w:ascii="仿宋_GB2312" w:hAnsi="仿宋_GB2312" w:eastAsia="仿宋_GB2312" w:cs="仿宋_GB2312"/>
                <w:color w:val="auto"/>
                <w:sz w:val="24"/>
                <w:szCs w:val="24"/>
                <w:u w:val="none"/>
              </w:rPr>
              <w:t>、省教育厅、</w:t>
            </w:r>
            <w:r>
              <w:rPr>
                <w:rFonts w:hint="eastAsia" w:ascii="仿宋_GB2312" w:hAnsi="仿宋_GB2312" w:eastAsia="仿宋_GB2312" w:cs="仿宋_GB2312"/>
                <w:color w:val="auto"/>
                <w:sz w:val="24"/>
                <w:szCs w:val="24"/>
                <w:u w:val="none"/>
              </w:rPr>
              <w:t>省工业和信息化厅</w:t>
            </w:r>
            <w:r>
              <w:rPr>
                <w:rFonts w:ascii="仿宋_GB2312" w:hAnsi="仿宋_GB2312" w:eastAsia="仿宋_GB2312" w:cs="仿宋_GB2312"/>
                <w:color w:val="auto"/>
                <w:sz w:val="24"/>
                <w:szCs w:val="24"/>
                <w:u w:val="none"/>
              </w:rPr>
              <w:t>、省公安厅、省商务厅、省</w:t>
            </w:r>
            <w:r>
              <w:rPr>
                <w:rFonts w:hint="eastAsia" w:ascii="仿宋_GB2312" w:hAnsi="仿宋_GB2312" w:eastAsia="仿宋_GB2312" w:cs="仿宋_GB2312"/>
                <w:color w:val="auto"/>
                <w:sz w:val="24"/>
                <w:szCs w:val="24"/>
                <w:u w:val="none" w:color="FFFFFF"/>
                <w:lang w:eastAsia="zh-CN"/>
              </w:rPr>
              <w:t>旅游和文化广电体育</w:t>
            </w:r>
            <w:r>
              <w:rPr>
                <w:rFonts w:ascii="仿宋_GB2312" w:hAnsi="仿宋_GB2312" w:eastAsia="仿宋_GB2312" w:cs="仿宋_GB2312"/>
                <w:color w:val="auto"/>
                <w:sz w:val="24"/>
                <w:szCs w:val="24"/>
                <w:u w:val="none" w:color="FFFFFF"/>
              </w:rPr>
              <w:t>厅</w:t>
            </w:r>
            <w:r>
              <w:rPr>
                <w:rFonts w:ascii="仿宋_GB2312" w:hAnsi="仿宋_GB2312" w:eastAsia="仿宋_GB2312" w:cs="仿宋_GB2312"/>
                <w:color w:val="auto"/>
                <w:sz w:val="24"/>
                <w:szCs w:val="24"/>
                <w:u w:val="none"/>
              </w:rPr>
              <w:t>、省卫</w:t>
            </w:r>
            <w:r>
              <w:rPr>
                <w:rFonts w:hint="eastAsia" w:ascii="仿宋_GB2312" w:hAnsi="仿宋_GB2312" w:eastAsia="仿宋_GB2312" w:cs="仿宋_GB2312"/>
                <w:color w:val="auto"/>
                <w:sz w:val="24"/>
                <w:szCs w:val="24"/>
                <w:u w:val="none"/>
                <w:lang w:eastAsia="zh-CN"/>
              </w:rPr>
              <w:t>生</w:t>
            </w:r>
            <w:r>
              <w:rPr>
                <w:rFonts w:ascii="仿宋_GB2312" w:hAnsi="仿宋_GB2312" w:eastAsia="仿宋_GB2312" w:cs="仿宋_GB2312"/>
                <w:color w:val="auto"/>
                <w:sz w:val="24"/>
                <w:szCs w:val="24"/>
                <w:u w:val="none"/>
              </w:rPr>
              <w:t>健</w:t>
            </w:r>
            <w:r>
              <w:rPr>
                <w:rFonts w:hint="eastAsia" w:ascii="仿宋_GB2312" w:hAnsi="仿宋_GB2312" w:eastAsia="仿宋_GB2312" w:cs="仿宋_GB2312"/>
                <w:color w:val="auto"/>
                <w:sz w:val="24"/>
                <w:szCs w:val="24"/>
                <w:u w:val="none"/>
                <w:lang w:eastAsia="zh-CN"/>
              </w:rPr>
              <w:t>康</w:t>
            </w:r>
            <w:r>
              <w:rPr>
                <w:rFonts w:ascii="仿宋_GB2312" w:hAnsi="仿宋_GB2312" w:eastAsia="仿宋_GB2312" w:cs="仿宋_GB2312"/>
                <w:color w:val="auto"/>
                <w:sz w:val="24"/>
                <w:szCs w:val="24"/>
                <w:u w:val="none"/>
              </w:rPr>
              <w:t>委、省林业局</w:t>
            </w:r>
            <w:r>
              <w:rPr>
                <w:rFonts w:hint="eastAsia" w:ascii="仿宋_GB2312" w:hAnsi="仿宋_GB2312" w:eastAsia="仿宋_GB2312" w:cs="仿宋_GB2312"/>
                <w:color w:val="auto"/>
                <w:sz w:val="24"/>
                <w:szCs w:val="24"/>
                <w:u w:val="none"/>
              </w:rPr>
              <w:t>等政府</w:t>
            </w:r>
            <w:r>
              <w:rPr>
                <w:rFonts w:hint="eastAsia" w:ascii="仿宋_GB2312" w:hAnsi="仿宋_GB2312" w:eastAsia="仿宋_GB2312" w:cs="仿宋_GB2312"/>
                <w:color w:val="auto"/>
                <w:sz w:val="24"/>
                <w:szCs w:val="24"/>
                <w:u w:val="none"/>
                <w:lang w:val="en-US" w:eastAsia="zh-CN"/>
              </w:rPr>
              <w:t>部门及</w:t>
            </w:r>
            <w:r>
              <w:rPr>
                <w:rFonts w:hint="eastAsia" w:ascii="仿宋_GB2312" w:hAnsi="仿宋_GB2312" w:eastAsia="仿宋_GB2312" w:cs="仿宋_GB2312"/>
                <w:color w:val="auto"/>
                <w:sz w:val="24"/>
                <w:szCs w:val="24"/>
                <w:u w:val="none"/>
              </w:rPr>
              <w:t>省属或中央驻琼企业单位。</w:t>
            </w:r>
          </w:p>
        </w:tc>
        <w:tc>
          <w:tcPr>
            <w:tcW w:w="904" w:type="pct"/>
            <w:vAlign w:val="center"/>
          </w:tcPr>
          <w:p>
            <w:pPr>
              <w:spacing w:line="300" w:lineRule="exact"/>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在Ⅱ级应急响应联合值守单位基础上，</w:t>
            </w:r>
            <w:r>
              <w:rPr>
                <w:rFonts w:hint="eastAsia" w:ascii="仿宋_GB2312" w:hAnsi="仿宋_GB2312" w:eastAsia="仿宋_GB2312" w:cs="仿宋_GB2312"/>
                <w:color w:val="auto"/>
                <w:sz w:val="24"/>
                <w:szCs w:val="24"/>
                <w:u w:val="none"/>
                <w:lang w:val="en-US" w:eastAsia="zh-CN"/>
              </w:rPr>
              <w:t>视情</w:t>
            </w:r>
            <w:r>
              <w:rPr>
                <w:rFonts w:hint="eastAsia" w:ascii="仿宋_GB2312" w:hAnsi="仿宋_GB2312" w:eastAsia="仿宋_GB2312" w:cs="仿宋_GB2312"/>
                <w:color w:val="auto"/>
                <w:sz w:val="24"/>
                <w:szCs w:val="24"/>
                <w:u w:val="none"/>
              </w:rPr>
              <w:t>增加其他成员单位。</w:t>
            </w:r>
          </w:p>
        </w:tc>
      </w:tr>
      <w:tr>
        <w:trPr>
          <w:trHeight w:val="731" w:hRule="exact"/>
          <w:jc w:val="center"/>
        </w:trPr>
        <w:tc>
          <w:tcPr>
            <w:tcW w:w="684" w:type="pct"/>
            <w:vAlign w:val="center"/>
          </w:tcPr>
          <w:p>
            <w:pPr>
              <w:spacing w:line="300" w:lineRule="exact"/>
              <w:jc w:val="center"/>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防旱</w:t>
            </w:r>
          </w:p>
        </w:tc>
        <w:tc>
          <w:tcPr>
            <w:tcW w:w="753" w:type="pct"/>
            <w:vAlign w:val="center"/>
          </w:tcPr>
          <w:p>
            <w:pPr>
              <w:spacing w:line="300" w:lineRule="exact"/>
              <w:jc w:val="center"/>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w:t>
            </w:r>
          </w:p>
        </w:tc>
        <w:tc>
          <w:tcPr>
            <w:tcW w:w="1187" w:type="pct"/>
            <w:vAlign w:val="center"/>
          </w:tcPr>
          <w:p>
            <w:pPr>
              <w:spacing w:line="300" w:lineRule="exact"/>
              <w:jc w:val="center"/>
              <w:rPr>
                <w:rFonts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w:t>
            </w:r>
          </w:p>
        </w:tc>
        <w:tc>
          <w:tcPr>
            <w:tcW w:w="2373" w:type="pct"/>
            <w:gridSpan w:val="2"/>
            <w:vAlign w:val="center"/>
          </w:tcPr>
          <w:p>
            <w:pPr>
              <w:spacing w:line="300" w:lineRule="exact"/>
              <w:rPr>
                <w:rFonts w:hint="eastAsia" w:ascii="仿宋_GB2312" w:hAnsi="仿宋_GB2312" w:eastAsia="仿宋_GB2312" w:cs="仿宋_GB2312"/>
                <w:color w:val="auto"/>
                <w:sz w:val="24"/>
                <w:szCs w:val="24"/>
                <w:u w:val="none"/>
                <w:lang w:eastAsia="zh-CN"/>
              </w:rPr>
            </w:pPr>
            <w:r>
              <w:rPr>
                <w:rFonts w:ascii="仿宋_GB2312" w:hAnsi="仿宋_GB2312" w:eastAsia="仿宋_GB2312" w:cs="仿宋_GB2312"/>
                <w:color w:val="auto"/>
                <w:sz w:val="24"/>
                <w:szCs w:val="24"/>
                <w:u w:val="none"/>
              </w:rPr>
              <w:t>视情启动联合值守机制，根据实际情况确定参与单位</w:t>
            </w:r>
            <w:r>
              <w:rPr>
                <w:rFonts w:hint="eastAsia" w:ascii="仿宋_GB2312" w:hAnsi="仿宋_GB2312" w:eastAsia="仿宋_GB2312" w:cs="仿宋_GB2312"/>
                <w:color w:val="auto"/>
                <w:sz w:val="24"/>
                <w:szCs w:val="24"/>
                <w:u w:val="none"/>
                <w:lang w:eastAsia="zh-CN"/>
              </w:rPr>
              <w:t>。</w:t>
            </w:r>
          </w:p>
        </w:tc>
      </w:tr>
    </w:tbl>
    <w:p>
      <w:pPr>
        <w:bidi w:val="0"/>
        <w:rPr>
          <w:color w:val="auto"/>
          <w:u w:val="none"/>
        </w:rPr>
      </w:pPr>
    </w:p>
    <w:p>
      <w:pPr>
        <w:bidi w:val="0"/>
        <w:rPr>
          <w:color w:val="auto"/>
          <w:u w:val="none"/>
        </w:rPr>
      </w:pPr>
    </w:p>
    <w:p>
      <w:pPr>
        <w:rPr>
          <w:color w:val="auto"/>
          <w:u w:val="none"/>
        </w:rPr>
      </w:pPr>
    </w:p>
    <w:p>
      <w:pPr>
        <w:rPr>
          <w:color w:val="auto"/>
          <w:u w:val="none"/>
        </w:rPr>
      </w:pPr>
    </w:p>
    <w:p>
      <w:pPr>
        <w:rPr>
          <w:color w:val="auto"/>
          <w:u w:val="none"/>
        </w:rPr>
      </w:pPr>
    </w:p>
    <w:p>
      <w:pPr>
        <w:rPr>
          <w:color w:val="auto"/>
          <w:u w:val="none"/>
        </w:rPr>
      </w:pPr>
    </w:p>
    <w:p>
      <w:pPr>
        <w:pStyle w:val="4"/>
        <w:spacing w:before="0" w:after="0" w:line="520" w:lineRule="exact"/>
        <w:ind w:firstLine="640" w:firstLineChars="200"/>
        <w:outlineLvl w:val="9"/>
        <w:rPr>
          <w:rFonts w:hint="eastAsia" w:ascii="黑体" w:hAnsi="黑体" w:eastAsia="黑体" w:cs="黑体"/>
          <w:b w:val="0"/>
          <w:bCs w:val="0"/>
          <w:color w:val="auto"/>
          <w:sz w:val="32"/>
          <w:szCs w:val="32"/>
          <w:u w:val="none"/>
        </w:rPr>
        <w:sectPr>
          <w:footerReference r:id="rId7" w:type="default"/>
          <w:pgSz w:w="11849" w:h="16838"/>
          <w:pgMar w:top="1134" w:right="1134" w:bottom="1134" w:left="1134" w:header="851" w:footer="850" w:gutter="0"/>
          <w:pgNumType w:fmt="decimal" w:start="41"/>
          <w:cols w:space="0" w:num="1"/>
          <w:rtlGutter w:val="0"/>
          <w:docGrid w:linePitch="312" w:charSpace="0"/>
        </w:sectPr>
      </w:pPr>
      <w:bookmarkStart w:id="1405" w:name="_Toc5064"/>
    </w:p>
    <w:p>
      <w:pPr>
        <w:pStyle w:val="4"/>
        <w:spacing w:before="0" w:after="0" w:line="520" w:lineRule="exact"/>
        <w:rPr>
          <w:rFonts w:hint="default" w:ascii="黑体" w:hAnsi="黑体" w:eastAsia="黑体" w:cs="黑体"/>
          <w:b w:val="0"/>
          <w:bCs w:val="0"/>
          <w:color w:val="auto"/>
          <w:sz w:val="32"/>
          <w:szCs w:val="32"/>
          <w:u w:val="none"/>
          <w:lang w:val="en-US" w:eastAsia="zh-CN"/>
        </w:rPr>
      </w:pPr>
      <w:bookmarkStart w:id="1406" w:name="_Toc285847992"/>
      <w:bookmarkStart w:id="1407" w:name="_Toc556648330"/>
      <w:bookmarkStart w:id="1408" w:name="_Toc1988040824"/>
      <w:bookmarkStart w:id="1409" w:name="_Toc219422690"/>
      <w:bookmarkStart w:id="1410" w:name="_Toc1271262959"/>
      <w:bookmarkStart w:id="1411" w:name="_Toc1634058994"/>
      <w:bookmarkStart w:id="1412" w:name="_Toc1213714141"/>
      <w:bookmarkStart w:id="1413" w:name="_Toc3365"/>
      <w:bookmarkStart w:id="1414" w:name="_Toc2102106208"/>
      <w:bookmarkStart w:id="1415" w:name="_Toc1611198441"/>
      <w:r>
        <w:rPr>
          <w:rFonts w:hint="eastAsia" w:ascii="黑体" w:hAnsi="黑体" w:eastAsia="黑体" w:cs="黑体"/>
          <w:b w:val="0"/>
          <w:bCs w:val="0"/>
          <w:color w:val="auto"/>
          <w:sz w:val="32"/>
          <w:szCs w:val="32"/>
          <w:u w:val="none"/>
        </w:rPr>
        <w:t>附件</w:t>
      </w:r>
      <w:r>
        <w:rPr>
          <w:rFonts w:hint="eastAsia" w:ascii="黑体" w:hAnsi="黑体" w:eastAsia="黑体" w:cs="黑体"/>
          <w:b w:val="0"/>
          <w:bCs w:val="0"/>
          <w:color w:val="auto"/>
          <w:sz w:val="32"/>
          <w:szCs w:val="32"/>
          <w:u w:val="none"/>
          <w:lang w:val="en-US" w:eastAsia="zh-CN"/>
        </w:rPr>
        <w:t>4</w:t>
      </w:r>
      <w:r>
        <w:rPr>
          <w:rFonts w:hint="eastAsia" w:ascii="黑体" w:hAnsi="黑体" w:eastAsia="黑体" w:cs="黑体"/>
          <w:b w:val="0"/>
          <w:bCs w:val="0"/>
          <w:color w:val="auto"/>
          <w:sz w:val="32"/>
          <w:szCs w:val="32"/>
          <w:u w:val="none"/>
        </w:rPr>
        <w:t xml:space="preserve"> 会商</w:t>
      </w:r>
      <w:r>
        <w:rPr>
          <w:rFonts w:hint="eastAsia" w:ascii="黑体" w:hAnsi="黑体" w:eastAsia="黑体" w:cs="黑体"/>
          <w:b w:val="0"/>
          <w:bCs w:val="0"/>
          <w:color w:val="auto"/>
          <w:sz w:val="32"/>
          <w:szCs w:val="32"/>
          <w:u w:val="none"/>
          <w:lang w:val="en-US" w:eastAsia="zh-CN"/>
        </w:rPr>
        <w:t>会议</w:t>
      </w:r>
      <w:bookmarkEnd w:id="1405"/>
      <w:bookmarkEnd w:id="1406"/>
      <w:bookmarkEnd w:id="1407"/>
      <w:bookmarkEnd w:id="1408"/>
      <w:bookmarkEnd w:id="1409"/>
      <w:bookmarkEnd w:id="1410"/>
      <w:bookmarkEnd w:id="1411"/>
      <w:bookmarkEnd w:id="1412"/>
      <w:bookmarkEnd w:id="1413"/>
      <w:bookmarkEnd w:id="1414"/>
      <w:bookmarkEnd w:id="1415"/>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428"/>
        <w:gridCol w:w="1692"/>
        <w:gridCol w:w="1920"/>
        <w:gridCol w:w="2076"/>
        <w:gridCol w:w="2621"/>
        <w:gridCol w:w="1567"/>
        <w:gridCol w:w="2198"/>
      </w:tblGrid>
      <w:tr>
        <w:trPr>
          <w:trHeight w:val="1325" w:hRule="atLeast"/>
        </w:trPr>
        <w:tc>
          <w:tcPr>
            <w:tcW w:w="1286" w:type="dxa"/>
            <w:tcBorders>
              <w:tl2br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会议</w:t>
            </w: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_GB2312" w:hAnsi="仿宋_GB2312" w:eastAsia="仿宋_GB2312" w:cs="仿宋_GB2312"/>
                <w:b/>
                <w:bCs/>
                <w:color w:val="auto"/>
                <w:sz w:val="24"/>
                <w:szCs w:val="24"/>
                <w:u w:val="none"/>
              </w:rPr>
            </w:pPr>
            <w:r>
              <w:rPr>
                <w:rFonts w:hint="eastAsia" w:ascii="仿宋_GB2312" w:hAnsi="仿宋_GB2312" w:eastAsia="仿宋_GB2312" w:cs="仿宋_GB2312"/>
                <w:b/>
                <w:bCs/>
                <w:color w:val="auto"/>
                <w:sz w:val="24"/>
                <w:szCs w:val="24"/>
                <w:u w:val="none"/>
              </w:rPr>
              <w:t>类型</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eastAsia" w:ascii="仿宋_GB2312" w:hAnsi="仿宋_GB2312" w:eastAsia="仿宋_GB2312" w:cs="仿宋_GB2312"/>
                <w:b/>
                <w:bCs/>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 xml:space="preserve">办会   </w:t>
            </w:r>
          </w:p>
          <w:p>
            <w:pPr>
              <w:pStyle w:val="2"/>
              <w:keepNext w:val="0"/>
              <w:keepLines w:val="0"/>
              <w:pageBreakBefore w:val="0"/>
              <w:widowControl w:val="0"/>
              <w:kinsoku/>
              <w:wordWrap/>
              <w:overflowPunct/>
              <w:topLinePunct w:val="0"/>
              <w:autoSpaceDE/>
              <w:autoSpaceDN/>
              <w:bidi w:val="0"/>
              <w:adjustRightInd/>
              <w:snapToGrid/>
              <w:spacing w:after="0" w:line="300" w:lineRule="exact"/>
              <w:textAlignment w:val="auto"/>
              <w:rPr>
                <w:rFonts w:hint="default"/>
                <w:color w:val="auto"/>
                <w:u w:val="none"/>
                <w:lang w:val="en-US" w:eastAsia="zh-CN"/>
              </w:rPr>
            </w:pPr>
            <w:r>
              <w:rPr>
                <w:rFonts w:hint="eastAsia" w:ascii="仿宋_GB2312" w:hAnsi="仿宋_GB2312" w:eastAsia="仿宋_GB2312" w:cs="仿宋_GB2312"/>
                <w:b/>
                <w:bCs/>
                <w:color w:val="auto"/>
                <w:sz w:val="24"/>
                <w:szCs w:val="24"/>
                <w:u w:val="none"/>
                <w:lang w:val="en-US" w:eastAsia="zh-CN"/>
              </w:rPr>
              <w:t>要求</w:t>
            </w:r>
          </w:p>
        </w:tc>
        <w:tc>
          <w:tcPr>
            <w:tcW w:w="1428" w:type="dxa"/>
            <w:vAlign w:val="center"/>
          </w:tcPr>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日常期</w:t>
            </w:r>
          </w:p>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会商</w:t>
            </w:r>
          </w:p>
        </w:tc>
        <w:tc>
          <w:tcPr>
            <w:tcW w:w="1692" w:type="dxa"/>
            <w:vAlign w:val="center"/>
          </w:tcPr>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准备期</w:t>
            </w:r>
          </w:p>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lang w:eastAsia="zh-CN"/>
              </w:rPr>
              <w:t>省防灾减灾救灾委员会办公室</w:t>
            </w:r>
            <w:r>
              <w:rPr>
                <w:rFonts w:hint="eastAsia" w:ascii="仿宋" w:hAnsi="仿宋" w:eastAsia="仿宋" w:cs="仿宋_GB2312"/>
                <w:b/>
                <w:bCs/>
                <w:color w:val="auto"/>
                <w:sz w:val="24"/>
                <w:szCs w:val="24"/>
                <w:u w:val="none"/>
              </w:rPr>
              <w:t>会商</w:t>
            </w:r>
          </w:p>
        </w:tc>
        <w:tc>
          <w:tcPr>
            <w:tcW w:w="1920" w:type="dxa"/>
            <w:vAlign w:val="center"/>
          </w:tcPr>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响应期</w:t>
            </w:r>
          </w:p>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lang w:eastAsia="zh-CN"/>
              </w:rPr>
              <w:t>省防灾减灾救灾委员会办公室分管负责人</w:t>
            </w:r>
            <w:r>
              <w:rPr>
                <w:rFonts w:hint="eastAsia" w:ascii="仿宋" w:hAnsi="仿宋" w:eastAsia="仿宋" w:cs="仿宋_GB2312"/>
                <w:b/>
                <w:bCs/>
                <w:color w:val="auto"/>
                <w:sz w:val="24"/>
                <w:szCs w:val="24"/>
                <w:u w:val="none"/>
              </w:rPr>
              <w:t>会商</w:t>
            </w:r>
          </w:p>
        </w:tc>
        <w:tc>
          <w:tcPr>
            <w:tcW w:w="2076" w:type="dxa"/>
            <w:vAlign w:val="center"/>
          </w:tcPr>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响应期</w:t>
            </w:r>
          </w:p>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lang w:eastAsia="zh-CN"/>
              </w:rPr>
              <w:t>省防灾减灾救灾委员会办公室主任</w:t>
            </w:r>
            <w:r>
              <w:rPr>
                <w:rFonts w:hint="eastAsia" w:ascii="仿宋" w:hAnsi="仿宋" w:eastAsia="仿宋" w:cs="仿宋_GB2312"/>
                <w:b/>
                <w:bCs/>
                <w:color w:val="auto"/>
                <w:sz w:val="24"/>
                <w:szCs w:val="24"/>
                <w:u w:val="none"/>
              </w:rPr>
              <w:t>会商</w:t>
            </w:r>
          </w:p>
        </w:tc>
        <w:tc>
          <w:tcPr>
            <w:tcW w:w="2621" w:type="dxa"/>
            <w:vAlign w:val="center"/>
          </w:tcPr>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响应期</w:t>
            </w:r>
          </w:p>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lang w:eastAsia="zh-CN"/>
              </w:rPr>
              <w:t>省防灾减灾救灾委员会主任</w:t>
            </w:r>
            <w:r>
              <w:rPr>
                <w:rFonts w:hint="eastAsia" w:ascii="仿宋" w:hAnsi="仿宋" w:eastAsia="仿宋" w:cs="仿宋_GB2312"/>
                <w:b/>
                <w:bCs/>
                <w:color w:val="auto"/>
                <w:sz w:val="24"/>
                <w:szCs w:val="24"/>
                <w:u w:val="none"/>
              </w:rPr>
              <w:t>会商</w:t>
            </w:r>
          </w:p>
        </w:tc>
        <w:tc>
          <w:tcPr>
            <w:tcW w:w="1567" w:type="dxa"/>
            <w:vAlign w:val="center"/>
          </w:tcPr>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响应期</w:t>
            </w:r>
          </w:p>
          <w:p>
            <w:pPr>
              <w:pStyle w:val="2"/>
              <w:jc w:val="center"/>
              <w:rPr>
                <w:rFonts w:hint="eastAsia"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省</w:t>
            </w:r>
            <w:r>
              <w:rPr>
                <w:rFonts w:hint="eastAsia" w:ascii="仿宋" w:hAnsi="仿宋" w:eastAsia="仿宋" w:cs="仿宋_GB2312"/>
                <w:b/>
                <w:bCs/>
                <w:color w:val="auto"/>
                <w:sz w:val="24"/>
                <w:szCs w:val="24"/>
                <w:u w:val="none"/>
                <w:lang w:eastAsia="zh-CN"/>
              </w:rPr>
              <w:t>委、省政府</w:t>
            </w:r>
            <w:r>
              <w:rPr>
                <w:rFonts w:hint="eastAsia" w:ascii="仿宋" w:hAnsi="仿宋" w:eastAsia="仿宋" w:cs="仿宋_GB2312"/>
                <w:b/>
                <w:bCs/>
                <w:color w:val="auto"/>
                <w:sz w:val="24"/>
                <w:szCs w:val="24"/>
                <w:u w:val="none"/>
              </w:rPr>
              <w:t>主要领导</w:t>
            </w:r>
          </w:p>
          <w:p>
            <w:pPr>
              <w:pStyle w:val="2"/>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会商</w:t>
            </w:r>
          </w:p>
        </w:tc>
        <w:tc>
          <w:tcPr>
            <w:tcW w:w="2198" w:type="dxa"/>
            <w:vAlign w:val="center"/>
          </w:tcPr>
          <w:p>
            <w:pPr>
              <w:spacing w:line="300" w:lineRule="atLeast"/>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rPr>
              <w:t>响应期</w:t>
            </w:r>
          </w:p>
          <w:p>
            <w:pPr>
              <w:pStyle w:val="2"/>
              <w:jc w:val="center"/>
              <w:rPr>
                <w:rFonts w:ascii="仿宋" w:hAnsi="仿宋" w:eastAsia="仿宋" w:cs="仿宋_GB2312"/>
                <w:b/>
                <w:bCs/>
                <w:color w:val="auto"/>
                <w:sz w:val="24"/>
                <w:szCs w:val="24"/>
                <w:u w:val="none"/>
              </w:rPr>
            </w:pPr>
            <w:r>
              <w:rPr>
                <w:rFonts w:hint="eastAsia" w:ascii="仿宋" w:hAnsi="仿宋" w:eastAsia="仿宋" w:cs="仿宋_GB2312"/>
                <w:b/>
                <w:bCs/>
                <w:color w:val="auto"/>
                <w:sz w:val="24"/>
                <w:szCs w:val="24"/>
                <w:u w:val="none"/>
                <w:lang w:eastAsia="zh-CN"/>
              </w:rPr>
              <w:t>省防灾减灾救灾委员会</w:t>
            </w:r>
            <w:r>
              <w:rPr>
                <w:rFonts w:hint="eastAsia" w:ascii="仿宋" w:hAnsi="仿宋" w:eastAsia="仿宋" w:cs="仿宋_GB2312"/>
                <w:b/>
                <w:bCs/>
                <w:color w:val="auto"/>
                <w:sz w:val="24"/>
                <w:szCs w:val="24"/>
                <w:u w:val="none"/>
              </w:rPr>
              <w:t>应急调度会商</w:t>
            </w:r>
          </w:p>
        </w:tc>
      </w:tr>
      <w:tr>
        <w:tc>
          <w:tcPr>
            <w:tcW w:w="1286" w:type="dxa"/>
            <w:vAlign w:val="center"/>
          </w:tcPr>
          <w:p>
            <w:pPr>
              <w:spacing w:line="300" w:lineRule="exact"/>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会议时间</w:t>
            </w:r>
          </w:p>
        </w:tc>
        <w:tc>
          <w:tcPr>
            <w:tcW w:w="142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原则上每月会商一次，可视情增加会商次数。</w:t>
            </w:r>
          </w:p>
        </w:tc>
        <w:tc>
          <w:tcPr>
            <w:tcW w:w="1692"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监测预警或防御通知发出后、防汛防风应急响应启动前召开</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或根据水风旱灾害影响程度确定会商时间。</w:t>
            </w:r>
          </w:p>
        </w:tc>
        <w:tc>
          <w:tcPr>
            <w:tcW w:w="1920"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Ⅳ级应急响应期间或根据水风旱灾害影响程度确定会商时间。</w:t>
            </w:r>
          </w:p>
        </w:tc>
        <w:tc>
          <w:tcPr>
            <w:tcW w:w="2076"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Ⅲ级、Ⅱ级应急响应期间或根据水风旱灾害影响程度确定会商时间。</w:t>
            </w:r>
          </w:p>
        </w:tc>
        <w:tc>
          <w:tcPr>
            <w:tcW w:w="2621"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Ⅱ级、Ⅰ级应急响应期间或根据水风旱灾害影响程度确定会商时间。</w:t>
            </w:r>
          </w:p>
        </w:tc>
        <w:tc>
          <w:tcPr>
            <w:tcW w:w="1567"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Ⅰ级应急响应、极端情况响应期间或根据水风旱灾害影响程度确定会商时间。</w:t>
            </w:r>
          </w:p>
        </w:tc>
        <w:tc>
          <w:tcPr>
            <w:tcW w:w="219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根据有关市县、部门的预警和险情灾情信息或相关行业主管部门提请的建议确定时间。</w:t>
            </w:r>
          </w:p>
        </w:tc>
      </w:tr>
      <w:tr>
        <w:tc>
          <w:tcPr>
            <w:tcW w:w="1286" w:type="dxa"/>
            <w:vAlign w:val="center"/>
          </w:tcPr>
          <w:p>
            <w:pPr>
              <w:spacing w:line="300" w:lineRule="exact"/>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会议主持</w:t>
            </w:r>
          </w:p>
        </w:tc>
        <w:tc>
          <w:tcPr>
            <w:tcW w:w="142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指定负责人。</w:t>
            </w:r>
          </w:p>
        </w:tc>
        <w:tc>
          <w:tcPr>
            <w:tcW w:w="1692"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指定负责人</w:t>
            </w:r>
            <w:r>
              <w:rPr>
                <w:rFonts w:hint="eastAsia" w:ascii="仿宋_GB2312" w:hAnsi="仿宋_GB2312" w:eastAsia="仿宋_GB2312" w:cs="仿宋_GB2312"/>
                <w:color w:val="auto"/>
                <w:sz w:val="24"/>
                <w:szCs w:val="24"/>
                <w:u w:val="none"/>
                <w:lang w:eastAsia="zh-CN"/>
              </w:rPr>
              <w:t>。</w:t>
            </w:r>
          </w:p>
        </w:tc>
        <w:tc>
          <w:tcPr>
            <w:tcW w:w="1920"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省防灾减灾救灾委员会办公室分管负责人。</w:t>
            </w:r>
          </w:p>
        </w:tc>
        <w:tc>
          <w:tcPr>
            <w:tcW w:w="2076"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省防灾减灾救灾委员会办公室主任或授权的分管负责人。</w:t>
            </w:r>
          </w:p>
        </w:tc>
        <w:tc>
          <w:tcPr>
            <w:tcW w:w="2621"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省防灾减灾救灾委员会主任或授权的副主任。</w:t>
            </w:r>
          </w:p>
        </w:tc>
        <w:tc>
          <w:tcPr>
            <w:tcW w:w="1567"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省委、省政府主要领导</w:t>
            </w:r>
            <w:r>
              <w:rPr>
                <w:rFonts w:hint="eastAsia" w:ascii="仿宋_GB2312" w:hAnsi="仿宋_GB2312" w:eastAsia="仿宋_GB2312" w:cs="仿宋_GB2312"/>
                <w:color w:val="auto"/>
                <w:sz w:val="24"/>
                <w:szCs w:val="24"/>
                <w:u w:val="none"/>
                <w:lang w:eastAsia="zh-CN"/>
              </w:rPr>
              <w:t>。</w:t>
            </w:r>
          </w:p>
        </w:tc>
        <w:tc>
          <w:tcPr>
            <w:tcW w:w="2198"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lang w:eastAsia="zh-CN"/>
              </w:rPr>
              <w:t>省防灾减灾救灾委员会主任</w:t>
            </w:r>
            <w:r>
              <w:rPr>
                <w:rFonts w:hint="eastAsia" w:ascii="仿宋_GB2312" w:hAnsi="仿宋_GB2312" w:eastAsia="仿宋_GB2312" w:cs="仿宋_GB2312"/>
                <w:color w:val="auto"/>
                <w:sz w:val="24"/>
                <w:szCs w:val="24"/>
                <w:u w:val="none"/>
              </w:rPr>
              <w:t>或授权的副</w:t>
            </w:r>
            <w:r>
              <w:rPr>
                <w:rFonts w:hint="eastAsia" w:ascii="仿宋_GB2312" w:hAnsi="仿宋_GB2312" w:eastAsia="仿宋_GB2312" w:cs="仿宋_GB2312"/>
                <w:color w:val="auto"/>
                <w:sz w:val="24"/>
                <w:szCs w:val="24"/>
                <w:u w:val="none"/>
                <w:lang w:eastAsia="zh-CN"/>
              </w:rPr>
              <w:t>主任。</w:t>
            </w:r>
          </w:p>
        </w:tc>
      </w:tr>
      <w:tr>
        <w:tc>
          <w:tcPr>
            <w:tcW w:w="1286" w:type="dxa"/>
            <w:vAlign w:val="center"/>
          </w:tcPr>
          <w:p>
            <w:pPr>
              <w:spacing w:line="300" w:lineRule="exact"/>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会议形式</w:t>
            </w:r>
          </w:p>
        </w:tc>
        <w:tc>
          <w:tcPr>
            <w:tcW w:w="142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w w:val="90"/>
                <w:sz w:val="24"/>
                <w:szCs w:val="24"/>
                <w:u w:val="none"/>
              </w:rPr>
              <w:t>视频、电话、文本、</w:t>
            </w:r>
            <w:r>
              <w:rPr>
                <w:rFonts w:hint="eastAsia" w:ascii="仿宋_GB2312" w:hAnsi="仿宋_GB2312" w:eastAsia="仿宋_GB2312" w:cs="仿宋_GB2312"/>
                <w:color w:val="auto"/>
                <w:w w:val="90"/>
                <w:sz w:val="24"/>
                <w:szCs w:val="24"/>
                <w:u w:val="none"/>
                <w:lang w:eastAsia="zh-CN"/>
              </w:rPr>
              <w:t>现场</w:t>
            </w:r>
            <w:r>
              <w:rPr>
                <w:rFonts w:hint="eastAsia" w:ascii="仿宋_GB2312" w:hAnsi="仿宋_GB2312" w:eastAsia="仿宋_GB2312" w:cs="仿宋_GB2312"/>
                <w:color w:val="auto"/>
                <w:w w:val="90"/>
                <w:sz w:val="24"/>
                <w:szCs w:val="24"/>
                <w:u w:val="none"/>
              </w:rPr>
              <w:t>会议等方式。</w:t>
            </w:r>
          </w:p>
        </w:tc>
        <w:tc>
          <w:tcPr>
            <w:tcW w:w="1692"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视频、电话、文本、现场会议等方式</w:t>
            </w:r>
            <w:r>
              <w:rPr>
                <w:rFonts w:hint="eastAsia" w:ascii="仿宋_GB2312" w:hAnsi="仿宋_GB2312" w:eastAsia="仿宋_GB2312" w:cs="仿宋_GB2312"/>
                <w:color w:val="auto"/>
                <w:sz w:val="24"/>
                <w:szCs w:val="24"/>
                <w:u w:val="none"/>
                <w:lang w:eastAsia="zh-CN"/>
              </w:rPr>
              <w:t>。</w:t>
            </w:r>
          </w:p>
        </w:tc>
        <w:tc>
          <w:tcPr>
            <w:tcW w:w="1920"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视频、电话、文本、现场会议等方式</w:t>
            </w:r>
            <w:r>
              <w:rPr>
                <w:rFonts w:hint="eastAsia" w:ascii="仿宋_GB2312" w:hAnsi="仿宋_GB2312" w:eastAsia="仿宋_GB2312" w:cs="仿宋_GB2312"/>
                <w:color w:val="auto"/>
                <w:sz w:val="24"/>
                <w:szCs w:val="24"/>
                <w:u w:val="none"/>
                <w:lang w:eastAsia="zh-CN"/>
              </w:rPr>
              <w:t>。</w:t>
            </w:r>
          </w:p>
        </w:tc>
        <w:tc>
          <w:tcPr>
            <w:tcW w:w="2076"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视频、现场会议等方式</w:t>
            </w:r>
            <w:r>
              <w:rPr>
                <w:rFonts w:hint="eastAsia" w:ascii="仿宋_GB2312" w:hAnsi="仿宋_GB2312" w:eastAsia="仿宋_GB2312" w:cs="仿宋_GB2312"/>
                <w:color w:val="auto"/>
                <w:sz w:val="24"/>
                <w:szCs w:val="24"/>
                <w:u w:val="none"/>
                <w:lang w:eastAsia="zh-CN"/>
              </w:rPr>
              <w:t>。</w:t>
            </w:r>
          </w:p>
        </w:tc>
        <w:tc>
          <w:tcPr>
            <w:tcW w:w="2621"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视频、现场会议等方式</w:t>
            </w:r>
            <w:r>
              <w:rPr>
                <w:rFonts w:hint="eastAsia" w:ascii="仿宋_GB2312" w:hAnsi="仿宋_GB2312" w:eastAsia="仿宋_GB2312" w:cs="仿宋_GB2312"/>
                <w:color w:val="auto"/>
                <w:sz w:val="24"/>
                <w:szCs w:val="24"/>
                <w:u w:val="none"/>
                <w:lang w:eastAsia="zh-CN"/>
              </w:rPr>
              <w:t>。</w:t>
            </w:r>
          </w:p>
        </w:tc>
        <w:tc>
          <w:tcPr>
            <w:tcW w:w="1567" w:type="dxa"/>
          </w:tcPr>
          <w:p>
            <w:pPr>
              <w:spacing w:line="300" w:lineRule="exact"/>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视频、现场会议等方式</w:t>
            </w:r>
            <w:r>
              <w:rPr>
                <w:rFonts w:hint="eastAsia" w:ascii="仿宋_GB2312" w:hAnsi="仿宋_GB2312" w:eastAsia="仿宋_GB2312" w:cs="仿宋_GB2312"/>
                <w:color w:val="auto"/>
                <w:sz w:val="24"/>
                <w:szCs w:val="24"/>
                <w:u w:val="none"/>
                <w:lang w:eastAsia="zh-CN"/>
              </w:rPr>
              <w:t>。</w:t>
            </w:r>
          </w:p>
        </w:tc>
        <w:tc>
          <w:tcPr>
            <w:tcW w:w="219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视频、电话、文本、现场会议等方式。</w:t>
            </w:r>
          </w:p>
        </w:tc>
      </w:tr>
      <w:tr>
        <w:tc>
          <w:tcPr>
            <w:tcW w:w="1286" w:type="dxa"/>
            <w:vAlign w:val="center"/>
          </w:tcPr>
          <w:p>
            <w:pPr>
              <w:spacing w:line="300" w:lineRule="exact"/>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参会单位及人员</w:t>
            </w:r>
          </w:p>
        </w:tc>
        <w:tc>
          <w:tcPr>
            <w:tcW w:w="142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1.固定参会：</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相关人员，A类单位业务处室负责人及业务骨干；2.动态参会：根据防御重点增加相关成员单位业务骨干、相关专家。</w:t>
            </w:r>
          </w:p>
        </w:tc>
        <w:tc>
          <w:tcPr>
            <w:tcW w:w="1692"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1.固定参会：</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相关人员，A类单位业务处室负责人及业务骨干；2.动态参会：可根据灾害风险增加相关专家、相关成员单位业务骨干、可能受影响的市县</w:t>
            </w:r>
            <w:r>
              <w:rPr>
                <w:rFonts w:hint="eastAsia" w:ascii="仿宋_GB2312" w:hAnsi="仿宋_GB2312" w:eastAsia="仿宋_GB2312" w:cs="仿宋_GB2312"/>
                <w:color w:val="auto"/>
                <w:sz w:val="24"/>
                <w:szCs w:val="24"/>
                <w:u w:val="none"/>
                <w:lang w:eastAsia="zh-CN"/>
              </w:rPr>
              <w:t>防汛防风防旱指挥机构办公室</w:t>
            </w:r>
            <w:r>
              <w:rPr>
                <w:rFonts w:hint="eastAsia" w:ascii="仿宋_GB2312" w:hAnsi="仿宋_GB2312" w:eastAsia="仿宋_GB2312" w:cs="仿宋_GB2312"/>
                <w:color w:val="auto"/>
                <w:sz w:val="24"/>
                <w:szCs w:val="24"/>
                <w:u w:val="none"/>
              </w:rPr>
              <w:t>负责人和相关人员。</w:t>
            </w:r>
          </w:p>
        </w:tc>
        <w:tc>
          <w:tcPr>
            <w:tcW w:w="1920"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1.固定参会：</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相关人员，A类单位业务处室负责人及业务骨干；2.动态参会：可根据灾害风险增加相关专家、相关成员单位业务骨干、可能受影响的市县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相关负责人和相关人员。</w:t>
            </w:r>
          </w:p>
        </w:tc>
        <w:tc>
          <w:tcPr>
            <w:tcW w:w="2076"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1.固定参会：A类单位分管负责人及业务骨干，B类单位中负责落实</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5</w:t>
            </w:r>
            <w:r>
              <w:rPr>
                <w:rFonts w:hint="eastAsia" w:ascii="仿宋_GB2312" w:hAnsi="仿宋_GB2312" w:eastAsia="仿宋_GB2312" w:cs="仿宋_GB2312"/>
                <w:color w:val="auto"/>
                <w:sz w:val="24"/>
                <w:szCs w:val="24"/>
                <w:u w:val="none"/>
              </w:rPr>
              <w:t>个100%</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四防</w:t>
            </w:r>
            <w:bookmarkStart w:id="1416" w:name="FunCunProofread383382"/>
            <w:r>
              <w:rPr>
                <w:rFonts w:hint="eastAsia" w:ascii="仿宋_GB2312" w:hAnsi="仿宋_GB2312" w:eastAsia="仿宋_GB2312" w:cs="仿宋_GB2312"/>
                <w:color w:val="auto"/>
                <w:sz w:val="24"/>
                <w:szCs w:val="24"/>
                <w:u w:val="none" w:color="C00000"/>
              </w:rPr>
              <w:t>六保</w:t>
            </w:r>
            <w:bookmarkEnd w:id="1416"/>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五停一关</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等防御工作的业务处室负责人，受影响的市县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负责人和相关人员；2.动态参会：可根据灾害风险增加B类其他成员单位、C类成员单位处室负责人以及相关专家。</w:t>
            </w:r>
          </w:p>
        </w:tc>
        <w:tc>
          <w:tcPr>
            <w:tcW w:w="2621"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1.固定参会：</w:t>
            </w:r>
            <w:r>
              <w:rPr>
                <w:rFonts w:hint="eastAsia" w:ascii="仿宋_GB2312" w:hAnsi="仿宋_GB2312" w:eastAsia="仿宋_GB2312" w:cs="仿宋_GB2312"/>
                <w:color w:val="auto"/>
                <w:sz w:val="24"/>
                <w:szCs w:val="24"/>
                <w:u w:val="none"/>
                <w:lang w:eastAsia="zh-CN"/>
              </w:rPr>
              <w:t>省防灾减灾救灾委员会各副主任</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各</w:t>
            </w:r>
            <w:r>
              <w:rPr>
                <w:rFonts w:hint="eastAsia" w:ascii="仿宋_GB2312" w:hAnsi="仿宋_GB2312" w:eastAsia="仿宋_GB2312" w:cs="仿宋_GB2312"/>
                <w:color w:val="auto"/>
                <w:sz w:val="24"/>
                <w:szCs w:val="24"/>
                <w:u w:val="none"/>
              </w:rPr>
              <w:t>成员</w:t>
            </w:r>
            <w:r>
              <w:rPr>
                <w:rFonts w:hint="eastAsia" w:ascii="仿宋_GB2312" w:hAnsi="仿宋_GB2312" w:eastAsia="仿宋_GB2312" w:cs="仿宋_GB2312"/>
                <w:color w:val="auto"/>
                <w:sz w:val="24"/>
                <w:szCs w:val="24"/>
                <w:u w:val="none"/>
                <w:lang w:eastAsia="zh-CN"/>
              </w:rPr>
              <w:t>单位主要负责人</w:t>
            </w:r>
            <w:r>
              <w:rPr>
                <w:rFonts w:hint="eastAsia" w:ascii="仿宋_GB2312" w:hAnsi="仿宋_GB2312" w:eastAsia="仿宋_GB2312" w:cs="仿宋_GB2312"/>
                <w:color w:val="auto"/>
                <w:sz w:val="24"/>
                <w:szCs w:val="24"/>
                <w:u w:val="none"/>
              </w:rPr>
              <w:t>；各市县党政主要领导</w:t>
            </w:r>
            <w:r>
              <w:rPr>
                <w:rFonts w:hint="eastAsia" w:ascii="仿宋_GB2312" w:hAnsi="仿宋_GB2312" w:eastAsia="仿宋_GB2312" w:cs="仿宋_GB2312"/>
                <w:color w:val="auto"/>
                <w:sz w:val="24"/>
                <w:szCs w:val="24"/>
                <w:u w:val="none"/>
                <w:lang w:eastAsia="zh-CN"/>
              </w:rPr>
              <w:t>及防汛防风防旱指挥机构主要负责人</w:t>
            </w:r>
            <w:r>
              <w:rPr>
                <w:rFonts w:hint="eastAsia" w:ascii="仿宋_GB2312" w:hAnsi="仿宋_GB2312" w:eastAsia="仿宋_GB2312" w:cs="仿宋_GB2312"/>
                <w:color w:val="auto"/>
                <w:sz w:val="24"/>
                <w:szCs w:val="24"/>
                <w:u w:val="none"/>
              </w:rPr>
              <w:t>。</w:t>
            </w:r>
          </w:p>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2.动态参会：可根据灾害风险增加相关专家。</w:t>
            </w:r>
          </w:p>
        </w:tc>
        <w:tc>
          <w:tcPr>
            <w:tcW w:w="1567"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1.固定参会：A类、B类、C类单位主要负责人；各市县党政主要领导及</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lang w:val="en-US" w:eastAsia="zh-CN"/>
              </w:rPr>
              <w:t>主要负责人</w:t>
            </w:r>
            <w:r>
              <w:rPr>
                <w:rFonts w:hint="eastAsia" w:ascii="仿宋_GB2312" w:hAnsi="仿宋_GB2312" w:eastAsia="仿宋_GB2312" w:cs="仿宋_GB2312"/>
                <w:color w:val="auto"/>
                <w:sz w:val="24"/>
                <w:szCs w:val="24"/>
                <w:u w:val="none"/>
              </w:rPr>
              <w:t>；2.动态参会：可根据灾害风险增加其他单位主要负责人或相关专家。</w:t>
            </w:r>
          </w:p>
          <w:p>
            <w:pPr>
              <w:spacing w:line="300" w:lineRule="exact"/>
              <w:rPr>
                <w:rFonts w:hint="eastAsia" w:ascii="仿宋_GB2312" w:hAnsi="仿宋_GB2312" w:eastAsia="仿宋_GB2312" w:cs="仿宋_GB2312"/>
                <w:color w:val="auto"/>
                <w:sz w:val="24"/>
                <w:szCs w:val="24"/>
                <w:u w:val="none"/>
              </w:rPr>
            </w:pPr>
          </w:p>
        </w:tc>
        <w:tc>
          <w:tcPr>
            <w:tcW w:w="219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固定参会：A类相关单位分管负责人及业务骨干；险情灾情涉及的行业主管部门分管负责人；B类单位中抢险救援相关成员单位分管负责人或授权的负责人；C类单位中的省委宣传部、省委军民融合办分管负责人或授权的负责人；险情灾情涉及的市县党政主要领导及</w:t>
            </w:r>
            <w:r>
              <w:rPr>
                <w:rFonts w:hint="eastAsia" w:ascii="仿宋_GB2312" w:hAnsi="仿宋_GB2312" w:eastAsia="仿宋_GB2312" w:cs="仿宋_GB2312"/>
                <w:color w:val="auto"/>
                <w:sz w:val="24"/>
                <w:szCs w:val="24"/>
                <w:u w:val="none"/>
                <w:lang w:eastAsia="zh-CN"/>
              </w:rPr>
              <w:t>防汛防风防旱指挥机构主要负责人</w:t>
            </w:r>
            <w:r>
              <w:rPr>
                <w:rFonts w:hint="eastAsia" w:ascii="仿宋_GB2312" w:hAnsi="仿宋_GB2312" w:eastAsia="仿宋_GB2312" w:cs="仿宋_GB2312"/>
                <w:color w:val="auto"/>
                <w:sz w:val="24"/>
                <w:szCs w:val="24"/>
                <w:u w:val="none"/>
              </w:rPr>
              <w:t>；2.动态参会：可根据灾害风险增加其他B类和C类成员单位分管负责人或授权的负责人，以及相关专家、其他</w:t>
            </w:r>
            <w:r>
              <w:rPr>
                <w:rFonts w:hint="eastAsia" w:ascii="仿宋_GB2312" w:hAnsi="仿宋_GB2312" w:eastAsia="仿宋_GB2312" w:cs="仿宋_GB2312"/>
                <w:color w:val="auto"/>
                <w:sz w:val="24"/>
                <w:szCs w:val="24"/>
                <w:u w:val="none"/>
                <w:lang w:eastAsia="zh-CN"/>
              </w:rPr>
              <w:t>相关部门主要</w:t>
            </w:r>
            <w:r>
              <w:rPr>
                <w:rFonts w:hint="eastAsia" w:ascii="仿宋_GB2312" w:hAnsi="仿宋_GB2312" w:eastAsia="仿宋_GB2312" w:cs="仿宋_GB2312"/>
                <w:color w:val="auto"/>
                <w:sz w:val="24"/>
                <w:szCs w:val="24"/>
                <w:u w:val="none"/>
              </w:rPr>
              <w:t>负责人。</w:t>
            </w:r>
          </w:p>
        </w:tc>
      </w:tr>
      <w:tr>
        <w:tc>
          <w:tcPr>
            <w:tcW w:w="1286" w:type="dxa"/>
            <w:vAlign w:val="center"/>
          </w:tcPr>
          <w:p>
            <w:pPr>
              <w:spacing w:line="300" w:lineRule="exact"/>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职责分工</w:t>
            </w:r>
          </w:p>
        </w:tc>
        <w:tc>
          <w:tcPr>
            <w:tcW w:w="1428" w:type="dxa"/>
            <w:vAlign w:val="center"/>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负责统筹组织相关部门会商，并在会后整理会商成果通报给各市县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成员单位；2.A类单位负责整理提供水情、雨情、旱情、风情、风暴潮、海浪、地质灾害以及渔船等监测预报情况，并分析提出下一阶段自然灾害风险及防范建议；3.动态参会的成员单位负责整理提供前一阶段重点领域风险隐患、本行业（部门）防御和应急处置等信息，并提出工作建议。</w:t>
            </w:r>
          </w:p>
        </w:tc>
        <w:tc>
          <w:tcPr>
            <w:tcW w:w="1692" w:type="dxa"/>
            <w:vAlign w:val="center"/>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负责统筹组织相关部门会商和整理会商成果；2.A类单位负责整理提供水情、雨情、旱情、风情、风暴潮、海浪、地质灾害以及渔船等监测预报情况，并分析提出水风旱灾害风险及防范建议；3.动态参会的相关成员单位负责整理提供重点领域风险隐患、本行业（部门）防御和应急处置等信息，并提出防御、抢险工作建议；4.动态参会的市县</w:t>
            </w:r>
            <w:r>
              <w:rPr>
                <w:rFonts w:hint="eastAsia" w:ascii="仿宋_GB2312" w:hAnsi="仿宋_GB2312" w:eastAsia="仿宋_GB2312" w:cs="仿宋_GB2312"/>
                <w:color w:val="auto"/>
                <w:sz w:val="24"/>
                <w:szCs w:val="24"/>
                <w:u w:val="none"/>
                <w:lang w:eastAsia="zh-CN"/>
              </w:rPr>
              <w:t>防汛防风防旱指挥机构办公室</w:t>
            </w:r>
            <w:r>
              <w:rPr>
                <w:rFonts w:hint="eastAsia" w:ascii="仿宋_GB2312" w:hAnsi="仿宋_GB2312" w:eastAsia="仿宋_GB2312" w:cs="仿宋_GB2312"/>
                <w:color w:val="auto"/>
                <w:sz w:val="24"/>
                <w:szCs w:val="24"/>
                <w:u w:val="none"/>
              </w:rPr>
              <w:t>负责整理提供本辖区的风险隐患和</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工作情况，并提出工作建议。</w:t>
            </w:r>
          </w:p>
        </w:tc>
        <w:tc>
          <w:tcPr>
            <w:tcW w:w="1920" w:type="dxa"/>
            <w:vAlign w:val="center"/>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负责统筹组织相关部门会商和整理会商成果；2.A类单位负责整理提供水情、雨情、旱情、风情、风暴潮、海浪、地质灾害以及渔船等监测预报情况，并分析提出水风旱灾害风险及防范建议；3.动态参会的相关成员单位负责整理提供重点领域风险隐患、本行业（部门）防御和应急处置等信息，并提出防御、抢险工作建议；4.动态参会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负责整理提供本辖区的风险隐患和</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工作情况，并提出工作建议；5.专家负责提出建议。</w:t>
            </w:r>
          </w:p>
        </w:tc>
        <w:tc>
          <w:tcPr>
            <w:tcW w:w="2076" w:type="dxa"/>
            <w:vAlign w:val="center"/>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负责统筹组织相关部门会商和整理会商成果；2.A类单位负责整理提供水情、雨情、旱情、风情、风暴潮、海浪、地质灾害以及渔船等监测预报情况，并分析提出水风旱灾害风险及防范建议；3.参会的B类单位负责整理提供重点领域风险隐患、本行业（部门）防御和应急处置等信息，并提出防御、抢险工作建议；4.参会的C类单位负责整理提供相关工作信息，协调开展相关工作，并提出工作建议；5.参会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负责整理提供本辖区的风险隐患和</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工作情况，并提出工作建议；6.专家负责提出建议。</w:t>
            </w:r>
          </w:p>
        </w:tc>
        <w:tc>
          <w:tcPr>
            <w:tcW w:w="2621" w:type="dxa"/>
            <w:vAlign w:val="center"/>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负责统筹组织相关部门会商和整理会商成果；2.A类单位负责整理提供水情、雨情、旱情、风情、风暴潮、海浪、地质灾害以及渔船等监测预报情况，并分析提出水风旱灾害风险及防范建议；3.B类单位和C类单位负责整理提供重点领域风险隐患、本行业（部门）防御和应急处置等信息，并提出防御、抢险工作建议；4.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负责整理提供本辖区的风险隐患和</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工作情况，并提出工作建议；5.专家负责根据灾害风险情况，提出工作建议。</w:t>
            </w:r>
          </w:p>
        </w:tc>
        <w:tc>
          <w:tcPr>
            <w:tcW w:w="1567" w:type="dxa"/>
            <w:vAlign w:val="center"/>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负责统筹组织相关部门会商和整理会商成果；2.A类单位负责整理提供水情、雨情、旱情、风情、风暴潮、海浪、地质灾害</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渔船等监测预报情况，提出水风旱灾害风险及防范建议；3.B类单位和C类单位负责整理提供重点领域风险隐患、本行业（部门）防御和应急处置等信息，并提出防御、抢险工作建议；4.各市县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负责整理提供本辖区风险隐患和</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工作情况，并提出工作建议；5.专家负责提出建议。</w:t>
            </w:r>
          </w:p>
        </w:tc>
        <w:tc>
          <w:tcPr>
            <w:tcW w:w="2198" w:type="dxa"/>
            <w:vAlign w:val="center"/>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w:t>
            </w:r>
            <w:r>
              <w:rPr>
                <w:rFonts w:hint="eastAsia" w:ascii="仿宋_GB2312" w:hAnsi="仿宋_GB2312" w:eastAsia="仿宋_GB2312" w:cs="仿宋_GB2312"/>
                <w:color w:val="auto"/>
                <w:sz w:val="24"/>
                <w:szCs w:val="24"/>
                <w:u w:val="none"/>
                <w:lang w:eastAsia="zh-CN"/>
              </w:rPr>
              <w:t>省防灾减灾救灾委员会办公室</w:t>
            </w:r>
            <w:r>
              <w:rPr>
                <w:rFonts w:hint="eastAsia" w:ascii="仿宋_GB2312" w:hAnsi="仿宋_GB2312" w:eastAsia="仿宋_GB2312" w:cs="仿宋_GB2312"/>
                <w:color w:val="auto"/>
                <w:sz w:val="24"/>
                <w:szCs w:val="24"/>
                <w:u w:val="none"/>
              </w:rPr>
              <w:t>负责统筹组织相关部门会商和整理会商成果，跟进险情处置进展情况；2.参会的A类单位负责整理提供险情灾情发生区域的风、雨、水情等研判信息；3.参会的相关行业主管部门负责整理前期工情、险情、灾情，并提出处置建议；4.参会的B类单位中抢险救援相关成员单位负责对救援计划安全性分析、确定应急基本任务、预估应急资源需求等，拟定应急处置方案和应急力量部署建议；5.参会的C类单位负责整理提供相关工作信息，并协调开展相关工作；6.参会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负责采取紧急处置措施控制险情进一步扩大，及时准确向</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报告险情、灾情、工情等信息，按照</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或现场指挥部的指挥部署开展抢险工作；7.专家负责提供建议。</w:t>
            </w:r>
          </w:p>
        </w:tc>
      </w:tr>
      <w:tr>
        <w:tc>
          <w:tcPr>
            <w:tcW w:w="1286" w:type="dxa"/>
            <w:vAlign w:val="center"/>
          </w:tcPr>
          <w:p>
            <w:pPr>
              <w:spacing w:line="300" w:lineRule="exact"/>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会议内容</w:t>
            </w:r>
          </w:p>
        </w:tc>
        <w:tc>
          <w:tcPr>
            <w:tcW w:w="142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1.传达贯彻近期上级对</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工作的指示批示精神；2.总结前一阶段灾害形势，分析研判下一阶段灾害风险；3.总结前一阶段防御工作情况，提出下一阶段防御和应急处置工作建议；4.必要时提出汛期开始或结束时间的建议。</w:t>
            </w:r>
          </w:p>
        </w:tc>
        <w:tc>
          <w:tcPr>
            <w:tcW w:w="1692"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1.传达贯彻上级相关指示和批示精神；2.分析研判天气变化趋势、雨水情变化动态、水风旱灾害发展态势等，提出启动应急响应建议；3.研究提出</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工作要求和部署建议；4.其他需要会商事项。</w:t>
            </w:r>
          </w:p>
        </w:tc>
        <w:tc>
          <w:tcPr>
            <w:tcW w:w="1920"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1.传达贯彻上级的相关指示、批示精神；2.分析研判天气变化趋势、雨水情变化动态、水风旱灾害发展态势等，提出调整应急响应级别建议；3.分析研究工情、险情、灾情，研究派出</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检查督导组事宜以及调配抢险救灾物资、队伍工作；4.研究部署下一步</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w:t>
            </w:r>
          </w:p>
        </w:tc>
        <w:tc>
          <w:tcPr>
            <w:tcW w:w="2076"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1.传达贯彻上级的相关指示、批示精神；2.分析研判天气变化趋势、雨水情变化动态、水风旱灾害发展态势等，提出调整应急响应级别建议；3.分析研究工情、险情、灾情，研究派出</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检查督导组事宜以及调配抢险救灾物资、队伍工作；4.研究部署下一步</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工作，必要时研究是否采取“五停一关”等一项或多项必要措施；5.其他需要会商事项。</w:t>
            </w:r>
          </w:p>
        </w:tc>
        <w:tc>
          <w:tcPr>
            <w:tcW w:w="2621"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1.传达贯彻上级的相关指示、批示精神；2.分析研判天气变化趋势、雨水情变化动态、水风旱灾害发展态势等，提出调整应急响应级别建议；3.分析研究工情、险情、灾情，研究派出</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检查督导组事宜以及调配抢险救灾物资、队伍工作；4.研究部署下一步</w:t>
            </w:r>
            <w:r>
              <w:rPr>
                <w:rFonts w:hint="eastAsia" w:ascii="仿宋_GB2312" w:hAnsi="仿宋_GB2312" w:eastAsia="仿宋_GB2312" w:cs="仿宋_GB2312"/>
                <w:color w:val="auto"/>
                <w:sz w:val="24"/>
                <w:szCs w:val="24"/>
                <w:u w:val="none"/>
                <w:lang w:eastAsia="zh-CN"/>
              </w:rPr>
              <w:t>防汛防风防旱</w:t>
            </w:r>
            <w:r>
              <w:rPr>
                <w:rFonts w:hint="eastAsia" w:ascii="仿宋_GB2312" w:hAnsi="仿宋_GB2312" w:eastAsia="仿宋_GB2312" w:cs="仿宋_GB2312"/>
                <w:color w:val="auto"/>
                <w:sz w:val="24"/>
                <w:szCs w:val="24"/>
                <w:u w:val="none"/>
              </w:rPr>
              <w:t>工作；5.必要时研究是否进入紧急防汛防风期或紧急抗旱期，是否发布紧急动员令，采取“五停一关”等一项或多项必要措施；6.其他需要会商事项。</w:t>
            </w:r>
          </w:p>
        </w:tc>
        <w:tc>
          <w:tcPr>
            <w:tcW w:w="1567"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传达贯彻上级相关指示批示精神；2.分析研判天气趋势、雨水情动态、水风旱灾害发展态势以及工情、险情、灾情，部署防灾减灾救灾工作；3.部署紧急防汛防风抗旱期工作，部署发布紧急动员令，采取“五停一关”等一项或多项</w:t>
            </w:r>
            <w:r>
              <w:rPr>
                <w:rFonts w:hint="eastAsia" w:ascii="仿宋_GB2312" w:hAnsi="仿宋_GB2312" w:eastAsia="仿宋_GB2312" w:cs="仿宋_GB2312"/>
                <w:color w:val="auto"/>
                <w:sz w:val="24"/>
                <w:szCs w:val="24"/>
                <w:u w:val="none"/>
                <w:lang w:val="en-US" w:eastAsia="zh-CN"/>
              </w:rPr>
              <w:t>紧急</w:t>
            </w:r>
            <w:r>
              <w:rPr>
                <w:rFonts w:hint="eastAsia" w:ascii="仿宋_GB2312" w:hAnsi="仿宋_GB2312" w:eastAsia="仿宋_GB2312" w:cs="仿宋_GB2312"/>
                <w:color w:val="auto"/>
                <w:sz w:val="24"/>
                <w:szCs w:val="24"/>
                <w:u w:val="none"/>
              </w:rPr>
              <w:t>措施；4.其他需要会商事项。</w:t>
            </w:r>
          </w:p>
        </w:tc>
        <w:tc>
          <w:tcPr>
            <w:tcW w:w="219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1.分析风情、汛情、工情、险情，研究应急处置方案和设立现场指挥部事宜；2.统筹调度应急抢险资源；3.必要时与现场指挥部的协同联动，研究其他应急处置事项。</w:t>
            </w:r>
          </w:p>
          <w:p>
            <w:pPr>
              <w:spacing w:line="300" w:lineRule="exact"/>
              <w:rPr>
                <w:rFonts w:hint="eastAsia" w:ascii="仿宋_GB2312" w:hAnsi="仿宋_GB2312" w:eastAsia="仿宋_GB2312" w:cs="仿宋_GB2312"/>
                <w:color w:val="auto"/>
                <w:sz w:val="24"/>
                <w:szCs w:val="24"/>
                <w:u w:val="none"/>
              </w:rPr>
            </w:pPr>
          </w:p>
        </w:tc>
      </w:tr>
      <w:tr>
        <w:tc>
          <w:tcPr>
            <w:tcW w:w="1286" w:type="dxa"/>
            <w:vAlign w:val="center"/>
          </w:tcPr>
          <w:p>
            <w:pPr>
              <w:spacing w:line="300" w:lineRule="exact"/>
              <w:jc w:val="center"/>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会商成果</w:t>
            </w:r>
          </w:p>
        </w:tc>
        <w:tc>
          <w:tcPr>
            <w:tcW w:w="142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形成风险研判报告发送给各市县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成员单位。</w:t>
            </w:r>
          </w:p>
        </w:tc>
        <w:tc>
          <w:tcPr>
            <w:tcW w:w="1692"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1.提出是否启动应急响应的建议；2.提出下一步防范应对工作要求；3.将研判结果或防范应对工作要求发送给各市县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成员单位落实执行。</w:t>
            </w:r>
          </w:p>
        </w:tc>
        <w:tc>
          <w:tcPr>
            <w:tcW w:w="1920"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1.提出调整应急响应建议；2.明确提出下一步防范应对工作要求，将研判结果或防范应对工作要求发送给各市县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成员单位落实执行；3.必要时，提出督导组派出方案、应急抢险救援执行方案等，并督促相关部门落实执行。</w:t>
            </w:r>
          </w:p>
        </w:tc>
        <w:tc>
          <w:tcPr>
            <w:tcW w:w="2076"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1.提出调整应急响应建议；2.明确提出下一步防范应对工作要求，将研判结果或防范应对和抢险救灾工作要求发送给各市县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成员单位落实执行；3.必要时，提出督导组或专家组派出方案、应急抢险救援执行方案等，并督促相关部门落实执行。</w:t>
            </w:r>
          </w:p>
        </w:tc>
        <w:tc>
          <w:tcPr>
            <w:tcW w:w="2621"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1.提出调整应急响应建议；2.明确提出下一步防范应对工作要求，制定应急抢险救援执行方案等，将研判结果或防范应对和抢险救灾工作要求发送给各市县</w:t>
            </w:r>
            <w:r>
              <w:rPr>
                <w:rFonts w:hint="eastAsia" w:ascii="仿宋_GB2312" w:hAnsi="仿宋_GB2312" w:eastAsia="仿宋_GB2312" w:cs="仿宋_GB2312"/>
                <w:color w:val="auto"/>
                <w:sz w:val="24"/>
                <w:szCs w:val="24"/>
                <w:u w:val="none"/>
                <w:lang w:eastAsia="zh-CN"/>
              </w:rPr>
              <w:t>防汛防风防旱指挥机构</w:t>
            </w:r>
            <w:r>
              <w:rPr>
                <w:rFonts w:hint="eastAsia" w:ascii="仿宋_GB2312" w:hAnsi="仿宋_GB2312" w:eastAsia="仿宋_GB2312" w:cs="仿宋_GB2312"/>
                <w:color w:val="auto"/>
                <w:sz w:val="24"/>
                <w:szCs w:val="24"/>
                <w:u w:val="none"/>
              </w:rPr>
              <w:t>、</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成员单位落实执行；3.必要时，提出省级领导带队的督导组和专家组派出方案，报省委、省政府审批后落实执行；4.视情向省政府主要领导提出进入紧急防汛防风期或紧急抗旱期或发布紧急动员令的建议。</w:t>
            </w:r>
          </w:p>
        </w:tc>
        <w:tc>
          <w:tcPr>
            <w:tcW w:w="1567"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1.明确提出下一步工作要求，由</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进一步研究各项工作要求细化措施，并督促市县及成员单位落实执行；2.后续跟进并整理汇总落实情况，及时上报省委</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省政府，以及国家防办。</w:t>
            </w:r>
          </w:p>
          <w:p>
            <w:pPr>
              <w:spacing w:line="300" w:lineRule="exact"/>
              <w:rPr>
                <w:rFonts w:hint="eastAsia" w:ascii="仿宋_GB2312" w:hAnsi="仿宋_GB2312" w:eastAsia="仿宋_GB2312" w:cs="仿宋_GB2312"/>
                <w:color w:val="auto"/>
                <w:sz w:val="24"/>
                <w:szCs w:val="24"/>
                <w:u w:val="none"/>
              </w:rPr>
            </w:pPr>
          </w:p>
        </w:tc>
        <w:tc>
          <w:tcPr>
            <w:tcW w:w="2198" w:type="dxa"/>
          </w:tcPr>
          <w:p>
            <w:pPr>
              <w:spacing w:line="300" w:lineRule="exact"/>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1.明确应急救援方案并督促落实</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各参会单位根据职责部署落实应急抢险救援的相关工作；2.必要时部署设立现场指挥部；3.后续跟进并整理汇总处置情况，及时上报省委</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rPr>
              <w:t>省政府，以及国家防办。</w:t>
            </w:r>
          </w:p>
        </w:tc>
      </w:tr>
    </w:tbl>
    <w:p>
      <w:pPr>
        <w:bidi w:val="0"/>
        <w:rPr>
          <w:rFonts w:hint="eastAsia"/>
          <w:color w:val="auto"/>
        </w:rPr>
        <w:sectPr>
          <w:pgSz w:w="16838" w:h="11849" w:orient="landscape"/>
          <w:pgMar w:top="1134" w:right="1134" w:bottom="1134" w:left="1134" w:header="851" w:footer="850" w:gutter="0"/>
          <w:pgNumType w:fmt="decimal"/>
          <w:cols w:space="0" w:num="1"/>
          <w:rtlGutter w:val="0"/>
          <w:docGrid w:linePitch="312" w:charSpace="0"/>
        </w:sectPr>
      </w:pPr>
      <w:bookmarkStart w:id="1417" w:name="_Toc14173"/>
    </w:p>
    <w:p>
      <w:pPr>
        <w:pStyle w:val="4"/>
        <w:spacing w:before="0" w:after="0" w:line="520" w:lineRule="exact"/>
        <w:rPr>
          <w:rFonts w:hint="default" w:ascii="黑体" w:hAnsi="黑体" w:eastAsia="黑体" w:cs="黑体"/>
          <w:b w:val="0"/>
          <w:bCs w:val="0"/>
          <w:color w:val="auto"/>
          <w:sz w:val="32"/>
          <w:szCs w:val="32"/>
          <w:u w:val="none"/>
          <w:lang w:val="en-US" w:eastAsia="zh-CN"/>
        </w:rPr>
      </w:pPr>
      <w:bookmarkStart w:id="1418" w:name="_Toc1117642340"/>
      <w:bookmarkStart w:id="1419" w:name="_Toc1177950214"/>
      <w:bookmarkStart w:id="1420" w:name="_Toc1861012643"/>
      <w:bookmarkStart w:id="1421" w:name="_Toc1310408745"/>
      <w:bookmarkStart w:id="1422" w:name="_Toc1201203413"/>
      <w:bookmarkStart w:id="1423" w:name="_Toc160982849"/>
      <w:bookmarkStart w:id="1424" w:name="_Toc995428992"/>
      <w:bookmarkStart w:id="1425" w:name="_Toc590158364"/>
      <w:bookmarkStart w:id="1426" w:name="_Toc25414"/>
      <w:bookmarkStart w:id="1427" w:name="_Toc676490908"/>
      <w:r>
        <w:rPr>
          <w:rFonts w:hint="eastAsia" w:ascii="黑体" w:hAnsi="黑体" w:eastAsia="黑体" w:cs="黑体"/>
          <w:b w:val="0"/>
          <w:bCs w:val="0"/>
          <w:color w:val="auto"/>
          <w:sz w:val="32"/>
          <w:szCs w:val="32"/>
          <w:u w:val="none"/>
        </w:rPr>
        <w:t>附件</w:t>
      </w:r>
      <w:r>
        <w:rPr>
          <w:rFonts w:hint="eastAsia" w:ascii="黑体" w:hAnsi="黑体" w:eastAsia="黑体" w:cs="黑体"/>
          <w:b w:val="0"/>
          <w:bCs w:val="0"/>
          <w:color w:val="auto"/>
          <w:sz w:val="32"/>
          <w:szCs w:val="32"/>
          <w:u w:val="none"/>
          <w:lang w:val="en-US" w:eastAsia="zh-CN"/>
        </w:rPr>
        <w:t>5</w:t>
      </w:r>
      <w:r>
        <w:rPr>
          <w:rFonts w:hint="eastAsia" w:ascii="黑体" w:hAnsi="黑体" w:eastAsia="黑体" w:cs="黑体"/>
          <w:b w:val="0"/>
          <w:bCs w:val="0"/>
          <w:color w:val="auto"/>
          <w:sz w:val="32"/>
          <w:szCs w:val="32"/>
          <w:u w:val="none"/>
        </w:rPr>
        <w:t xml:space="preserve"> 预报预警</w:t>
      </w:r>
      <w:r>
        <w:rPr>
          <w:rFonts w:hint="eastAsia" w:ascii="黑体" w:hAnsi="黑体" w:eastAsia="黑体" w:cs="黑体"/>
          <w:b w:val="0"/>
          <w:bCs w:val="0"/>
          <w:color w:val="auto"/>
          <w:sz w:val="32"/>
          <w:szCs w:val="32"/>
          <w:u w:val="none"/>
          <w:lang w:val="en-US" w:eastAsia="zh-CN"/>
        </w:rPr>
        <w:t>工作清单</w:t>
      </w:r>
      <w:bookmarkEnd w:id="1418"/>
      <w:bookmarkEnd w:id="1419"/>
      <w:bookmarkEnd w:id="1420"/>
      <w:bookmarkEnd w:id="1421"/>
      <w:bookmarkEnd w:id="1422"/>
      <w:bookmarkEnd w:id="1423"/>
      <w:bookmarkEnd w:id="1424"/>
      <w:bookmarkEnd w:id="1425"/>
      <w:bookmarkEnd w:id="1426"/>
      <w:bookmarkEnd w:id="1427"/>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203"/>
        <w:gridCol w:w="4270"/>
        <w:gridCol w:w="2789"/>
      </w:tblGrid>
      <w:tr>
        <w:trPr>
          <w:trHeight w:val="23" w:hRule="atLeast"/>
          <w:tblHeader/>
          <w:jc w:val="center"/>
        </w:trPr>
        <w:tc>
          <w:tcPr>
            <w:tcW w:w="78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val="0"/>
                <w:color w:val="auto"/>
                <w:sz w:val="24"/>
                <w:szCs w:val="24"/>
                <w:u w:val="none"/>
              </w:rPr>
            </w:pPr>
            <w:r>
              <w:rPr>
                <w:rFonts w:hint="eastAsia" w:ascii="仿宋" w:hAnsi="仿宋" w:eastAsia="仿宋" w:cs="仿宋"/>
                <w:b/>
                <w:bCs w:val="0"/>
                <w:color w:val="auto"/>
                <w:sz w:val="24"/>
                <w:szCs w:val="24"/>
                <w:u w:val="none"/>
              </w:rPr>
              <w:t>预报预警</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val="0"/>
                <w:color w:val="auto"/>
                <w:sz w:val="24"/>
                <w:szCs w:val="24"/>
                <w:u w:val="none"/>
              </w:rPr>
            </w:pPr>
            <w:r>
              <w:rPr>
                <w:rFonts w:hint="eastAsia" w:ascii="仿宋" w:hAnsi="仿宋" w:eastAsia="仿宋" w:cs="仿宋"/>
                <w:b/>
                <w:bCs w:val="0"/>
                <w:color w:val="auto"/>
                <w:sz w:val="24"/>
                <w:szCs w:val="24"/>
                <w:u w:val="none"/>
              </w:rPr>
              <w:t>项目</w:t>
            </w:r>
          </w:p>
        </w:tc>
        <w:tc>
          <w:tcPr>
            <w:tcW w:w="61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val="0"/>
                <w:color w:val="auto"/>
                <w:sz w:val="24"/>
                <w:szCs w:val="24"/>
                <w:u w:val="none"/>
              </w:rPr>
            </w:pPr>
            <w:r>
              <w:rPr>
                <w:rFonts w:hint="eastAsia" w:ascii="仿宋" w:hAnsi="仿宋" w:eastAsia="仿宋" w:cs="仿宋"/>
                <w:b/>
                <w:bCs w:val="0"/>
                <w:color w:val="auto"/>
                <w:sz w:val="24"/>
                <w:szCs w:val="24"/>
                <w:u w:val="none"/>
              </w:rPr>
              <w:t>责任主体</w:t>
            </w: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val="0"/>
                <w:color w:val="auto"/>
                <w:sz w:val="24"/>
                <w:szCs w:val="24"/>
                <w:u w:val="none"/>
              </w:rPr>
            </w:pPr>
            <w:r>
              <w:rPr>
                <w:rFonts w:hint="eastAsia" w:ascii="仿宋" w:hAnsi="仿宋" w:eastAsia="仿宋" w:cs="仿宋"/>
                <w:b/>
                <w:bCs w:val="0"/>
                <w:color w:val="auto"/>
                <w:sz w:val="24"/>
                <w:szCs w:val="24"/>
                <w:u w:val="none"/>
              </w:rPr>
              <w:t>工作内容</w:t>
            </w:r>
          </w:p>
        </w:tc>
        <w:tc>
          <w:tcPr>
            <w:tcW w:w="142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 w:hAnsi="仿宋" w:eastAsia="仿宋" w:cs="仿宋"/>
                <w:b/>
                <w:bCs w:val="0"/>
                <w:color w:val="auto"/>
                <w:sz w:val="24"/>
                <w:szCs w:val="24"/>
                <w:u w:val="none"/>
              </w:rPr>
            </w:pPr>
            <w:r>
              <w:rPr>
                <w:rFonts w:hint="eastAsia" w:ascii="仿宋" w:hAnsi="仿宋" w:eastAsia="仿宋" w:cs="仿宋"/>
                <w:b/>
                <w:bCs w:val="0"/>
                <w:color w:val="auto"/>
                <w:sz w:val="24"/>
                <w:szCs w:val="24"/>
                <w:u w:val="none"/>
              </w:rPr>
              <w:t>工作要求</w:t>
            </w:r>
          </w:p>
        </w:tc>
      </w:tr>
      <w:tr>
        <w:trPr>
          <w:trHeight w:val="672" w:hRule="atLeast"/>
          <w:jc w:val="center"/>
        </w:trPr>
        <w:tc>
          <w:tcPr>
            <w:tcW w:w="780"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暴雨、台风、气象干旱</w:t>
            </w:r>
          </w:p>
        </w:tc>
        <w:tc>
          <w:tcPr>
            <w:tcW w:w="61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省气象局</w:t>
            </w: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1.开展暴雨、台风、气象干旱等灾害性天气预报预警；</w:t>
            </w:r>
          </w:p>
        </w:tc>
        <w:tc>
          <w:tcPr>
            <w:tcW w:w="142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1.预报预警报</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及有关部门；2.按照“7+31631”气象服务模式要求向</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提供预报产品。</w:t>
            </w:r>
          </w:p>
        </w:tc>
      </w:tr>
      <w:tr>
        <w:trPr>
          <w:trHeight w:val="650"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2.按权限向社会发布暴雨、台风、气象干旱预警；</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548"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3.向</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提出组织会商、启动或调整应急响应建议。</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867" w:hRule="atLeast"/>
          <w:jc w:val="center"/>
        </w:trPr>
        <w:tc>
          <w:tcPr>
            <w:tcW w:w="780"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江河水库水情、洪水、内涝、旱情</w:t>
            </w:r>
          </w:p>
        </w:tc>
        <w:tc>
          <w:tcPr>
            <w:tcW w:w="61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省水务厅</w:t>
            </w: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1.开展海南省主要江河水库洪水、枯水预报预警；</w:t>
            </w:r>
          </w:p>
        </w:tc>
        <w:tc>
          <w:tcPr>
            <w:tcW w:w="142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kern w:val="2"/>
                <w:sz w:val="24"/>
                <w:szCs w:val="24"/>
                <w:u w:val="none"/>
                <w:lang w:val="en-US" w:eastAsia="zh-CN" w:bidi="ar-SA"/>
              </w:rPr>
            </w:pPr>
            <w:r>
              <w:rPr>
                <w:rFonts w:hint="eastAsia" w:ascii="仿宋_GB2312" w:hAnsi="仿宋_GB2312" w:eastAsia="仿宋_GB2312" w:cs="仿宋_GB2312"/>
                <w:color w:val="auto"/>
                <w:sz w:val="24"/>
                <w:szCs w:val="24"/>
                <w:u w:val="none"/>
              </w:rPr>
              <w:t>1.预报预警报</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、受影响的市县及相关部门（单位）；</w:t>
            </w:r>
            <w:r>
              <w:rPr>
                <w:rFonts w:hint="eastAsia" w:ascii="仿宋_GB2312" w:hAnsi="仿宋_GB2312" w:eastAsia="仿宋_GB2312" w:cs="仿宋_GB2312"/>
                <w:color w:val="auto"/>
                <w:sz w:val="24"/>
                <w:szCs w:val="24"/>
                <w:u w:val="none"/>
              </w:rPr>
              <w:br w:type="textWrapping"/>
            </w:r>
            <w:r>
              <w:rPr>
                <w:rFonts w:hint="eastAsia" w:ascii="仿宋_GB2312" w:hAnsi="仿宋_GB2312" w:eastAsia="仿宋_GB2312" w:cs="仿宋_GB2312"/>
                <w:color w:val="auto"/>
                <w:sz w:val="24"/>
                <w:szCs w:val="24"/>
                <w:u w:val="none"/>
              </w:rPr>
              <w:t>2.确定洪水灾害防御重点</w:t>
            </w:r>
            <w:r>
              <w:rPr>
                <w:rFonts w:hint="eastAsia" w:ascii="仿宋_GB2312" w:hAnsi="仿宋_GB2312" w:eastAsia="仿宋_GB2312" w:cs="仿宋_GB2312"/>
                <w:color w:val="auto"/>
                <w:sz w:val="24"/>
                <w:szCs w:val="24"/>
                <w:u w:val="none"/>
                <w:lang w:eastAsia="zh-CN"/>
              </w:rPr>
              <w:t>区域</w:t>
            </w:r>
            <w:r>
              <w:rPr>
                <w:rFonts w:hint="eastAsia" w:ascii="仿宋_GB2312" w:hAnsi="仿宋_GB2312" w:eastAsia="仿宋_GB2312" w:cs="仿宋_GB2312"/>
                <w:color w:val="auto"/>
                <w:sz w:val="24"/>
                <w:szCs w:val="24"/>
                <w:u w:val="none"/>
              </w:rPr>
              <w:t>；3.确定山洪灾害“准备转移”和“立即转移”</w:t>
            </w:r>
            <w:r>
              <w:rPr>
                <w:rFonts w:hint="eastAsia" w:ascii="仿宋_GB2312" w:hAnsi="仿宋_GB2312" w:eastAsia="仿宋_GB2312" w:cs="仿宋_GB2312"/>
                <w:color w:val="auto"/>
                <w:sz w:val="24"/>
                <w:szCs w:val="24"/>
                <w:u w:val="none"/>
                <w:lang w:eastAsia="zh-CN"/>
              </w:rPr>
              <w:t>水位预警指标；</w:t>
            </w:r>
            <w:r>
              <w:rPr>
                <w:rFonts w:hint="eastAsia" w:ascii="仿宋_GB2312" w:hAnsi="仿宋_GB2312" w:eastAsia="仿宋_GB2312" w:cs="仿宋_GB2312"/>
                <w:color w:val="auto"/>
                <w:sz w:val="24"/>
                <w:szCs w:val="24"/>
                <w:u w:val="none"/>
              </w:rPr>
              <w:t>4.将因旱饮水困难人口占比（达到5%及以上）报</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w:t>
            </w:r>
          </w:p>
        </w:tc>
      </w:tr>
      <w:tr>
        <w:trPr>
          <w:trHeight w:val="762"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2.对城市内涝进行预报预警；</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795"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3</w:t>
            </w:r>
            <w:r>
              <w:rPr>
                <w:rFonts w:hint="eastAsia" w:ascii="仿宋_GB2312" w:hAnsi="仿宋_GB2312" w:eastAsia="仿宋_GB2312" w:cs="仿宋_GB2312"/>
                <w:color w:val="auto"/>
                <w:sz w:val="24"/>
                <w:szCs w:val="24"/>
                <w:u w:val="none"/>
              </w:rPr>
              <w:t>.按权限向社会发布洪水、枯水、山洪</w:t>
            </w:r>
            <w:r>
              <w:rPr>
                <w:rFonts w:hint="eastAsia" w:ascii="仿宋_GB2312" w:hAnsi="仿宋_GB2312" w:eastAsia="仿宋_GB2312" w:cs="仿宋_GB2312"/>
                <w:color w:val="auto"/>
                <w:sz w:val="24"/>
                <w:szCs w:val="24"/>
                <w:u w:val="none"/>
                <w:lang w:eastAsia="zh-CN"/>
              </w:rPr>
              <w:t>、</w:t>
            </w:r>
            <w:r>
              <w:rPr>
                <w:rFonts w:hint="eastAsia" w:ascii="仿宋_GB2312" w:hAnsi="仿宋_GB2312" w:eastAsia="仿宋_GB2312" w:cs="仿宋_GB2312"/>
                <w:color w:val="auto"/>
                <w:sz w:val="24"/>
                <w:szCs w:val="24"/>
                <w:u w:val="none"/>
                <w:lang w:val="en-US" w:eastAsia="zh-CN"/>
              </w:rPr>
              <w:t>干旱等</w:t>
            </w:r>
            <w:r>
              <w:rPr>
                <w:rFonts w:hint="eastAsia" w:ascii="仿宋_GB2312" w:hAnsi="仿宋_GB2312" w:eastAsia="仿宋_GB2312" w:cs="仿宋_GB2312"/>
                <w:color w:val="auto"/>
                <w:sz w:val="24"/>
                <w:szCs w:val="24"/>
                <w:u w:val="none"/>
              </w:rPr>
              <w:t>灾害</w:t>
            </w:r>
            <w:r>
              <w:rPr>
                <w:rFonts w:hint="eastAsia" w:ascii="仿宋_GB2312" w:hAnsi="仿宋_GB2312" w:eastAsia="仿宋_GB2312" w:cs="仿宋_GB2312"/>
                <w:color w:val="auto"/>
                <w:sz w:val="24"/>
                <w:szCs w:val="24"/>
                <w:u w:val="none"/>
                <w:lang w:val="en-US" w:eastAsia="zh-CN"/>
              </w:rPr>
              <w:t>气象</w:t>
            </w:r>
            <w:r>
              <w:rPr>
                <w:rFonts w:hint="eastAsia" w:ascii="仿宋_GB2312" w:hAnsi="仿宋_GB2312" w:eastAsia="仿宋_GB2312" w:cs="仿宋_GB2312"/>
                <w:color w:val="auto"/>
                <w:sz w:val="24"/>
                <w:szCs w:val="24"/>
                <w:u w:val="none"/>
              </w:rPr>
              <w:t>预警；</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677"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lang w:val="en-US" w:eastAsia="zh-CN"/>
              </w:rPr>
              <w:t>4</w:t>
            </w:r>
            <w:r>
              <w:rPr>
                <w:rFonts w:hint="eastAsia" w:ascii="仿宋_GB2312" w:hAnsi="仿宋_GB2312" w:eastAsia="仿宋_GB2312" w:cs="仿宋_GB2312"/>
                <w:color w:val="auto"/>
                <w:sz w:val="24"/>
                <w:szCs w:val="24"/>
                <w:u w:val="none"/>
              </w:rPr>
              <w:t>.向</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提出组织会商、启动或调整应急响应建议。</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708" w:hRule="atLeast"/>
          <w:jc w:val="center"/>
        </w:trPr>
        <w:tc>
          <w:tcPr>
            <w:tcW w:w="780"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地质灾害</w:t>
            </w:r>
          </w:p>
        </w:tc>
        <w:tc>
          <w:tcPr>
            <w:tcW w:w="61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省自然资源和规划厅</w:t>
            </w: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1.会同省气象局开展地质灾害风险预报预警；</w:t>
            </w:r>
          </w:p>
        </w:tc>
        <w:tc>
          <w:tcPr>
            <w:tcW w:w="142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1.预报预警信息报</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及有关部门；2.明确地质灾害重点防范目标。</w:t>
            </w:r>
          </w:p>
        </w:tc>
      </w:tr>
      <w:tr>
        <w:trPr>
          <w:trHeight w:val="850"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2.向</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报告地质灾害预报预警情况，提出组织会商、启动或调整应急响应建议；</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708"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3.会同省气象局按权限向社会发布地质灾害风险预警信息。</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505" w:hRule="atLeast"/>
          <w:jc w:val="center"/>
        </w:trPr>
        <w:tc>
          <w:tcPr>
            <w:tcW w:w="780"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海浪、风暴潮</w:t>
            </w:r>
          </w:p>
        </w:tc>
        <w:tc>
          <w:tcPr>
            <w:tcW w:w="61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w:t>
            </w:r>
            <w:r>
              <w:rPr>
                <w:rFonts w:hint="eastAsia" w:ascii="仿宋_GB2312" w:hAnsi="仿宋_GB2312" w:eastAsia="仿宋_GB2312" w:cs="仿宋_GB2312"/>
                <w:color w:val="auto"/>
                <w:sz w:val="24"/>
                <w:szCs w:val="24"/>
                <w:u w:val="none"/>
                <w:lang w:eastAsia="zh-CN"/>
              </w:rPr>
              <w:t>海洋</w:t>
            </w:r>
            <w:r>
              <w:rPr>
                <w:rFonts w:hint="eastAsia" w:ascii="仿宋_GB2312" w:hAnsi="仿宋_GB2312" w:eastAsia="仿宋_GB2312" w:cs="仿宋_GB2312"/>
                <w:color w:val="auto"/>
                <w:sz w:val="24"/>
                <w:szCs w:val="24"/>
                <w:u w:val="none"/>
              </w:rPr>
              <w:t>厅</w:t>
            </w: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1.开展海浪、风暴潮预报预警；</w:t>
            </w:r>
          </w:p>
        </w:tc>
        <w:tc>
          <w:tcPr>
            <w:tcW w:w="142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1.预报预警报</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及有关部门；2.明确海洋灾害重点风险防御区域。</w:t>
            </w:r>
          </w:p>
        </w:tc>
      </w:tr>
      <w:tr>
        <w:trPr>
          <w:trHeight w:val="445"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2.按权限发布海浪、风暴潮预警；</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624"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3.向</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提出组织会商、启动或调整应急响应建议。</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564" w:hRule="atLeast"/>
          <w:jc w:val="center"/>
        </w:trPr>
        <w:tc>
          <w:tcPr>
            <w:tcW w:w="780"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农业干旱、渔业预警</w:t>
            </w:r>
          </w:p>
        </w:tc>
        <w:tc>
          <w:tcPr>
            <w:tcW w:w="61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省农业农村厅</w:t>
            </w: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1.按权限向社会发布农业干旱预警；</w:t>
            </w:r>
          </w:p>
        </w:tc>
        <w:tc>
          <w:tcPr>
            <w:tcW w:w="142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当作物</w:t>
            </w:r>
            <w:bookmarkStart w:id="1428" w:name="FunCunProofread428958"/>
            <w:r>
              <w:rPr>
                <w:rFonts w:hint="eastAsia" w:ascii="仿宋_GB2312" w:hAnsi="仿宋_GB2312" w:eastAsia="仿宋_GB2312" w:cs="仿宋_GB2312"/>
                <w:color w:val="auto"/>
                <w:sz w:val="24"/>
                <w:szCs w:val="24"/>
                <w:u w:val="none" w:color="ED7D31"/>
                <w:lang w:eastAsia="zh-CN"/>
              </w:rPr>
              <w:t>受旱面积</w:t>
            </w:r>
            <w:bookmarkEnd w:id="1428"/>
            <w:r>
              <w:rPr>
                <w:rFonts w:hint="eastAsia" w:ascii="仿宋_GB2312" w:hAnsi="仿宋_GB2312" w:eastAsia="仿宋_GB2312" w:cs="仿宋_GB2312"/>
                <w:color w:val="auto"/>
                <w:sz w:val="24"/>
                <w:szCs w:val="24"/>
                <w:u w:val="none"/>
              </w:rPr>
              <w:t>占耕地面积10%以上时，</w:t>
            </w:r>
            <w:r>
              <w:rPr>
                <w:rFonts w:hint="eastAsia" w:ascii="仿宋_GB2312" w:hAnsi="仿宋_GB2312" w:eastAsia="仿宋_GB2312" w:cs="仿宋_GB2312"/>
                <w:color w:val="auto"/>
                <w:sz w:val="24"/>
                <w:szCs w:val="24"/>
                <w:u w:val="none"/>
                <w:lang w:eastAsia="zh-CN"/>
              </w:rPr>
              <w:t>将</w:t>
            </w:r>
            <w:r>
              <w:rPr>
                <w:rFonts w:hint="eastAsia" w:ascii="仿宋_GB2312" w:hAnsi="仿宋_GB2312" w:eastAsia="仿宋_GB2312" w:cs="仿宋_GB2312"/>
                <w:color w:val="auto"/>
                <w:sz w:val="24"/>
                <w:szCs w:val="24"/>
                <w:u w:val="none"/>
              </w:rPr>
              <w:t>农业受旱情况报</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w:t>
            </w:r>
          </w:p>
        </w:tc>
      </w:tr>
      <w:tr>
        <w:trPr>
          <w:trHeight w:val="696"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lang w:eastAsia="zh-CN"/>
              </w:rPr>
            </w:pPr>
            <w:r>
              <w:rPr>
                <w:rFonts w:hint="eastAsia" w:ascii="仿宋_GB2312" w:hAnsi="仿宋_GB2312" w:eastAsia="仿宋_GB2312" w:cs="仿宋_GB2312"/>
                <w:color w:val="auto"/>
                <w:sz w:val="24"/>
                <w:szCs w:val="24"/>
                <w:u w:val="none"/>
              </w:rPr>
              <w:t>2.对海上渔船、沿海渔港、养殖、渔家乐、农家乐发布预警和风险提示</w:t>
            </w:r>
            <w:r>
              <w:rPr>
                <w:rFonts w:hint="eastAsia" w:ascii="仿宋_GB2312" w:hAnsi="仿宋_GB2312" w:eastAsia="仿宋_GB2312" w:cs="仿宋_GB2312"/>
                <w:color w:val="auto"/>
                <w:sz w:val="24"/>
                <w:szCs w:val="24"/>
                <w:u w:val="none"/>
                <w:lang w:eastAsia="zh-CN"/>
              </w:rPr>
              <w:t>；</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672" w:hRule="atLeast"/>
          <w:jc w:val="center"/>
        </w:trPr>
        <w:tc>
          <w:tcPr>
            <w:tcW w:w="780"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61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3.向</w:t>
            </w:r>
            <w:r>
              <w:rPr>
                <w:rFonts w:hint="eastAsia" w:ascii="仿宋_GB2312" w:hAnsi="仿宋_GB2312" w:eastAsia="仿宋_GB2312" w:cs="仿宋_GB2312"/>
                <w:color w:val="auto"/>
                <w:sz w:val="24"/>
                <w:szCs w:val="24"/>
                <w:u w:val="none"/>
                <w:lang w:eastAsia="zh-CN"/>
              </w:rPr>
              <w:t>省防灾减灾救灾委员会</w:t>
            </w:r>
            <w:r>
              <w:rPr>
                <w:rFonts w:hint="eastAsia" w:ascii="仿宋_GB2312" w:hAnsi="仿宋_GB2312" w:eastAsia="仿宋_GB2312" w:cs="仿宋_GB2312"/>
                <w:color w:val="auto"/>
                <w:sz w:val="24"/>
                <w:szCs w:val="24"/>
                <w:u w:val="none"/>
              </w:rPr>
              <w:t>提出组织会商、启动或调整应急响应建议。</w:t>
            </w:r>
          </w:p>
        </w:tc>
        <w:tc>
          <w:tcPr>
            <w:tcW w:w="1424" w:type="pct"/>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p>
        </w:tc>
      </w:tr>
      <w:tr>
        <w:trPr>
          <w:trHeight w:val="720" w:hRule="atLeast"/>
          <w:jc w:val="center"/>
        </w:trPr>
        <w:tc>
          <w:tcPr>
            <w:tcW w:w="7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突发环境事件</w:t>
            </w:r>
          </w:p>
        </w:tc>
        <w:tc>
          <w:tcPr>
            <w:tcW w:w="614"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省生态环境厅</w:t>
            </w: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对可以预警的突发环境事件按权限向社会发布预警信息。</w:t>
            </w:r>
          </w:p>
        </w:tc>
        <w:tc>
          <w:tcPr>
            <w:tcW w:w="142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w:t>
            </w:r>
          </w:p>
        </w:tc>
      </w:tr>
      <w:tr>
        <w:trPr>
          <w:trHeight w:val="614" w:hRule="atLeast"/>
          <w:jc w:val="center"/>
        </w:trPr>
        <w:tc>
          <w:tcPr>
            <w:tcW w:w="7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旅游安全预警</w:t>
            </w:r>
          </w:p>
        </w:tc>
        <w:tc>
          <w:tcPr>
            <w:tcW w:w="614"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w:t>
            </w:r>
            <w:r>
              <w:rPr>
                <w:rFonts w:hint="eastAsia" w:ascii="仿宋_GB2312" w:hAnsi="仿宋_GB2312" w:eastAsia="仿宋_GB2312" w:cs="仿宋_GB2312"/>
                <w:color w:val="auto"/>
                <w:sz w:val="24"/>
                <w:szCs w:val="24"/>
                <w:u w:val="none" w:color="FFFFFF"/>
                <w:lang w:eastAsia="zh-CN"/>
              </w:rPr>
              <w:t>旅游和文化广电体育</w:t>
            </w:r>
            <w:r>
              <w:rPr>
                <w:rFonts w:hint="eastAsia" w:ascii="仿宋_GB2312" w:hAnsi="仿宋_GB2312" w:eastAsia="仿宋_GB2312" w:cs="仿宋_GB2312"/>
                <w:color w:val="auto"/>
                <w:sz w:val="24"/>
                <w:szCs w:val="24"/>
                <w:u w:val="none" w:color="FFFFFF"/>
              </w:rPr>
              <w:t>厅</w:t>
            </w: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对旅游景区、游客等预警。</w:t>
            </w:r>
          </w:p>
        </w:tc>
        <w:tc>
          <w:tcPr>
            <w:tcW w:w="142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w:t>
            </w:r>
          </w:p>
        </w:tc>
      </w:tr>
      <w:tr>
        <w:trPr>
          <w:trHeight w:val="742" w:hRule="atLeast"/>
          <w:jc w:val="center"/>
        </w:trPr>
        <w:tc>
          <w:tcPr>
            <w:tcW w:w="7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交通安全预警</w:t>
            </w:r>
          </w:p>
        </w:tc>
        <w:tc>
          <w:tcPr>
            <w:tcW w:w="614"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省交通运输厅</w:t>
            </w:r>
          </w:p>
        </w:tc>
        <w:tc>
          <w:tcPr>
            <w:tcW w:w="2180" w:type="pc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4"/>
                <w:szCs w:val="24"/>
                <w:u w:val="none"/>
              </w:rPr>
            </w:pPr>
            <w:r>
              <w:rPr>
                <w:rFonts w:hint="eastAsia" w:ascii="仿宋_GB2312" w:hAnsi="仿宋_GB2312" w:eastAsia="仿宋_GB2312" w:cs="仿宋_GB2312"/>
                <w:color w:val="auto"/>
                <w:sz w:val="24"/>
                <w:szCs w:val="24"/>
                <w:u w:val="none"/>
              </w:rPr>
              <w:t>对台风暴雨洪涝影响高速公路、山区道路、轨道交通和漫水桥（路）等预警。</w:t>
            </w:r>
          </w:p>
        </w:tc>
        <w:tc>
          <w:tcPr>
            <w:tcW w:w="142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w:t>
            </w:r>
          </w:p>
        </w:tc>
      </w:tr>
    </w:tbl>
    <w:p>
      <w:pPr>
        <w:pStyle w:val="4"/>
        <w:spacing w:before="0" w:after="0" w:line="520" w:lineRule="exact"/>
        <w:rPr>
          <w:rFonts w:hint="default" w:ascii="黑体" w:hAnsi="黑体" w:eastAsia="黑体" w:cs="黑体"/>
          <w:b w:val="0"/>
          <w:bCs w:val="0"/>
          <w:color w:val="auto"/>
          <w:sz w:val="32"/>
          <w:szCs w:val="32"/>
          <w:u w:val="none"/>
          <w:lang w:val="en-US" w:eastAsia="zh-CN"/>
        </w:rPr>
      </w:pPr>
      <w:bookmarkStart w:id="1429" w:name="_Toc584718186"/>
      <w:bookmarkStart w:id="1430" w:name="_Toc24564647"/>
      <w:bookmarkStart w:id="1431" w:name="_Toc776269004"/>
      <w:bookmarkStart w:id="1432" w:name="_Toc1041037664"/>
      <w:bookmarkStart w:id="1433" w:name="_Toc1993579427"/>
      <w:bookmarkStart w:id="1434" w:name="_Toc4714"/>
      <w:bookmarkStart w:id="1435" w:name="_Toc770830124"/>
      <w:bookmarkStart w:id="1436" w:name="_Toc138479319"/>
      <w:bookmarkStart w:id="1437" w:name="_Toc1348409032"/>
      <w:bookmarkStart w:id="1438" w:name="_Toc2134082181"/>
      <w:r>
        <w:rPr>
          <w:rFonts w:hint="eastAsia" w:ascii="黑体" w:hAnsi="黑体" w:eastAsia="黑体" w:cs="黑体"/>
          <w:b w:val="0"/>
          <w:bCs w:val="0"/>
          <w:color w:val="auto"/>
          <w:sz w:val="32"/>
          <w:szCs w:val="32"/>
          <w:u w:val="none"/>
        </w:rPr>
        <w:t>附件</w:t>
      </w:r>
      <w:r>
        <w:rPr>
          <w:rFonts w:hint="eastAsia" w:ascii="黑体" w:hAnsi="黑体" w:eastAsia="黑体" w:cs="黑体"/>
          <w:b w:val="0"/>
          <w:bCs w:val="0"/>
          <w:color w:val="auto"/>
          <w:sz w:val="32"/>
          <w:szCs w:val="32"/>
          <w:u w:val="none"/>
          <w:lang w:val="en-US" w:eastAsia="zh-CN"/>
        </w:rPr>
        <w:t>6</w:t>
      </w:r>
      <w:r>
        <w:rPr>
          <w:rFonts w:hint="eastAsia" w:ascii="黑体" w:hAnsi="黑体" w:eastAsia="黑体" w:cs="黑体"/>
          <w:b w:val="0"/>
          <w:bCs w:val="0"/>
          <w:color w:val="auto"/>
          <w:sz w:val="32"/>
          <w:szCs w:val="32"/>
          <w:u w:val="none"/>
        </w:rPr>
        <w:t xml:space="preserve"> </w:t>
      </w:r>
      <w:r>
        <w:rPr>
          <w:rFonts w:hint="eastAsia" w:ascii="黑体" w:hAnsi="黑体" w:eastAsia="黑体" w:cs="黑体"/>
          <w:b w:val="0"/>
          <w:bCs w:val="0"/>
          <w:color w:val="auto"/>
          <w:sz w:val="32"/>
          <w:szCs w:val="32"/>
          <w:u w:val="none"/>
          <w:lang w:val="en-US" w:eastAsia="zh-CN"/>
        </w:rPr>
        <w:t>信息报送</w:t>
      </w:r>
      <w:bookmarkEnd w:id="1417"/>
      <w:bookmarkEnd w:id="1429"/>
      <w:bookmarkEnd w:id="1430"/>
      <w:bookmarkEnd w:id="1431"/>
      <w:bookmarkEnd w:id="1432"/>
      <w:bookmarkEnd w:id="1433"/>
      <w:bookmarkEnd w:id="1434"/>
      <w:bookmarkEnd w:id="1435"/>
      <w:bookmarkEnd w:id="1436"/>
      <w:bookmarkEnd w:id="1437"/>
      <w:bookmarkEnd w:id="1438"/>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仿宋_GB2312" w:hAnsi="仿宋_GB2312" w:eastAsia="仿宋_GB2312" w:cs="仿宋_GB2312"/>
          <w:b/>
          <w:bCs/>
          <w:color w:val="auto"/>
          <w:sz w:val="28"/>
          <w:szCs w:val="28"/>
          <w:u w:val="none"/>
        </w:rPr>
      </w:pPr>
      <w:bookmarkStart w:id="1439" w:name="_Toc372560980"/>
      <w:bookmarkStart w:id="1440" w:name="_Toc844307275"/>
      <w:bookmarkStart w:id="1441" w:name="_Toc856203425"/>
      <w:bookmarkStart w:id="1442" w:name="_Toc215525529"/>
      <w:bookmarkStart w:id="1443" w:name="_Toc1799120081"/>
      <w:bookmarkStart w:id="1444" w:name="_Toc194785612"/>
      <w:bookmarkStart w:id="1445" w:name="_Toc1565229561"/>
      <w:bookmarkStart w:id="1446" w:name="_Toc716246367"/>
      <w:bookmarkStart w:id="1447" w:name="_Toc1695450204"/>
      <w:bookmarkStart w:id="1448" w:name="_Toc1985691074"/>
      <w:bookmarkStart w:id="1449" w:name="_Toc759684095"/>
      <w:bookmarkStart w:id="1450" w:name="_Toc354923293"/>
      <w:bookmarkStart w:id="1451" w:name="_Toc363658239"/>
      <w:bookmarkStart w:id="1452" w:name="_Toc711023924"/>
      <w:bookmarkStart w:id="1453" w:name="_Toc1363840432"/>
      <w:bookmarkStart w:id="1454" w:name="_Toc1062178587_WPSOffice_Level2"/>
      <w:bookmarkStart w:id="1455" w:name="_Toc1044534034"/>
      <w:bookmarkStart w:id="1456" w:name="_Toc687949352"/>
      <w:bookmarkStart w:id="1457" w:name="_Toc281013737"/>
      <w:bookmarkStart w:id="1458" w:name="_Toc166478588"/>
      <w:bookmarkStart w:id="1459" w:name="_Toc680765652"/>
      <w:r>
        <w:rPr>
          <w:rFonts w:hint="eastAsia" w:ascii="仿宋_GB2312" w:hAnsi="仿宋_GB2312" w:eastAsia="仿宋_GB2312" w:cs="仿宋_GB2312"/>
          <w:b/>
          <w:bCs/>
          <w:color w:val="auto"/>
          <w:sz w:val="28"/>
          <w:szCs w:val="28"/>
          <w:u w:val="none"/>
          <w:lang w:val="en-US" w:eastAsia="zh-CN"/>
        </w:rPr>
        <w:t>附件6.1</w:t>
      </w:r>
      <w:r>
        <w:rPr>
          <w:rFonts w:hint="eastAsia" w:ascii="仿宋_GB2312" w:hAnsi="仿宋_GB2312" w:eastAsia="仿宋_GB2312" w:cs="仿宋_GB2312"/>
          <w:b/>
          <w:bCs/>
          <w:color w:val="auto"/>
          <w:sz w:val="28"/>
          <w:szCs w:val="28"/>
          <w:u w:val="none"/>
        </w:rPr>
        <w:t>日常期信息报送</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tbl>
      <w:tblPr>
        <w:tblStyle w:val="24"/>
        <w:tblW w:w="5000" w:type="pct"/>
        <w:jc w:val="center"/>
        <w:tblLayout w:type="autofit"/>
        <w:tblCellMar>
          <w:top w:w="0" w:type="dxa"/>
          <w:left w:w="108" w:type="dxa"/>
          <w:bottom w:w="0" w:type="dxa"/>
          <w:right w:w="108" w:type="dxa"/>
        </w:tblCellMar>
      </w:tblPr>
      <w:tblGrid>
        <w:gridCol w:w="737"/>
        <w:gridCol w:w="2068"/>
        <w:gridCol w:w="2390"/>
        <w:gridCol w:w="1806"/>
        <w:gridCol w:w="2796"/>
      </w:tblGrid>
      <w:tr>
        <w:trPr>
          <w:trHeight w:val="520" w:hRule="atLeast"/>
          <w:tblHeader/>
          <w:jc w:val="center"/>
        </w:trPr>
        <w:tc>
          <w:tcPr>
            <w:tcW w:w="3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序号</w:t>
            </w:r>
          </w:p>
        </w:tc>
        <w:tc>
          <w:tcPr>
            <w:tcW w:w="105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报送内容</w:t>
            </w:r>
          </w:p>
        </w:tc>
        <w:tc>
          <w:tcPr>
            <w:tcW w:w="121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报送单位</w:t>
            </w:r>
          </w:p>
        </w:tc>
        <w:tc>
          <w:tcPr>
            <w:tcW w:w="921" w:type="pct"/>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报送频次</w:t>
            </w:r>
          </w:p>
        </w:tc>
        <w:tc>
          <w:tcPr>
            <w:tcW w:w="14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备注</w:t>
            </w:r>
          </w:p>
        </w:tc>
      </w:tr>
      <w:tr>
        <w:trPr>
          <w:trHeight w:val="1530"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lang w:eastAsia="zh-CN"/>
              </w:rPr>
              <w:t>防汛防风防旱</w:t>
            </w:r>
            <w:r>
              <w:rPr>
                <w:rFonts w:hint="eastAsia" w:ascii="仿宋_GB2312" w:hAnsi="仿宋_GB2312" w:eastAsia="仿宋_GB2312" w:cs="仿宋_GB2312"/>
                <w:color w:val="auto"/>
                <w:kern w:val="0"/>
                <w:sz w:val="24"/>
                <w:szCs w:val="24"/>
                <w:u w:val="none"/>
              </w:rPr>
              <w:t>责任人名单</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省防灾减灾救灾委员会</w:t>
            </w:r>
            <w:r>
              <w:rPr>
                <w:rFonts w:hint="eastAsia" w:ascii="仿宋_GB2312" w:hAnsi="仿宋_GB2312" w:eastAsia="仿宋_GB2312" w:cs="仿宋_GB2312"/>
                <w:color w:val="auto"/>
                <w:kern w:val="0"/>
                <w:sz w:val="24"/>
                <w:szCs w:val="24"/>
                <w:u w:val="none"/>
              </w:rPr>
              <w:t>成员单位和各市县</w:t>
            </w:r>
            <w:r>
              <w:rPr>
                <w:rFonts w:hint="eastAsia" w:ascii="仿宋_GB2312" w:hAnsi="仿宋_GB2312" w:eastAsia="仿宋_GB2312" w:cs="仿宋_GB2312"/>
                <w:color w:val="auto"/>
                <w:kern w:val="0"/>
                <w:sz w:val="24"/>
                <w:szCs w:val="24"/>
                <w:u w:val="none"/>
                <w:lang w:eastAsia="zh-CN"/>
              </w:rPr>
              <w:t>防汛防风防旱指挥机构</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汛前统一报送一次，后续更新后持续报送</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w:t>
            </w:r>
          </w:p>
        </w:tc>
      </w:tr>
      <w:tr>
        <w:trPr>
          <w:trHeight w:val="850"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2</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防汛防风防旱相关应急预案（方案）</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省防灾减灾救灾委员会</w:t>
            </w:r>
            <w:r>
              <w:rPr>
                <w:rFonts w:hint="eastAsia" w:ascii="仿宋_GB2312" w:hAnsi="仿宋_GB2312" w:eastAsia="仿宋_GB2312" w:cs="仿宋_GB2312"/>
                <w:color w:val="auto"/>
                <w:kern w:val="0"/>
                <w:sz w:val="24"/>
                <w:szCs w:val="24"/>
                <w:u w:val="none"/>
              </w:rPr>
              <w:t>各成员单位和各市县</w:t>
            </w:r>
            <w:r>
              <w:rPr>
                <w:rFonts w:hint="eastAsia" w:ascii="仿宋_GB2312" w:hAnsi="仿宋_GB2312" w:eastAsia="仿宋_GB2312" w:cs="仿宋_GB2312"/>
                <w:color w:val="auto"/>
                <w:kern w:val="0"/>
                <w:sz w:val="24"/>
                <w:szCs w:val="24"/>
                <w:u w:val="none"/>
                <w:lang w:eastAsia="zh-CN"/>
              </w:rPr>
              <w:t>防汛防风防旱指挥机构</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汛前统一报送一次，后续更新后持续报送</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新修编的</w:t>
            </w:r>
            <w:r>
              <w:rPr>
                <w:rFonts w:hint="eastAsia" w:ascii="仿宋_GB2312" w:hAnsi="仿宋_GB2312" w:eastAsia="仿宋_GB2312" w:cs="仿宋_GB2312"/>
                <w:color w:val="auto"/>
                <w:kern w:val="0"/>
                <w:sz w:val="24"/>
                <w:szCs w:val="24"/>
                <w:u w:val="none"/>
                <w:lang w:eastAsia="zh-CN"/>
              </w:rPr>
              <w:t>防汛防风防旱</w:t>
            </w:r>
            <w:r>
              <w:rPr>
                <w:rFonts w:hint="eastAsia" w:ascii="仿宋_GB2312" w:hAnsi="仿宋_GB2312" w:eastAsia="仿宋_GB2312" w:cs="仿宋_GB2312"/>
                <w:color w:val="auto"/>
                <w:kern w:val="0"/>
                <w:sz w:val="24"/>
                <w:szCs w:val="24"/>
                <w:u w:val="none"/>
              </w:rPr>
              <w:t>应急预案</w:t>
            </w:r>
            <w:r>
              <w:rPr>
                <w:rFonts w:hint="eastAsia" w:ascii="仿宋_GB2312" w:hAnsi="仿宋_GB2312" w:eastAsia="仿宋_GB2312" w:cs="仿宋_GB2312"/>
                <w:color w:val="auto"/>
                <w:kern w:val="0"/>
                <w:sz w:val="24"/>
                <w:szCs w:val="24"/>
                <w:u w:val="none"/>
                <w:lang w:eastAsia="zh-CN"/>
              </w:rPr>
              <w:t>。</w:t>
            </w:r>
          </w:p>
        </w:tc>
      </w:tr>
      <w:tr>
        <w:trPr>
          <w:trHeight w:val="1395"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3</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rPr>
              <w:t>水库防汛抢险、流域防洪、城市防洪、山洪灾害</w:t>
            </w:r>
            <w:r>
              <w:rPr>
                <w:rFonts w:hint="eastAsia" w:ascii="仿宋_GB2312" w:hAnsi="仿宋_GB2312" w:eastAsia="仿宋_GB2312" w:cs="仿宋_GB2312"/>
                <w:color w:val="auto"/>
                <w:kern w:val="0"/>
                <w:sz w:val="24"/>
                <w:szCs w:val="24"/>
                <w:u w:val="none"/>
                <w:lang w:val="en-US" w:eastAsia="zh-CN"/>
              </w:rPr>
              <w:t>等预案</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省水务厅、各市县</w:t>
            </w:r>
            <w:r>
              <w:rPr>
                <w:rFonts w:hint="eastAsia" w:ascii="仿宋_GB2312" w:hAnsi="仿宋_GB2312" w:eastAsia="仿宋_GB2312" w:cs="仿宋_GB2312"/>
                <w:color w:val="auto"/>
                <w:kern w:val="0"/>
                <w:sz w:val="24"/>
                <w:szCs w:val="24"/>
                <w:u w:val="none"/>
                <w:lang w:eastAsia="zh-CN"/>
              </w:rPr>
              <w:t>防汛防风防旱指挥机构</w:t>
            </w:r>
            <w:r>
              <w:rPr>
                <w:rFonts w:hint="eastAsia" w:ascii="仿宋_GB2312" w:hAnsi="仿宋_GB2312" w:eastAsia="仿宋_GB2312" w:cs="仿宋_GB2312"/>
                <w:color w:val="auto"/>
                <w:kern w:val="0"/>
                <w:sz w:val="24"/>
                <w:szCs w:val="24"/>
                <w:u w:val="none"/>
              </w:rPr>
              <w:t>、水库管理单位</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预案更新后立即报送</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新修编的预案文本</w:t>
            </w:r>
            <w:r>
              <w:rPr>
                <w:rFonts w:hint="eastAsia" w:ascii="仿宋_GB2312" w:hAnsi="仿宋_GB2312" w:eastAsia="仿宋_GB2312" w:cs="仿宋_GB2312"/>
                <w:color w:val="auto"/>
                <w:kern w:val="0"/>
                <w:sz w:val="24"/>
                <w:szCs w:val="24"/>
                <w:u w:val="none"/>
                <w:lang w:eastAsia="zh-CN"/>
              </w:rPr>
              <w:t>。</w:t>
            </w:r>
          </w:p>
        </w:tc>
      </w:tr>
      <w:tr>
        <w:trPr>
          <w:trHeight w:val="609"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4</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重大气象信息报告（一周天气展望）</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省气象局</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每周五上午定时报送</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上周天气总结、本周天气趋势</w:t>
            </w:r>
            <w:r>
              <w:rPr>
                <w:rFonts w:hint="eastAsia" w:ascii="仿宋_GB2312" w:hAnsi="仿宋_GB2312" w:eastAsia="仿宋_GB2312" w:cs="仿宋_GB2312"/>
                <w:color w:val="auto"/>
                <w:kern w:val="0"/>
                <w:sz w:val="24"/>
                <w:szCs w:val="24"/>
                <w:u w:val="none"/>
                <w:lang w:eastAsia="zh-CN"/>
              </w:rPr>
              <w:t>。</w:t>
            </w:r>
          </w:p>
        </w:tc>
      </w:tr>
      <w:tr>
        <w:trPr>
          <w:trHeight w:val="681"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5</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年度气候公报</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省气象局</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每年3月份报送</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基本概况、专题影响评价、趋势展望等</w:t>
            </w:r>
            <w:r>
              <w:rPr>
                <w:rFonts w:hint="eastAsia" w:ascii="仿宋_GB2312" w:hAnsi="仿宋_GB2312" w:eastAsia="仿宋_GB2312" w:cs="仿宋_GB2312"/>
                <w:color w:val="auto"/>
                <w:kern w:val="0"/>
                <w:sz w:val="24"/>
                <w:szCs w:val="24"/>
                <w:u w:val="none"/>
                <w:lang w:eastAsia="zh-CN"/>
              </w:rPr>
              <w:t>。</w:t>
            </w:r>
          </w:p>
        </w:tc>
      </w:tr>
      <w:tr>
        <w:trPr>
          <w:trHeight w:val="717"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6</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年度</w:t>
            </w:r>
            <w:r>
              <w:rPr>
                <w:rFonts w:hint="eastAsia" w:ascii="仿宋_GB2312" w:hAnsi="仿宋_GB2312" w:eastAsia="仿宋_GB2312" w:cs="仿宋_GB2312"/>
                <w:color w:val="auto"/>
                <w:kern w:val="0"/>
                <w:sz w:val="24"/>
                <w:szCs w:val="24"/>
                <w:u w:val="none"/>
                <w:lang w:val="en-US" w:eastAsia="zh-CN"/>
              </w:rPr>
              <w:t>水库运行管护与水旱灾害防御公报</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省水务厅</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每年7月份报送</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水资源量、蓄水动态等</w:t>
            </w:r>
            <w:r>
              <w:rPr>
                <w:rFonts w:hint="eastAsia" w:ascii="仿宋_GB2312" w:hAnsi="仿宋_GB2312" w:eastAsia="仿宋_GB2312" w:cs="仿宋_GB2312"/>
                <w:color w:val="auto"/>
                <w:kern w:val="0"/>
                <w:sz w:val="24"/>
                <w:szCs w:val="24"/>
                <w:u w:val="none"/>
                <w:lang w:eastAsia="zh-CN"/>
              </w:rPr>
              <w:t>。</w:t>
            </w:r>
          </w:p>
        </w:tc>
      </w:tr>
      <w:tr>
        <w:trPr>
          <w:trHeight w:val="717"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kern w:val="0"/>
                <w:sz w:val="24"/>
                <w:szCs w:val="24"/>
                <w:u w:val="none"/>
              </w:rPr>
              <w:t>7</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海洋灾害公报</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省海洋厅</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时间待定</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海洋灾害监测预警、隐患排查治理及灾害影响评估等。</w:t>
            </w:r>
          </w:p>
        </w:tc>
      </w:tr>
      <w:tr>
        <w:trPr>
          <w:trHeight w:val="921"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kern w:val="0"/>
                <w:sz w:val="24"/>
                <w:szCs w:val="24"/>
                <w:u w:val="none"/>
              </w:rPr>
              <w:t>8</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风险隐患台账</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省防灾减灾救灾委员会</w:t>
            </w:r>
            <w:r>
              <w:rPr>
                <w:rFonts w:hint="eastAsia" w:ascii="仿宋_GB2312" w:hAnsi="仿宋_GB2312" w:eastAsia="仿宋_GB2312" w:cs="仿宋_GB2312"/>
                <w:color w:val="auto"/>
                <w:kern w:val="0"/>
                <w:sz w:val="24"/>
                <w:szCs w:val="24"/>
                <w:u w:val="none"/>
              </w:rPr>
              <w:t>成员单位、各市</w:t>
            </w:r>
            <w:r>
              <w:rPr>
                <w:rFonts w:hint="eastAsia" w:ascii="仿宋_GB2312" w:hAnsi="仿宋_GB2312" w:eastAsia="仿宋_GB2312" w:cs="仿宋_GB2312"/>
                <w:color w:val="auto"/>
                <w:kern w:val="0"/>
                <w:sz w:val="24"/>
                <w:szCs w:val="24"/>
                <w:u w:val="none"/>
                <w:lang w:eastAsia="zh-CN"/>
              </w:rPr>
              <w:t>县防汛防风防旱指挥机构</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汛前统一报送一次，后续更新后持续报送</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防汛防风防旱</w:t>
            </w:r>
            <w:r>
              <w:rPr>
                <w:rFonts w:hint="eastAsia" w:ascii="仿宋_GB2312" w:hAnsi="仿宋_GB2312" w:eastAsia="仿宋_GB2312" w:cs="仿宋_GB2312"/>
                <w:color w:val="auto"/>
                <w:kern w:val="0"/>
                <w:sz w:val="24"/>
                <w:szCs w:val="24"/>
                <w:u w:val="none"/>
              </w:rPr>
              <w:t>领域重点风险隐患</w:t>
            </w:r>
            <w:r>
              <w:rPr>
                <w:rFonts w:hint="eastAsia" w:ascii="仿宋_GB2312" w:hAnsi="仿宋_GB2312" w:eastAsia="仿宋_GB2312" w:cs="仿宋_GB2312"/>
                <w:color w:val="auto"/>
                <w:kern w:val="0"/>
                <w:sz w:val="24"/>
                <w:szCs w:val="24"/>
                <w:u w:val="none"/>
                <w:lang w:eastAsia="zh-CN"/>
              </w:rPr>
              <w:t>。</w:t>
            </w:r>
          </w:p>
        </w:tc>
      </w:tr>
      <w:tr>
        <w:trPr>
          <w:trHeight w:val="1005"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kern w:val="0"/>
                <w:sz w:val="24"/>
                <w:szCs w:val="24"/>
                <w:u w:val="none"/>
              </w:rPr>
              <w:t>9</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汛前准备工作情况</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省防灾减灾救灾委员会</w:t>
            </w:r>
            <w:r>
              <w:rPr>
                <w:rFonts w:hint="eastAsia" w:ascii="仿宋_GB2312" w:hAnsi="仿宋_GB2312" w:eastAsia="仿宋_GB2312" w:cs="仿宋_GB2312"/>
                <w:color w:val="auto"/>
                <w:kern w:val="0"/>
                <w:sz w:val="24"/>
                <w:szCs w:val="24"/>
                <w:u w:val="none"/>
              </w:rPr>
              <w:t>成员单位、各市</w:t>
            </w:r>
            <w:r>
              <w:rPr>
                <w:rFonts w:hint="eastAsia" w:ascii="仿宋_GB2312" w:hAnsi="仿宋_GB2312" w:eastAsia="仿宋_GB2312" w:cs="仿宋_GB2312"/>
                <w:color w:val="auto"/>
                <w:kern w:val="0"/>
                <w:sz w:val="24"/>
                <w:szCs w:val="24"/>
                <w:u w:val="none"/>
                <w:lang w:eastAsia="zh-CN"/>
              </w:rPr>
              <w:t>县防汛防风防旱指挥机构</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每年汛前报送一次</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指挥机构和抢险救援队伍建设、应急物资装备储备、隐患排查和治理等</w:t>
            </w:r>
            <w:r>
              <w:rPr>
                <w:rFonts w:hint="eastAsia" w:ascii="仿宋_GB2312" w:hAnsi="仿宋_GB2312" w:eastAsia="仿宋_GB2312" w:cs="仿宋_GB2312"/>
                <w:color w:val="auto"/>
                <w:kern w:val="0"/>
                <w:sz w:val="24"/>
                <w:szCs w:val="24"/>
                <w:u w:val="none"/>
                <w:lang w:eastAsia="zh-CN"/>
              </w:rPr>
              <w:t>。</w:t>
            </w:r>
          </w:p>
        </w:tc>
      </w:tr>
      <w:tr>
        <w:trPr>
          <w:trHeight w:val="933"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kern w:val="0"/>
                <w:sz w:val="24"/>
                <w:szCs w:val="24"/>
                <w:u w:val="none"/>
              </w:rPr>
              <w:t>10</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汛期</w:t>
            </w:r>
            <w:r>
              <w:rPr>
                <w:rFonts w:hint="eastAsia" w:ascii="仿宋_GB2312" w:hAnsi="仿宋_GB2312" w:eastAsia="仿宋_GB2312" w:cs="仿宋_GB2312"/>
                <w:color w:val="auto"/>
                <w:kern w:val="0"/>
                <w:sz w:val="24"/>
                <w:szCs w:val="24"/>
                <w:u w:val="none"/>
                <w:lang w:eastAsia="zh-CN"/>
              </w:rPr>
              <w:t>气象</w:t>
            </w:r>
            <w:r>
              <w:rPr>
                <w:rFonts w:hint="eastAsia" w:ascii="仿宋_GB2312" w:hAnsi="仿宋_GB2312" w:eastAsia="仿宋_GB2312" w:cs="仿宋_GB2312"/>
                <w:color w:val="auto"/>
                <w:kern w:val="0"/>
                <w:sz w:val="24"/>
                <w:szCs w:val="24"/>
                <w:u w:val="none"/>
              </w:rPr>
              <w:t>服务总结</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省气象局</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汛期结束后1个月内报送</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气候基本情况、信息服务情况、存在的问题以及对策建议等</w:t>
            </w:r>
            <w:r>
              <w:rPr>
                <w:rFonts w:hint="eastAsia" w:ascii="仿宋_GB2312" w:hAnsi="仿宋_GB2312" w:eastAsia="仿宋_GB2312" w:cs="仿宋_GB2312"/>
                <w:color w:val="auto"/>
                <w:kern w:val="0"/>
                <w:sz w:val="24"/>
                <w:szCs w:val="24"/>
                <w:u w:val="none"/>
                <w:lang w:eastAsia="zh-CN"/>
              </w:rPr>
              <w:t>。</w:t>
            </w:r>
          </w:p>
        </w:tc>
      </w:tr>
      <w:tr>
        <w:trPr>
          <w:trHeight w:val="1540" w:hRule="atLeast"/>
          <w:jc w:val="center"/>
        </w:trPr>
        <w:tc>
          <w:tcPr>
            <w:tcW w:w="37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11</w:t>
            </w:r>
          </w:p>
        </w:tc>
        <w:tc>
          <w:tcPr>
            <w:tcW w:w="1055"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全年</w:t>
            </w:r>
            <w:r>
              <w:rPr>
                <w:rFonts w:hint="eastAsia" w:ascii="仿宋_GB2312" w:hAnsi="仿宋_GB2312" w:eastAsia="仿宋_GB2312" w:cs="仿宋_GB2312"/>
                <w:color w:val="auto"/>
                <w:kern w:val="0"/>
                <w:sz w:val="24"/>
                <w:szCs w:val="24"/>
                <w:u w:val="none"/>
                <w:lang w:eastAsia="zh-CN"/>
              </w:rPr>
              <w:t>防汛防风防旱</w:t>
            </w:r>
            <w:r>
              <w:rPr>
                <w:rFonts w:hint="eastAsia" w:ascii="仿宋_GB2312" w:hAnsi="仿宋_GB2312" w:eastAsia="仿宋_GB2312" w:cs="仿宋_GB2312"/>
                <w:color w:val="auto"/>
                <w:kern w:val="0"/>
                <w:sz w:val="24"/>
                <w:szCs w:val="24"/>
                <w:u w:val="none"/>
              </w:rPr>
              <w:t>工作总结</w:t>
            </w:r>
          </w:p>
        </w:tc>
        <w:tc>
          <w:tcPr>
            <w:tcW w:w="12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省防灾减灾救灾委员会</w:t>
            </w:r>
            <w:r>
              <w:rPr>
                <w:rFonts w:hint="eastAsia" w:ascii="仿宋_GB2312" w:hAnsi="仿宋_GB2312" w:eastAsia="仿宋_GB2312" w:cs="仿宋_GB2312"/>
                <w:color w:val="auto"/>
                <w:kern w:val="0"/>
                <w:sz w:val="24"/>
                <w:szCs w:val="24"/>
                <w:u w:val="none"/>
              </w:rPr>
              <w:t>成员单位、各市</w:t>
            </w:r>
            <w:r>
              <w:rPr>
                <w:rFonts w:hint="eastAsia" w:ascii="仿宋_GB2312" w:hAnsi="仿宋_GB2312" w:eastAsia="仿宋_GB2312" w:cs="仿宋_GB2312"/>
                <w:color w:val="auto"/>
                <w:kern w:val="0"/>
                <w:sz w:val="24"/>
                <w:szCs w:val="24"/>
                <w:u w:val="none"/>
                <w:lang w:eastAsia="zh-CN"/>
              </w:rPr>
              <w:t>县防汛防风防旱指挥机构</w:t>
            </w:r>
          </w:p>
        </w:tc>
        <w:tc>
          <w:tcPr>
            <w:tcW w:w="921"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每年12月中旬报送</w:t>
            </w:r>
          </w:p>
        </w:tc>
        <w:tc>
          <w:tcPr>
            <w:tcW w:w="142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全年</w:t>
            </w:r>
            <w:r>
              <w:rPr>
                <w:rFonts w:hint="eastAsia" w:ascii="仿宋_GB2312" w:hAnsi="仿宋_GB2312" w:eastAsia="仿宋_GB2312" w:cs="仿宋_GB2312"/>
                <w:color w:val="auto"/>
                <w:kern w:val="0"/>
                <w:sz w:val="24"/>
                <w:szCs w:val="24"/>
                <w:u w:val="none"/>
                <w:lang w:eastAsia="zh-CN"/>
              </w:rPr>
              <w:t>防汛防风防旱</w:t>
            </w:r>
            <w:r>
              <w:rPr>
                <w:rFonts w:hint="eastAsia" w:ascii="仿宋_GB2312" w:hAnsi="仿宋_GB2312" w:eastAsia="仿宋_GB2312" w:cs="仿宋_GB2312"/>
                <w:color w:val="auto"/>
                <w:kern w:val="0"/>
                <w:sz w:val="24"/>
                <w:szCs w:val="24"/>
                <w:u w:val="none"/>
              </w:rPr>
              <w:t>工作行动和成效、经验、存在的问题及对策建议等</w:t>
            </w:r>
            <w:r>
              <w:rPr>
                <w:rFonts w:hint="eastAsia" w:ascii="仿宋_GB2312" w:hAnsi="仿宋_GB2312" w:eastAsia="仿宋_GB2312" w:cs="仿宋_GB2312"/>
                <w:color w:val="auto"/>
                <w:kern w:val="0"/>
                <w:sz w:val="24"/>
                <w:szCs w:val="24"/>
                <w:u w:val="none"/>
                <w:lang w:eastAsia="zh-CN"/>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仿宋_GB2312" w:hAnsi="仿宋_GB2312" w:eastAsia="仿宋_GB2312" w:cs="仿宋_GB2312"/>
          <w:b/>
          <w:bCs/>
          <w:color w:val="auto"/>
          <w:sz w:val="28"/>
          <w:szCs w:val="28"/>
          <w:u w:val="none"/>
        </w:rPr>
      </w:pPr>
      <w:bookmarkStart w:id="1460" w:name="_Toc1239363906"/>
      <w:bookmarkStart w:id="1461" w:name="_Toc701747294"/>
      <w:bookmarkStart w:id="1462" w:name="_Toc1919512440"/>
      <w:bookmarkStart w:id="1463" w:name="_Toc623260118"/>
      <w:bookmarkStart w:id="1464" w:name="_Toc1293157296"/>
      <w:bookmarkStart w:id="1465" w:name="_Toc1169688985"/>
      <w:bookmarkStart w:id="1466" w:name="_Toc1704819650"/>
      <w:bookmarkStart w:id="1467" w:name="_Toc1577900901"/>
      <w:bookmarkStart w:id="1468" w:name="_Toc714684118"/>
      <w:bookmarkStart w:id="1469" w:name="_Toc1682390344"/>
      <w:bookmarkStart w:id="1470" w:name="_Toc22590513"/>
      <w:bookmarkStart w:id="1471" w:name="_Toc1943626616_WPSOffice_Level2"/>
      <w:bookmarkStart w:id="1472" w:name="_Toc2091520241"/>
      <w:bookmarkStart w:id="1473" w:name="_Toc677808764"/>
      <w:bookmarkStart w:id="1474" w:name="_Toc2129328741"/>
      <w:bookmarkStart w:id="1475" w:name="_Toc324859768"/>
      <w:bookmarkStart w:id="1476" w:name="_Toc1689068210"/>
      <w:bookmarkStart w:id="1477" w:name="_Toc1175685050"/>
      <w:bookmarkStart w:id="1478" w:name="_Toc1026602633"/>
      <w:bookmarkStart w:id="1479" w:name="_Toc276041235"/>
      <w:bookmarkStart w:id="1480" w:name="_Toc185048998"/>
      <w:r>
        <w:rPr>
          <w:rFonts w:hint="eastAsia" w:ascii="仿宋_GB2312" w:hAnsi="仿宋_GB2312" w:eastAsia="仿宋_GB2312" w:cs="仿宋_GB2312"/>
          <w:b/>
          <w:bCs/>
          <w:color w:val="auto"/>
          <w:sz w:val="28"/>
          <w:szCs w:val="28"/>
          <w:u w:val="none"/>
          <w:lang w:val="en-US" w:eastAsia="zh-CN"/>
        </w:rPr>
        <w:t>附件6.2准备期</w:t>
      </w:r>
      <w:r>
        <w:rPr>
          <w:rFonts w:hint="eastAsia" w:ascii="仿宋_GB2312" w:hAnsi="仿宋_GB2312" w:eastAsia="仿宋_GB2312" w:cs="仿宋_GB2312"/>
          <w:b/>
          <w:bCs/>
          <w:color w:val="auto"/>
          <w:sz w:val="28"/>
          <w:szCs w:val="28"/>
          <w:u w:val="none"/>
        </w:rPr>
        <w:t>信息报送</w:t>
      </w:r>
      <w:bookmarkEnd w:id="1460"/>
      <w:bookmarkEnd w:id="1461"/>
      <w:bookmarkEnd w:id="1462"/>
      <w:bookmarkEnd w:id="1463"/>
      <w:bookmarkEnd w:id="1464"/>
      <w:bookmarkEnd w:id="1465"/>
      <w:bookmarkEnd w:id="1466"/>
      <w:bookmarkEnd w:id="1467"/>
      <w:bookmarkEnd w:id="1468"/>
    </w:p>
    <w:bookmarkEnd w:id="1469"/>
    <w:bookmarkEnd w:id="1470"/>
    <w:bookmarkEnd w:id="1471"/>
    <w:bookmarkEnd w:id="1472"/>
    <w:bookmarkEnd w:id="1473"/>
    <w:bookmarkEnd w:id="1474"/>
    <w:bookmarkEnd w:id="1475"/>
    <w:bookmarkEnd w:id="1476"/>
    <w:bookmarkEnd w:id="1477"/>
    <w:bookmarkEnd w:id="1478"/>
    <w:bookmarkEnd w:id="1479"/>
    <w:bookmarkEnd w:id="1480"/>
    <w:tbl>
      <w:tblPr>
        <w:tblStyle w:val="24"/>
        <w:tblW w:w="4988" w:type="pct"/>
        <w:tblInd w:w="0" w:type="dxa"/>
        <w:tblLayout w:type="autofit"/>
        <w:tblCellMar>
          <w:top w:w="0" w:type="dxa"/>
          <w:left w:w="108" w:type="dxa"/>
          <w:bottom w:w="0" w:type="dxa"/>
          <w:right w:w="108" w:type="dxa"/>
        </w:tblCellMar>
      </w:tblPr>
      <w:tblGrid>
        <w:gridCol w:w="729"/>
        <w:gridCol w:w="1386"/>
        <w:gridCol w:w="1819"/>
        <w:gridCol w:w="2341"/>
        <w:gridCol w:w="3498"/>
      </w:tblGrid>
      <w:tr>
        <w:trPr>
          <w:trHeight w:val="510" w:hRule="atLeast"/>
          <w:tblHeader/>
        </w:trPr>
        <w:tc>
          <w:tcPr>
            <w:tcW w:w="37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序号</w:t>
            </w:r>
          </w:p>
        </w:tc>
        <w:tc>
          <w:tcPr>
            <w:tcW w:w="70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报送内容</w:t>
            </w:r>
          </w:p>
        </w:tc>
        <w:tc>
          <w:tcPr>
            <w:tcW w:w="93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报送单位</w:t>
            </w:r>
          </w:p>
        </w:tc>
        <w:tc>
          <w:tcPr>
            <w:tcW w:w="1197" w:type="pct"/>
            <w:tcBorders>
              <w:top w:val="single" w:color="auto" w:sz="4"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报送频次</w:t>
            </w:r>
          </w:p>
        </w:tc>
        <w:tc>
          <w:tcPr>
            <w:tcW w:w="178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备注</w:t>
            </w:r>
          </w:p>
        </w:tc>
      </w:tr>
      <w:tr>
        <w:trPr>
          <w:trHeight w:val="90" w:hRule="atLeast"/>
        </w:trPr>
        <w:tc>
          <w:tcPr>
            <w:tcW w:w="373"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w:t>
            </w:r>
          </w:p>
        </w:tc>
        <w:tc>
          <w:tcPr>
            <w:tcW w:w="7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风情信息</w:t>
            </w:r>
          </w:p>
        </w:tc>
        <w:tc>
          <w:tcPr>
            <w:tcW w:w="93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省气象局</w:t>
            </w:r>
          </w:p>
        </w:tc>
        <w:tc>
          <w:tcPr>
            <w:tcW w:w="1197"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atLeas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每日至少报送1次</w:t>
            </w:r>
            <w:r>
              <w:rPr>
                <w:rFonts w:hint="eastAsia" w:ascii="仿宋_GB2312" w:hAnsi="仿宋_GB2312" w:eastAsia="仿宋_GB2312" w:cs="仿宋_GB2312"/>
                <w:color w:val="auto"/>
                <w:kern w:val="0"/>
                <w:sz w:val="24"/>
                <w:szCs w:val="24"/>
                <w:u w:val="none"/>
                <w:lang w:eastAsia="zh-CN"/>
              </w:rPr>
              <w:t>。</w:t>
            </w:r>
          </w:p>
        </w:tc>
        <w:tc>
          <w:tcPr>
            <w:tcW w:w="1789"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台风基本信息及发展趋势和对本省海域及陆地的影响程度等</w:t>
            </w:r>
            <w:r>
              <w:rPr>
                <w:rFonts w:hint="eastAsia" w:ascii="仿宋_GB2312" w:hAnsi="仿宋_GB2312" w:eastAsia="仿宋_GB2312" w:cs="仿宋_GB2312"/>
                <w:color w:val="auto"/>
                <w:kern w:val="0"/>
                <w:sz w:val="24"/>
                <w:szCs w:val="24"/>
                <w:u w:val="none"/>
                <w:lang w:eastAsia="zh-CN"/>
              </w:rPr>
              <w:t>。</w:t>
            </w:r>
          </w:p>
        </w:tc>
      </w:tr>
      <w:tr>
        <w:trPr>
          <w:trHeight w:val="638" w:hRule="atLeast"/>
        </w:trPr>
        <w:tc>
          <w:tcPr>
            <w:tcW w:w="373"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2</w:t>
            </w:r>
          </w:p>
        </w:tc>
        <w:tc>
          <w:tcPr>
            <w:tcW w:w="7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雨情监测情况</w:t>
            </w:r>
          </w:p>
        </w:tc>
        <w:tc>
          <w:tcPr>
            <w:tcW w:w="93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省气象局</w:t>
            </w:r>
          </w:p>
        </w:tc>
        <w:tc>
          <w:tcPr>
            <w:tcW w:w="1197"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atLeas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按“7+31631”气象服务模式要求执行</w:t>
            </w:r>
            <w:r>
              <w:rPr>
                <w:rFonts w:hint="eastAsia" w:ascii="仿宋_GB2312" w:hAnsi="仿宋_GB2312" w:eastAsia="仿宋_GB2312" w:cs="仿宋_GB2312"/>
                <w:color w:val="auto"/>
                <w:kern w:val="0"/>
                <w:sz w:val="24"/>
                <w:szCs w:val="24"/>
                <w:u w:val="none"/>
                <w:lang w:eastAsia="zh-CN"/>
              </w:rPr>
              <w:t>。</w:t>
            </w:r>
          </w:p>
        </w:tc>
        <w:tc>
          <w:tcPr>
            <w:tcW w:w="1789"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降雨基本信息及发展趋势等</w:t>
            </w:r>
            <w:r>
              <w:rPr>
                <w:rFonts w:hint="eastAsia" w:ascii="仿宋_GB2312" w:hAnsi="仿宋_GB2312" w:eastAsia="仿宋_GB2312" w:cs="仿宋_GB2312"/>
                <w:color w:val="auto"/>
                <w:kern w:val="0"/>
                <w:sz w:val="24"/>
                <w:szCs w:val="24"/>
                <w:u w:val="none"/>
                <w:lang w:eastAsia="zh-CN"/>
              </w:rPr>
              <w:t>。</w:t>
            </w:r>
          </w:p>
        </w:tc>
      </w:tr>
      <w:tr>
        <w:trPr>
          <w:trHeight w:val="643" w:hRule="atLeast"/>
        </w:trPr>
        <w:tc>
          <w:tcPr>
            <w:tcW w:w="373"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3</w:t>
            </w:r>
          </w:p>
        </w:tc>
        <w:tc>
          <w:tcPr>
            <w:tcW w:w="7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水情简报</w:t>
            </w:r>
          </w:p>
        </w:tc>
        <w:tc>
          <w:tcPr>
            <w:tcW w:w="93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省水务厅</w:t>
            </w:r>
          </w:p>
        </w:tc>
        <w:tc>
          <w:tcPr>
            <w:tcW w:w="1197"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atLeas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每日10时报送一次</w:t>
            </w:r>
            <w:r>
              <w:rPr>
                <w:rFonts w:hint="eastAsia" w:ascii="仿宋_GB2312" w:hAnsi="仿宋_GB2312" w:eastAsia="仿宋_GB2312" w:cs="仿宋_GB2312"/>
                <w:color w:val="auto"/>
                <w:kern w:val="0"/>
                <w:sz w:val="24"/>
                <w:szCs w:val="24"/>
                <w:u w:val="none"/>
                <w:lang w:eastAsia="zh-CN"/>
              </w:rPr>
              <w:t>。</w:t>
            </w:r>
          </w:p>
        </w:tc>
        <w:tc>
          <w:tcPr>
            <w:tcW w:w="1789"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包括降雨、江河潮汐、水库蓄水等基本情况</w:t>
            </w:r>
            <w:r>
              <w:rPr>
                <w:rFonts w:hint="eastAsia" w:ascii="仿宋_GB2312" w:hAnsi="仿宋_GB2312" w:eastAsia="仿宋_GB2312" w:cs="仿宋_GB2312"/>
                <w:color w:val="auto"/>
                <w:kern w:val="0"/>
                <w:sz w:val="24"/>
                <w:szCs w:val="24"/>
                <w:u w:val="none"/>
                <w:lang w:eastAsia="zh-CN"/>
              </w:rPr>
              <w:t>。</w:t>
            </w:r>
          </w:p>
        </w:tc>
      </w:tr>
      <w:tr>
        <w:trPr>
          <w:trHeight w:val="692" w:hRule="atLeast"/>
        </w:trPr>
        <w:tc>
          <w:tcPr>
            <w:tcW w:w="373"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4</w:t>
            </w:r>
          </w:p>
        </w:tc>
        <w:tc>
          <w:tcPr>
            <w:tcW w:w="70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海浪/潮汐信息</w:t>
            </w:r>
          </w:p>
        </w:tc>
        <w:tc>
          <w:tcPr>
            <w:tcW w:w="930"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省</w:t>
            </w:r>
            <w:r>
              <w:rPr>
                <w:rFonts w:hint="eastAsia" w:ascii="仿宋_GB2312" w:hAnsi="仿宋_GB2312" w:eastAsia="仿宋_GB2312" w:cs="仿宋_GB2312"/>
                <w:color w:val="auto"/>
                <w:kern w:val="0"/>
                <w:sz w:val="24"/>
                <w:szCs w:val="24"/>
                <w:u w:val="none"/>
                <w:lang w:eastAsia="zh-CN"/>
              </w:rPr>
              <w:t>海洋厅</w:t>
            </w:r>
          </w:p>
        </w:tc>
        <w:tc>
          <w:tcPr>
            <w:tcW w:w="1197" w:type="pct"/>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00" w:lineRule="atLeas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每日报送一次</w:t>
            </w:r>
            <w:r>
              <w:rPr>
                <w:rFonts w:hint="eastAsia" w:ascii="仿宋_GB2312" w:hAnsi="仿宋_GB2312" w:eastAsia="仿宋_GB2312" w:cs="仿宋_GB2312"/>
                <w:color w:val="auto"/>
                <w:kern w:val="0"/>
                <w:sz w:val="24"/>
                <w:szCs w:val="24"/>
                <w:u w:val="none"/>
                <w:lang w:eastAsia="zh-CN"/>
              </w:rPr>
              <w:t>。</w:t>
            </w:r>
          </w:p>
        </w:tc>
        <w:tc>
          <w:tcPr>
            <w:tcW w:w="1789"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atLeas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最近3日潮汐预报信息以及海浪预报信息等</w:t>
            </w:r>
            <w:r>
              <w:rPr>
                <w:rFonts w:hint="eastAsia" w:ascii="仿宋_GB2312" w:hAnsi="仿宋_GB2312" w:eastAsia="仿宋_GB2312" w:cs="仿宋_GB2312"/>
                <w:color w:val="auto"/>
                <w:kern w:val="0"/>
                <w:sz w:val="24"/>
                <w:szCs w:val="24"/>
                <w:u w:val="none"/>
                <w:lang w:eastAsia="zh-CN"/>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仿宋_GB2312" w:hAnsi="仿宋_GB2312" w:eastAsia="仿宋_GB2312" w:cs="仿宋_GB2312"/>
          <w:b/>
          <w:bCs/>
          <w:color w:val="auto"/>
          <w:sz w:val="28"/>
          <w:szCs w:val="28"/>
          <w:u w:val="none"/>
          <w:lang w:eastAsia="zh-CN"/>
        </w:rPr>
      </w:pPr>
      <w:bookmarkStart w:id="1481" w:name="_Toc1302240997"/>
      <w:bookmarkStart w:id="1482" w:name="_Toc1352074804"/>
      <w:bookmarkStart w:id="1483" w:name="_Toc1916349588"/>
      <w:bookmarkStart w:id="1484" w:name="_Toc1119513090"/>
      <w:bookmarkStart w:id="1485" w:name="_Toc689742011"/>
      <w:bookmarkStart w:id="1486" w:name="_Toc1848996831"/>
      <w:bookmarkStart w:id="1487" w:name="_Toc251938199"/>
      <w:bookmarkStart w:id="1488" w:name="_Toc813626859"/>
      <w:bookmarkStart w:id="1489" w:name="_Toc771104116"/>
      <w:bookmarkStart w:id="1490" w:name="_Toc132211129"/>
      <w:bookmarkStart w:id="1491" w:name="_Toc826645378"/>
      <w:bookmarkStart w:id="1492" w:name="_Toc798511055"/>
      <w:bookmarkStart w:id="1493" w:name="_Toc1698877995"/>
      <w:bookmarkStart w:id="1494" w:name="_Toc46572778"/>
      <w:bookmarkStart w:id="1495" w:name="_Toc440739061"/>
      <w:bookmarkStart w:id="1496" w:name="_Toc1091878928_WPSOffice_Level2"/>
      <w:bookmarkStart w:id="1497" w:name="_Toc878795803"/>
      <w:bookmarkStart w:id="1498" w:name="_Toc30070718"/>
      <w:bookmarkStart w:id="1499" w:name="_Toc1114173227"/>
      <w:bookmarkStart w:id="1500" w:name="_Toc946730280"/>
      <w:bookmarkStart w:id="1501" w:name="_Toc626038747"/>
      <w:r>
        <w:rPr>
          <w:rFonts w:hint="eastAsia" w:ascii="仿宋_GB2312" w:hAnsi="仿宋_GB2312" w:eastAsia="仿宋_GB2312" w:cs="仿宋_GB2312"/>
          <w:b/>
          <w:bCs/>
          <w:color w:val="auto"/>
          <w:sz w:val="28"/>
          <w:szCs w:val="28"/>
          <w:u w:val="none"/>
          <w:lang w:val="en-US" w:eastAsia="zh-CN"/>
        </w:rPr>
        <w:t>附件6.3 响应期信息</w:t>
      </w:r>
      <w:r>
        <w:rPr>
          <w:rFonts w:hint="eastAsia" w:ascii="仿宋_GB2312" w:hAnsi="仿宋_GB2312" w:eastAsia="仿宋_GB2312" w:cs="仿宋_GB2312"/>
          <w:b/>
          <w:bCs/>
          <w:color w:val="auto"/>
          <w:sz w:val="28"/>
          <w:szCs w:val="28"/>
          <w:u w:val="none"/>
        </w:rPr>
        <w:t>报送</w:t>
      </w:r>
      <w:bookmarkEnd w:id="1481"/>
      <w:bookmarkEnd w:id="1482"/>
      <w:bookmarkEnd w:id="1483"/>
      <w:bookmarkEnd w:id="1484"/>
      <w:bookmarkEnd w:id="1485"/>
      <w:bookmarkEnd w:id="1486"/>
      <w:bookmarkEnd w:id="1487"/>
      <w:bookmarkEnd w:id="1488"/>
      <w:bookmarkEnd w:id="1489"/>
    </w:p>
    <w:bookmarkEnd w:id="1490"/>
    <w:bookmarkEnd w:id="1491"/>
    <w:bookmarkEnd w:id="1492"/>
    <w:bookmarkEnd w:id="1493"/>
    <w:bookmarkEnd w:id="1494"/>
    <w:bookmarkEnd w:id="1495"/>
    <w:bookmarkEnd w:id="1496"/>
    <w:bookmarkEnd w:id="1497"/>
    <w:bookmarkEnd w:id="1498"/>
    <w:bookmarkEnd w:id="1499"/>
    <w:bookmarkEnd w:id="1500"/>
    <w:bookmarkEnd w:id="1501"/>
    <w:tbl>
      <w:tblPr>
        <w:tblStyle w:val="24"/>
        <w:tblW w:w="5000" w:type="pct"/>
        <w:jc w:val="center"/>
        <w:tblLayout w:type="autofit"/>
        <w:tblCellMar>
          <w:top w:w="0" w:type="dxa"/>
          <w:left w:w="108" w:type="dxa"/>
          <w:bottom w:w="0" w:type="dxa"/>
          <w:right w:w="108" w:type="dxa"/>
        </w:tblCellMar>
      </w:tblPr>
      <w:tblGrid>
        <w:gridCol w:w="698"/>
        <w:gridCol w:w="1311"/>
        <w:gridCol w:w="1801"/>
        <w:gridCol w:w="3915"/>
        <w:gridCol w:w="2072"/>
      </w:tblGrid>
      <w:tr>
        <w:trPr>
          <w:trHeight w:val="583" w:hRule="atLeast"/>
          <w:tblHeader/>
          <w:jc w:val="center"/>
        </w:trPr>
        <w:tc>
          <w:tcPr>
            <w:tcW w:w="35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序号</w:t>
            </w:r>
          </w:p>
        </w:tc>
        <w:tc>
          <w:tcPr>
            <w:tcW w:w="6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报送内容</w:t>
            </w:r>
          </w:p>
        </w:tc>
        <w:tc>
          <w:tcPr>
            <w:tcW w:w="91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报送单位</w:t>
            </w:r>
          </w:p>
        </w:tc>
        <w:tc>
          <w:tcPr>
            <w:tcW w:w="199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报送频次</w:t>
            </w:r>
          </w:p>
        </w:tc>
        <w:tc>
          <w:tcPr>
            <w:tcW w:w="105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color w:val="auto"/>
                <w:kern w:val="0"/>
                <w:sz w:val="24"/>
                <w:szCs w:val="24"/>
                <w:u w:val="none"/>
              </w:rPr>
            </w:pPr>
            <w:r>
              <w:rPr>
                <w:rFonts w:hint="eastAsia" w:ascii="仿宋" w:hAnsi="仿宋" w:eastAsia="仿宋" w:cs="仿宋"/>
                <w:b/>
                <w:bCs/>
                <w:color w:val="auto"/>
                <w:kern w:val="0"/>
                <w:sz w:val="24"/>
                <w:szCs w:val="24"/>
                <w:u w:val="none"/>
              </w:rPr>
              <w:t>备注</w:t>
            </w:r>
          </w:p>
        </w:tc>
      </w:tr>
      <w:tr>
        <w:trPr>
          <w:trHeight w:val="1134"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重大气象信息报告（重大气象信息快报）</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省气象局</w:t>
            </w:r>
          </w:p>
        </w:tc>
        <w:tc>
          <w:tcPr>
            <w:tcW w:w="199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sz w:val="24"/>
                <w:szCs w:val="24"/>
                <w:u w:val="none"/>
              </w:rPr>
              <w:t>Ⅳ级、Ⅲ级每日至少报送1次；Ⅱ级、Ⅰ级每日报送2次</w:t>
            </w:r>
            <w:r>
              <w:rPr>
                <w:rFonts w:hint="eastAsia" w:ascii="仿宋_GB2312" w:hAnsi="仿宋_GB2312" w:eastAsia="仿宋_GB2312" w:cs="仿宋_GB2312"/>
                <w:color w:val="auto"/>
                <w:sz w:val="24"/>
                <w:szCs w:val="24"/>
                <w:u w:val="none"/>
                <w:lang w:eastAsia="zh-CN"/>
              </w:rPr>
              <w:t>。</w:t>
            </w:r>
          </w:p>
        </w:tc>
        <w:tc>
          <w:tcPr>
            <w:tcW w:w="105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台风动态、天气实况、具体天气预报（海洋、陆地）、防御建议等</w:t>
            </w:r>
            <w:r>
              <w:rPr>
                <w:rFonts w:hint="eastAsia" w:ascii="仿宋_GB2312" w:hAnsi="仿宋_GB2312" w:eastAsia="仿宋_GB2312" w:cs="仿宋_GB2312"/>
                <w:color w:val="auto"/>
                <w:kern w:val="0"/>
                <w:sz w:val="24"/>
                <w:szCs w:val="24"/>
                <w:u w:val="none"/>
                <w:lang w:eastAsia="zh-CN"/>
              </w:rPr>
              <w:t>。</w:t>
            </w:r>
          </w:p>
        </w:tc>
      </w:tr>
      <w:tr>
        <w:trPr>
          <w:trHeight w:val="678"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2</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雨情监测情况</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省气象局</w:t>
            </w:r>
          </w:p>
        </w:tc>
        <w:tc>
          <w:tcPr>
            <w:tcW w:w="199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按“7+31631”气象服务模式要求执行</w:t>
            </w:r>
            <w:r>
              <w:rPr>
                <w:rFonts w:hint="eastAsia" w:ascii="仿宋_GB2312" w:hAnsi="仿宋_GB2312" w:eastAsia="仿宋_GB2312" w:cs="仿宋_GB2312"/>
                <w:color w:val="auto"/>
                <w:kern w:val="0"/>
                <w:sz w:val="24"/>
                <w:szCs w:val="24"/>
                <w:u w:val="none"/>
                <w:lang w:eastAsia="zh-CN"/>
              </w:rPr>
              <w:t>。</w:t>
            </w:r>
          </w:p>
        </w:tc>
        <w:tc>
          <w:tcPr>
            <w:tcW w:w="105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降雨基本信息及发展趋势等</w:t>
            </w:r>
            <w:r>
              <w:rPr>
                <w:rFonts w:hint="eastAsia" w:ascii="仿宋_GB2312" w:hAnsi="仿宋_GB2312" w:eastAsia="仿宋_GB2312" w:cs="仿宋_GB2312"/>
                <w:color w:val="auto"/>
                <w:kern w:val="0"/>
                <w:sz w:val="24"/>
                <w:szCs w:val="24"/>
                <w:u w:val="none"/>
                <w:lang w:eastAsia="zh-CN"/>
              </w:rPr>
              <w:t>。</w:t>
            </w:r>
          </w:p>
        </w:tc>
      </w:tr>
      <w:tr>
        <w:trPr>
          <w:trHeight w:val="1134"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3</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水情简报</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省水务厅</w:t>
            </w:r>
          </w:p>
        </w:tc>
        <w:tc>
          <w:tcPr>
            <w:tcW w:w="199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Ⅳ级、Ⅲ级每日10时报送一次；</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Ⅱ级、Ⅰ级每12小时报送一次。</w:t>
            </w:r>
          </w:p>
        </w:tc>
        <w:tc>
          <w:tcPr>
            <w:tcW w:w="105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水情基本情况，包括降雨情况、江河潮汐水情概况、水库蓄水情况等</w:t>
            </w:r>
            <w:r>
              <w:rPr>
                <w:rFonts w:hint="eastAsia" w:ascii="仿宋_GB2312" w:hAnsi="仿宋_GB2312" w:eastAsia="仿宋_GB2312" w:cs="仿宋_GB2312"/>
                <w:color w:val="auto"/>
                <w:kern w:val="0"/>
                <w:sz w:val="24"/>
                <w:szCs w:val="24"/>
                <w:u w:val="none"/>
                <w:lang w:eastAsia="zh-CN"/>
              </w:rPr>
              <w:t>。</w:t>
            </w:r>
          </w:p>
        </w:tc>
      </w:tr>
      <w:tr>
        <w:trPr>
          <w:trHeight w:val="1044"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4</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海浪/潮汐信息</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省</w:t>
            </w:r>
            <w:r>
              <w:rPr>
                <w:rFonts w:hint="eastAsia" w:ascii="仿宋_GB2312" w:hAnsi="仿宋_GB2312" w:eastAsia="仿宋_GB2312" w:cs="仿宋_GB2312"/>
                <w:color w:val="auto"/>
                <w:kern w:val="0"/>
                <w:sz w:val="24"/>
                <w:szCs w:val="24"/>
                <w:u w:val="none"/>
                <w:lang w:eastAsia="zh-CN"/>
              </w:rPr>
              <w:t>海洋厅</w:t>
            </w:r>
          </w:p>
        </w:tc>
        <w:tc>
          <w:tcPr>
            <w:tcW w:w="199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Ⅳ级每日报送一次；Ⅲ级每12小时报送一次；Ⅱ级每6小时报送一次；Ⅰ级每3小时报送一次。</w:t>
            </w:r>
          </w:p>
        </w:tc>
        <w:tc>
          <w:tcPr>
            <w:tcW w:w="105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最近3日潮汐预报信息以及海浪预报信息</w:t>
            </w:r>
            <w:r>
              <w:rPr>
                <w:rFonts w:hint="eastAsia" w:ascii="仿宋_GB2312" w:hAnsi="仿宋_GB2312" w:eastAsia="仿宋_GB2312" w:cs="仿宋_GB2312"/>
                <w:color w:val="auto"/>
                <w:kern w:val="0"/>
                <w:sz w:val="24"/>
                <w:szCs w:val="24"/>
                <w:u w:val="none"/>
                <w:lang w:eastAsia="zh-CN"/>
              </w:rPr>
              <w:t>。</w:t>
            </w:r>
          </w:p>
        </w:tc>
      </w:tr>
      <w:tr>
        <w:trPr>
          <w:trHeight w:val="978"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5</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洪水预报</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省水务厅</w:t>
            </w:r>
          </w:p>
        </w:tc>
        <w:tc>
          <w:tcPr>
            <w:tcW w:w="199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Ⅳ级适时发布；Ⅲ级及时发布；Ⅱ级实时发布；Ⅰ级随时发布。</w:t>
            </w:r>
          </w:p>
        </w:tc>
        <w:tc>
          <w:tcPr>
            <w:tcW w:w="105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包括预报水位、对应时间、超警情况等</w:t>
            </w:r>
            <w:r>
              <w:rPr>
                <w:rFonts w:hint="eastAsia" w:ascii="仿宋_GB2312" w:hAnsi="仿宋_GB2312" w:eastAsia="仿宋_GB2312" w:cs="仿宋_GB2312"/>
                <w:color w:val="auto"/>
                <w:kern w:val="0"/>
                <w:sz w:val="24"/>
                <w:szCs w:val="24"/>
                <w:u w:val="none"/>
                <w:lang w:eastAsia="zh-CN"/>
              </w:rPr>
              <w:t>。</w:t>
            </w:r>
          </w:p>
        </w:tc>
      </w:tr>
      <w:tr>
        <w:trPr>
          <w:trHeight w:val="1920"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6</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危险地区人员转移情况表</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各市县</w:t>
            </w:r>
            <w:r>
              <w:rPr>
                <w:rFonts w:hint="eastAsia" w:ascii="仿宋_GB2312" w:hAnsi="仿宋_GB2312" w:eastAsia="仿宋_GB2312" w:cs="仿宋_GB2312"/>
                <w:color w:val="auto"/>
                <w:kern w:val="0"/>
                <w:sz w:val="24"/>
                <w:szCs w:val="24"/>
                <w:u w:val="none"/>
                <w:lang w:eastAsia="zh-CN"/>
              </w:rPr>
              <w:t>防汛防风防旱指挥机构</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Ⅳ级24小时内报送一次；Ⅲ级每12小时报送一次，未落实到位的每6小时续报一次；Ⅱ级每12小时报送一次，未落实到位的每3小时续报一次；Ⅰ级每6小时报送一次，未落实到位的每3小时续报一次。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及时汇总本行业的防御信息，按照统一模板上报。</w:t>
            </w:r>
          </w:p>
        </w:tc>
      </w:tr>
      <w:tr>
        <w:trPr>
          <w:trHeight w:val="2220"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7</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渔船回港及人员上岸情况统计表</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省农业农村厅</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Ⅳ级24小时内报送一次；Ⅲ级每12小时报送一次，未落实到位的每6小时续报一次；Ⅱ级每12小时报送一次，未落实到位的每3小时续报一次；Ⅰ级每6小时报送一次，未落实到位的每3小时续报一次。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及时汇总本行业的防御信息，按照统一模板上报。</w:t>
            </w:r>
          </w:p>
        </w:tc>
      </w:tr>
      <w:tr>
        <w:trPr>
          <w:trHeight w:val="1761"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8</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关停A级旅游景区及游客安全情况汇总表</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省旅游和文化广电体育厅</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Ⅳ级24小时内报送一次；Ⅲ级每12小时报送一次，未落实到位的每6小时续报一次；Ⅱ级每12小时报送一次，未落实到位的每3小时续报一次；Ⅰ级每6小时报送一次，未落实到位的每3小时续报一次。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及时汇总本行业的防御信息，按照统一模板上报。</w:t>
            </w:r>
          </w:p>
        </w:tc>
      </w:tr>
      <w:tr>
        <w:trPr>
          <w:trHeight w:val="1236"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9</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水库安全情况汇总表</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省水务厅</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Ⅳ级每日8时报送一次；Ⅲ级、Ⅱ级每日8时、16时</w:t>
            </w:r>
            <w:r>
              <w:rPr>
                <w:rFonts w:hint="eastAsia" w:ascii="仿宋_GB2312" w:hAnsi="仿宋_GB2312" w:eastAsia="仿宋_GB2312" w:cs="仿宋_GB2312"/>
                <w:color w:val="auto"/>
                <w:kern w:val="0"/>
                <w:sz w:val="24"/>
                <w:szCs w:val="24"/>
                <w:u w:val="none"/>
                <w:lang w:eastAsia="zh-CN"/>
              </w:rPr>
              <w:t>报送</w:t>
            </w:r>
            <w:r>
              <w:rPr>
                <w:rFonts w:hint="eastAsia" w:ascii="仿宋_GB2312" w:hAnsi="仿宋_GB2312" w:eastAsia="仿宋_GB2312" w:cs="仿宋_GB2312"/>
                <w:color w:val="auto"/>
                <w:kern w:val="0"/>
                <w:sz w:val="24"/>
                <w:szCs w:val="24"/>
                <w:u w:val="none"/>
              </w:rPr>
              <w:t>一次；Ⅰ级每日8时、16时、24时</w:t>
            </w:r>
            <w:r>
              <w:rPr>
                <w:rFonts w:hint="eastAsia" w:ascii="仿宋_GB2312" w:hAnsi="仿宋_GB2312" w:eastAsia="仿宋_GB2312" w:cs="仿宋_GB2312"/>
                <w:color w:val="auto"/>
                <w:kern w:val="0"/>
                <w:sz w:val="24"/>
                <w:szCs w:val="24"/>
                <w:u w:val="none"/>
                <w:lang w:eastAsia="zh-CN"/>
              </w:rPr>
              <w:t>报送</w:t>
            </w:r>
            <w:r>
              <w:rPr>
                <w:rFonts w:hint="eastAsia" w:ascii="仿宋_GB2312" w:hAnsi="仿宋_GB2312" w:eastAsia="仿宋_GB2312" w:cs="仿宋_GB2312"/>
                <w:color w:val="auto"/>
                <w:kern w:val="0"/>
                <w:sz w:val="24"/>
                <w:szCs w:val="24"/>
                <w:u w:val="none"/>
              </w:rPr>
              <w:t>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及时汇总本行业的防御信息，按照统一模板上报。</w:t>
            </w:r>
          </w:p>
        </w:tc>
      </w:tr>
      <w:tr>
        <w:trPr>
          <w:trHeight w:val="1296"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10</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水库溢洪道兼做漫水桥（路）的运行情况汇总表</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省水务厅</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Ⅳ级每日8时报送一次；Ⅲ级、Ⅱ级每日8时、16时</w:t>
            </w:r>
            <w:r>
              <w:rPr>
                <w:rFonts w:hint="eastAsia" w:ascii="仿宋_GB2312" w:hAnsi="仿宋_GB2312" w:eastAsia="仿宋_GB2312" w:cs="仿宋_GB2312"/>
                <w:color w:val="auto"/>
                <w:kern w:val="0"/>
                <w:sz w:val="24"/>
                <w:szCs w:val="24"/>
                <w:u w:val="none"/>
                <w:lang w:eastAsia="zh-CN"/>
              </w:rPr>
              <w:t>报送</w:t>
            </w:r>
            <w:r>
              <w:rPr>
                <w:rFonts w:hint="eastAsia" w:ascii="仿宋_GB2312" w:hAnsi="仿宋_GB2312" w:eastAsia="仿宋_GB2312" w:cs="仿宋_GB2312"/>
                <w:color w:val="auto"/>
                <w:kern w:val="0"/>
                <w:sz w:val="24"/>
                <w:szCs w:val="24"/>
                <w:u w:val="none"/>
              </w:rPr>
              <w:t>一次；Ⅰ级每日8时、16时、24时</w:t>
            </w:r>
            <w:r>
              <w:rPr>
                <w:rFonts w:hint="eastAsia" w:ascii="仿宋_GB2312" w:hAnsi="仿宋_GB2312" w:eastAsia="仿宋_GB2312" w:cs="仿宋_GB2312"/>
                <w:color w:val="auto"/>
                <w:kern w:val="0"/>
                <w:sz w:val="24"/>
                <w:szCs w:val="24"/>
                <w:u w:val="none"/>
                <w:lang w:eastAsia="zh-CN"/>
              </w:rPr>
              <w:t>报送</w:t>
            </w:r>
            <w:r>
              <w:rPr>
                <w:rFonts w:hint="eastAsia" w:ascii="仿宋_GB2312" w:hAnsi="仿宋_GB2312" w:eastAsia="仿宋_GB2312" w:cs="仿宋_GB2312"/>
                <w:color w:val="auto"/>
                <w:kern w:val="0"/>
                <w:sz w:val="24"/>
                <w:szCs w:val="24"/>
                <w:u w:val="none"/>
              </w:rPr>
              <w:t>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及时汇总本行业的防御信息，按照统一模板上报。</w:t>
            </w:r>
          </w:p>
        </w:tc>
      </w:tr>
      <w:tr>
        <w:trPr>
          <w:trHeight w:val="1911"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11</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漫水桥（路）运行情况汇总表</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省交通运输厅</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Ⅳ级24小时内报送一次；Ⅲ级每12小时报送一次，未落实到位的每6小时续报一次；Ⅱ级每12小时报送一次，未落实到位的每3小时续报一次；Ⅰ级每6小时报送一次，未落实到位的每3小时续报一次。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及时汇总本行业的防御信息，按照统一模板上报。</w:t>
            </w:r>
          </w:p>
        </w:tc>
      </w:tr>
      <w:tr>
        <w:trPr>
          <w:trHeight w:val="1827"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12</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地质灾害情况汇总表</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省自然资源和规划厅</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Ⅳ级24小时内报送一次；Ⅲ级每12小时报送一次，未落实到位的每6小时续报一次；Ⅱ级每12小时报送一次，未落实到位的每3小时续报一次；Ⅰ级每6小时报送一次，未落实到位的每3小时续报一次。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及时汇总本行业的防御信息，按照统一模板上报。</w:t>
            </w:r>
          </w:p>
        </w:tc>
      </w:tr>
      <w:tr>
        <w:trPr>
          <w:trHeight w:val="1872"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13</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通信保障情况汇总表</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省通信管理局</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Ⅳ级24小时内报送一次；Ⅲ级每12小时报送一次，未落实到位的每6小时续报一次；Ⅱ级每12小时报送一次，未落实到位的每3小时续报一次；Ⅰ级每6小时报送一次，未落实到位的每3小时续报一次。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及时汇总本行业的防御信息，按照统一模板上报。</w:t>
            </w:r>
          </w:p>
        </w:tc>
      </w:tr>
      <w:tr>
        <w:trPr>
          <w:trHeight w:val="90"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14</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供电保障情况汇总表</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lang w:bidi="ar"/>
              </w:rPr>
              <w:t>海南电网有限责任公司</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Ⅳ级24小时内报送一次；Ⅲ级每12小时报送一次，未落实到位的每6小时续报一次；Ⅱ级每12小时报送一次，未落实到位的每3小时续报一次；Ⅰ级每6小时报送一次，未落实到位的每3小时续报一次。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及时汇总本行业的防御信息，按照统一模板上报。</w:t>
            </w:r>
          </w:p>
        </w:tc>
      </w:tr>
      <w:tr>
        <w:trPr>
          <w:trHeight w:val="1488"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15</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全省水库/堤防/水利设施/供水设施险情报告</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省水务厅</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出现险情后，按照突发洪涝灾险情相关报送制度执行。</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水库/堤防/水利设施/供水设施工程险情情况</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处置措施、发展趋势</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需要支援情况等</w:t>
            </w:r>
            <w:r>
              <w:rPr>
                <w:rFonts w:hint="eastAsia" w:ascii="仿宋_GB2312" w:hAnsi="仿宋_GB2312" w:eastAsia="仿宋_GB2312" w:cs="仿宋_GB2312"/>
                <w:color w:val="auto"/>
                <w:kern w:val="0"/>
                <w:sz w:val="24"/>
                <w:szCs w:val="24"/>
                <w:u w:val="none"/>
                <w:lang w:eastAsia="zh-CN"/>
              </w:rPr>
              <w:t>。</w:t>
            </w:r>
          </w:p>
        </w:tc>
      </w:tr>
      <w:tr>
        <w:trPr>
          <w:trHeight w:val="1881"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16</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海上商船防风工作情况报告</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海南海事局</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Ⅳ级24小时内报送一次；Ⅲ级每12小时报送一次，未落实到位的每6小时续报一次；Ⅱ级每12小时报送一次，未落实到位的每3小时续报一次；Ⅰ级每6小时报送一次，未落实到位的每3小时续报一次。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辖区防台船舶数量、防台船舶防护情况</w:t>
            </w:r>
            <w:r>
              <w:rPr>
                <w:rFonts w:hint="eastAsia" w:ascii="仿宋_GB2312" w:hAnsi="仿宋_GB2312" w:eastAsia="仿宋_GB2312" w:cs="仿宋_GB2312"/>
                <w:color w:val="auto"/>
                <w:kern w:val="0"/>
                <w:sz w:val="24"/>
                <w:szCs w:val="24"/>
                <w:u w:val="none"/>
                <w:lang w:eastAsia="zh-CN"/>
              </w:rPr>
              <w:t>。</w:t>
            </w:r>
          </w:p>
        </w:tc>
      </w:tr>
      <w:tr>
        <w:trPr>
          <w:trHeight w:val="1377"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17</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水上船只遇险处置情况报告</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海南海事局</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kern w:val="0"/>
                <w:sz w:val="24"/>
                <w:szCs w:val="24"/>
                <w:u w:val="none"/>
                <w:lang w:val="en-US" w:eastAsia="zh-CN"/>
              </w:rPr>
              <w:t>出现险情后，按照省防灾减灾救灾委员会办公室要求及时报送，必要时加密报送。</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val="en-US" w:eastAsia="zh-CN" w:bidi="ar-SA"/>
              </w:rPr>
            </w:pPr>
            <w:r>
              <w:rPr>
                <w:rFonts w:hint="eastAsia" w:ascii="仿宋_GB2312" w:hAnsi="仿宋_GB2312" w:eastAsia="仿宋_GB2312" w:cs="仿宋_GB2312"/>
                <w:color w:val="auto"/>
                <w:kern w:val="0"/>
                <w:sz w:val="24"/>
                <w:szCs w:val="24"/>
                <w:u w:val="none"/>
                <w:lang w:val="en-US" w:eastAsia="zh-CN"/>
              </w:rPr>
              <w:t>包括发生时间、地点、遇险人员、组织救援情况等。</w:t>
            </w:r>
          </w:p>
        </w:tc>
      </w:tr>
      <w:tr>
        <w:trPr>
          <w:trHeight w:val="1500"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18</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灾情信息</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市县</w:t>
            </w:r>
            <w:r>
              <w:rPr>
                <w:rFonts w:hint="eastAsia" w:ascii="仿宋_GB2312" w:hAnsi="仿宋_GB2312" w:eastAsia="仿宋_GB2312" w:cs="仿宋_GB2312"/>
                <w:color w:val="auto"/>
                <w:kern w:val="0"/>
                <w:sz w:val="24"/>
                <w:szCs w:val="24"/>
                <w:u w:val="none"/>
                <w:lang w:eastAsia="zh-CN"/>
              </w:rPr>
              <w:t>防汛防风防旱指挥机构</w:t>
            </w:r>
            <w:r>
              <w:rPr>
                <w:rFonts w:hint="eastAsia" w:ascii="仿宋_GB2312" w:hAnsi="仿宋_GB2312" w:eastAsia="仿宋_GB2312" w:cs="仿宋_GB2312"/>
                <w:color w:val="auto"/>
                <w:kern w:val="0"/>
                <w:sz w:val="24"/>
                <w:szCs w:val="24"/>
                <w:u w:val="none"/>
                <w:lang w:val="en-US" w:eastAsia="zh-CN"/>
              </w:rPr>
              <w:t>、有关行业主管部门</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按照省防灾减灾救灾委员会办公室要求及时报送。</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auto"/>
                <w:kern w:val="0"/>
                <w:sz w:val="24"/>
                <w:szCs w:val="24"/>
                <w:u w:val="none"/>
                <w:lang w:val="en-US" w:eastAsia="zh-CN"/>
              </w:rPr>
            </w:pPr>
            <w:r>
              <w:rPr>
                <w:rFonts w:hint="eastAsia" w:ascii="仿宋_GB2312" w:hAnsi="仿宋_GB2312" w:eastAsia="仿宋_GB2312" w:cs="仿宋_GB2312"/>
                <w:color w:val="auto"/>
                <w:kern w:val="0"/>
                <w:sz w:val="24"/>
                <w:szCs w:val="24"/>
                <w:u w:val="none"/>
                <w:lang w:val="en-US" w:eastAsia="zh-CN"/>
              </w:rPr>
              <w:t>包括发生时间、地点、范围、受灾人口、因灾死亡失踪人口、灾害损失及救灾情况等。</w:t>
            </w:r>
          </w:p>
        </w:tc>
      </w:tr>
      <w:tr>
        <w:trPr>
          <w:trHeight w:val="1031" w:hRule="atLeast"/>
          <w:jc w:val="center"/>
        </w:trPr>
        <w:tc>
          <w:tcPr>
            <w:tcW w:w="356"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1</w:t>
            </w:r>
            <w:r>
              <w:rPr>
                <w:rFonts w:hint="eastAsia" w:ascii="仿宋_GB2312" w:hAnsi="仿宋_GB2312" w:eastAsia="仿宋_GB2312" w:cs="仿宋_GB2312"/>
                <w:color w:val="auto"/>
                <w:kern w:val="0"/>
                <w:sz w:val="24"/>
                <w:szCs w:val="24"/>
                <w:u w:val="none"/>
                <w:lang w:val="en-US" w:eastAsia="zh-CN"/>
              </w:rPr>
              <w:t>9</w:t>
            </w:r>
          </w:p>
        </w:tc>
        <w:tc>
          <w:tcPr>
            <w:tcW w:w="66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防御工作小结</w:t>
            </w:r>
          </w:p>
        </w:tc>
        <w:tc>
          <w:tcPr>
            <w:tcW w:w="91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lang w:eastAsia="zh-CN"/>
              </w:rPr>
              <w:t>省防灾减灾救灾委员会</w:t>
            </w:r>
            <w:r>
              <w:rPr>
                <w:rFonts w:hint="eastAsia" w:ascii="仿宋_GB2312" w:hAnsi="仿宋_GB2312" w:eastAsia="仿宋_GB2312" w:cs="仿宋_GB2312"/>
                <w:color w:val="auto"/>
                <w:kern w:val="0"/>
                <w:sz w:val="24"/>
                <w:szCs w:val="24"/>
                <w:u w:val="none"/>
              </w:rPr>
              <w:t>成员单位、各市</w:t>
            </w:r>
            <w:r>
              <w:rPr>
                <w:rFonts w:hint="eastAsia" w:ascii="仿宋_GB2312" w:hAnsi="仿宋_GB2312" w:eastAsia="仿宋_GB2312" w:cs="仿宋_GB2312"/>
                <w:color w:val="auto"/>
                <w:kern w:val="0"/>
                <w:sz w:val="24"/>
                <w:szCs w:val="24"/>
                <w:u w:val="none"/>
                <w:lang w:eastAsia="zh-CN"/>
              </w:rPr>
              <w:t>县防汛防风防旱指挥机构</w:t>
            </w:r>
          </w:p>
        </w:tc>
        <w:tc>
          <w:tcPr>
            <w:tcW w:w="199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Ⅳ级每日16时报告一次；Ⅲ</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Ⅱ</w:t>
            </w:r>
            <w:r>
              <w:rPr>
                <w:rFonts w:hint="eastAsia" w:ascii="仿宋_GB2312" w:hAnsi="仿宋_GB2312" w:eastAsia="仿宋_GB2312" w:cs="仿宋_GB2312"/>
                <w:color w:val="auto"/>
                <w:kern w:val="0"/>
                <w:sz w:val="24"/>
                <w:szCs w:val="24"/>
                <w:u w:val="none"/>
                <w:lang w:eastAsia="zh-CN"/>
              </w:rPr>
              <w:t>、</w:t>
            </w:r>
            <w:r>
              <w:rPr>
                <w:rFonts w:hint="eastAsia" w:ascii="仿宋_GB2312" w:hAnsi="仿宋_GB2312" w:eastAsia="仿宋_GB2312" w:cs="仿宋_GB2312"/>
                <w:color w:val="auto"/>
                <w:kern w:val="0"/>
                <w:sz w:val="24"/>
                <w:szCs w:val="24"/>
                <w:u w:val="none"/>
              </w:rPr>
              <w:t>Ⅰ级每日8时、16时报告一次。</w:t>
            </w:r>
          </w:p>
        </w:tc>
        <w:tc>
          <w:tcPr>
            <w:tcW w:w="1057"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kern w:val="0"/>
                <w:sz w:val="24"/>
                <w:szCs w:val="24"/>
                <w:u w:val="none"/>
                <w:lang w:eastAsia="zh-CN"/>
              </w:rPr>
            </w:pPr>
            <w:r>
              <w:rPr>
                <w:rFonts w:hint="eastAsia" w:ascii="仿宋_GB2312" w:hAnsi="仿宋_GB2312" w:eastAsia="仿宋_GB2312" w:cs="仿宋_GB2312"/>
                <w:color w:val="auto"/>
                <w:kern w:val="0"/>
                <w:sz w:val="24"/>
                <w:szCs w:val="24"/>
                <w:u w:val="none"/>
              </w:rPr>
              <w:t>防御工作部署情况、下一步工作安排</w:t>
            </w:r>
            <w:r>
              <w:rPr>
                <w:rFonts w:hint="eastAsia" w:ascii="仿宋_GB2312" w:hAnsi="仿宋_GB2312" w:eastAsia="仿宋_GB2312" w:cs="仿宋_GB2312"/>
                <w:color w:val="auto"/>
                <w:kern w:val="0"/>
                <w:sz w:val="24"/>
                <w:szCs w:val="24"/>
                <w:u w:val="none"/>
                <w:lang w:eastAsia="zh-CN"/>
              </w:rPr>
              <w:t>。</w:t>
            </w:r>
          </w:p>
        </w:tc>
      </w:tr>
    </w:tbl>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outlineLvl w:val="0"/>
        <w:rPr>
          <w:rFonts w:hint="eastAsia" w:ascii="仿宋_GB2312" w:hAnsi="仿宋_GB2312" w:eastAsia="仿宋_GB2312" w:cs="仿宋_GB2312"/>
          <w:b/>
          <w:bCs/>
          <w:color w:val="auto"/>
          <w:sz w:val="28"/>
          <w:szCs w:val="28"/>
          <w:u w:val="none"/>
        </w:rPr>
      </w:pPr>
      <w:bookmarkStart w:id="1502" w:name="_Toc1794005818"/>
      <w:bookmarkStart w:id="1503" w:name="_Toc1308278523"/>
      <w:bookmarkStart w:id="1504" w:name="_Toc69195904"/>
      <w:bookmarkStart w:id="1505" w:name="_Toc669144123"/>
      <w:bookmarkStart w:id="1506" w:name="_Toc1095048185"/>
      <w:bookmarkStart w:id="1507" w:name="_Toc1241890336"/>
      <w:bookmarkStart w:id="1508" w:name="_Toc1460512030"/>
      <w:bookmarkStart w:id="1509" w:name="_Toc1800889554"/>
      <w:bookmarkStart w:id="1510" w:name="_Toc1658835027"/>
      <w:r>
        <w:rPr>
          <w:rFonts w:hint="eastAsia" w:ascii="仿宋_GB2312" w:hAnsi="仿宋_GB2312" w:eastAsia="仿宋_GB2312" w:cs="仿宋_GB2312"/>
          <w:b/>
          <w:bCs/>
          <w:color w:val="auto"/>
          <w:sz w:val="28"/>
          <w:szCs w:val="28"/>
          <w:u w:val="none"/>
          <w:lang w:val="en-US" w:eastAsia="zh-CN"/>
        </w:rPr>
        <w:t>附件6.4 其他行动信息</w:t>
      </w:r>
      <w:r>
        <w:rPr>
          <w:rFonts w:hint="eastAsia" w:ascii="仿宋_GB2312" w:hAnsi="仿宋_GB2312" w:eastAsia="仿宋_GB2312" w:cs="仿宋_GB2312"/>
          <w:b/>
          <w:bCs/>
          <w:color w:val="auto"/>
          <w:sz w:val="28"/>
          <w:szCs w:val="28"/>
          <w:u w:val="none"/>
        </w:rPr>
        <w:t>报送</w:t>
      </w:r>
      <w:bookmarkEnd w:id="1502"/>
      <w:bookmarkEnd w:id="1503"/>
      <w:bookmarkEnd w:id="1504"/>
      <w:bookmarkEnd w:id="1505"/>
      <w:bookmarkEnd w:id="1506"/>
      <w:bookmarkEnd w:id="1507"/>
      <w:bookmarkEnd w:id="1508"/>
      <w:bookmarkEnd w:id="1509"/>
      <w:bookmarkEnd w:id="1510"/>
    </w:p>
    <w:p>
      <w:pPr>
        <w:pStyle w:val="1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b w:val="0"/>
          <w:bCs w:val="0"/>
          <w:color w:val="auto"/>
          <w:kern w:val="0"/>
          <w:sz w:val="28"/>
          <w:szCs w:val="28"/>
          <w:u w:val="none"/>
          <w:lang w:eastAsia="zh-CN"/>
        </w:rPr>
        <w:t>（</w:t>
      </w:r>
      <w:r>
        <w:rPr>
          <w:rFonts w:hint="eastAsia" w:ascii="仿宋_GB2312" w:hAnsi="仿宋_GB2312" w:eastAsia="仿宋_GB2312" w:cs="仿宋_GB2312"/>
          <w:b w:val="0"/>
          <w:bCs w:val="0"/>
          <w:color w:val="auto"/>
          <w:kern w:val="0"/>
          <w:sz w:val="28"/>
          <w:szCs w:val="28"/>
          <w:u w:val="none"/>
          <w:lang w:val="en-US" w:eastAsia="zh-CN"/>
        </w:rPr>
        <w:t>1</w:t>
      </w:r>
      <w:r>
        <w:rPr>
          <w:rFonts w:hint="eastAsia" w:ascii="仿宋_GB2312" w:hAnsi="仿宋_GB2312" w:eastAsia="仿宋_GB2312" w:cs="仿宋_GB2312"/>
          <w:b w:val="0"/>
          <w:bCs w:val="0"/>
          <w:color w:val="auto"/>
          <w:kern w:val="0"/>
          <w:sz w:val="28"/>
          <w:szCs w:val="28"/>
          <w:u w:val="none"/>
          <w:lang w:eastAsia="zh-CN"/>
        </w:rPr>
        <w:t>）</w:t>
      </w:r>
      <w:r>
        <w:rPr>
          <w:rFonts w:hint="eastAsia" w:ascii="仿宋_GB2312" w:hAnsi="仿宋_GB2312" w:eastAsia="仿宋_GB2312" w:cs="仿宋_GB2312"/>
          <w:b w:val="0"/>
          <w:bCs w:val="0"/>
          <w:color w:val="auto"/>
          <w:kern w:val="0"/>
          <w:sz w:val="28"/>
          <w:szCs w:val="28"/>
          <w:u w:val="none"/>
        </w:rPr>
        <w:t>“</w:t>
      </w:r>
      <w:r>
        <w:rPr>
          <w:rFonts w:hint="eastAsia" w:ascii="仿宋_GB2312" w:hAnsi="仿宋_GB2312" w:eastAsia="仿宋_GB2312" w:cs="仿宋_GB2312"/>
          <w:b w:val="0"/>
          <w:bCs w:val="0"/>
          <w:color w:val="auto"/>
          <w:kern w:val="0"/>
          <w:sz w:val="28"/>
          <w:szCs w:val="28"/>
          <w:u w:val="none"/>
          <w:lang w:val="en-US" w:eastAsia="zh-CN"/>
        </w:rPr>
        <w:t>5</w:t>
      </w:r>
      <w:r>
        <w:rPr>
          <w:rFonts w:hint="eastAsia" w:ascii="仿宋_GB2312" w:hAnsi="仿宋_GB2312" w:eastAsia="仿宋_GB2312" w:cs="仿宋_GB2312"/>
          <w:b w:val="0"/>
          <w:bCs w:val="0"/>
          <w:color w:val="auto"/>
          <w:kern w:val="0"/>
          <w:sz w:val="28"/>
          <w:szCs w:val="28"/>
          <w:u w:val="none"/>
        </w:rPr>
        <w:t>个100%”</w:t>
      </w:r>
      <w:r>
        <w:rPr>
          <w:rFonts w:hint="eastAsia" w:ascii="仿宋_GB2312" w:hAnsi="仿宋_GB2312" w:eastAsia="仿宋_GB2312" w:cs="仿宋_GB2312"/>
          <w:b w:val="0"/>
          <w:bCs w:val="0"/>
          <w:color w:val="auto"/>
          <w:kern w:val="0"/>
          <w:sz w:val="28"/>
          <w:szCs w:val="28"/>
          <w:u w:val="none"/>
          <w:lang w:eastAsia="zh-CN"/>
        </w:rPr>
        <w:t>，是指</w:t>
      </w:r>
      <w:r>
        <w:rPr>
          <w:rFonts w:hint="eastAsia" w:ascii="仿宋_GB2312" w:hAnsi="仿宋_GB2312" w:eastAsia="仿宋_GB2312" w:cs="仿宋_GB2312"/>
          <w:color w:val="auto"/>
          <w:sz w:val="28"/>
          <w:szCs w:val="28"/>
          <w:u w:val="none"/>
        </w:rPr>
        <w:t>渔船100%回港和渔民100%上岸由农业农村部门负责落实；水库100%安全由水务部门负责落实；游客100%安全由</w:t>
      </w:r>
      <w:r>
        <w:rPr>
          <w:rFonts w:hint="eastAsia" w:ascii="仿宋_GB2312" w:hAnsi="仿宋_GB2312" w:eastAsia="仿宋_GB2312" w:cs="仿宋_GB2312"/>
          <w:color w:val="auto"/>
          <w:sz w:val="28"/>
          <w:szCs w:val="28"/>
          <w:u w:val="none"/>
          <w:lang w:eastAsia="zh-CN"/>
        </w:rPr>
        <w:t>旅游和文化广电体育</w:t>
      </w:r>
      <w:r>
        <w:rPr>
          <w:rFonts w:hint="eastAsia" w:ascii="仿宋_GB2312" w:hAnsi="仿宋_GB2312" w:eastAsia="仿宋_GB2312" w:cs="仿宋_GB2312"/>
          <w:color w:val="auto"/>
          <w:sz w:val="28"/>
          <w:szCs w:val="28"/>
          <w:u w:val="none"/>
        </w:rPr>
        <w:t>部门负责落实；危房、低洼地区和地质灾害隐患点等危险区域人员100%撤离由各级政府负责落实，</w:t>
      </w:r>
      <w:r>
        <w:rPr>
          <w:rFonts w:hint="eastAsia" w:ascii="仿宋_GB2312" w:hAnsi="仿宋_GB2312" w:eastAsia="仿宋_GB2312" w:cs="仿宋_GB2312"/>
          <w:color w:val="auto"/>
          <w:sz w:val="28"/>
          <w:szCs w:val="28"/>
          <w:u w:val="none"/>
          <w:lang w:eastAsia="zh-CN"/>
        </w:rPr>
        <w:t>住房城乡建设</w:t>
      </w:r>
      <w:r>
        <w:rPr>
          <w:rFonts w:hint="eastAsia" w:ascii="仿宋_GB2312" w:hAnsi="仿宋_GB2312" w:eastAsia="仿宋_GB2312" w:cs="仿宋_GB2312"/>
          <w:color w:val="auto"/>
          <w:sz w:val="28"/>
          <w:szCs w:val="28"/>
          <w:u w:val="none"/>
        </w:rPr>
        <w:t>、水务、自然资源</w:t>
      </w:r>
      <w:r>
        <w:rPr>
          <w:rFonts w:hint="eastAsia" w:ascii="仿宋_GB2312" w:hAnsi="仿宋_GB2312" w:eastAsia="仿宋_GB2312" w:cs="仿宋_GB2312"/>
          <w:color w:val="auto"/>
          <w:sz w:val="28"/>
          <w:szCs w:val="28"/>
          <w:u w:val="none"/>
          <w:lang w:eastAsia="zh-CN"/>
        </w:rPr>
        <w:t>和规划</w:t>
      </w:r>
      <w:r>
        <w:rPr>
          <w:rFonts w:hint="eastAsia" w:ascii="仿宋_GB2312" w:hAnsi="仿宋_GB2312" w:eastAsia="仿宋_GB2312" w:cs="仿宋_GB2312"/>
          <w:color w:val="auto"/>
          <w:sz w:val="28"/>
          <w:szCs w:val="28"/>
          <w:u w:val="none"/>
        </w:rPr>
        <w:t>等相关部门配合落实。</w:t>
      </w:r>
    </w:p>
    <w:p>
      <w:pPr>
        <w:pStyle w:val="1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2</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“四防</w:t>
      </w:r>
      <w:bookmarkStart w:id="1511" w:name="FunCunProofread463502"/>
      <w:r>
        <w:rPr>
          <w:rFonts w:hint="eastAsia" w:ascii="仿宋_GB2312" w:hAnsi="仿宋_GB2312" w:eastAsia="仿宋_GB2312" w:cs="仿宋_GB2312"/>
          <w:color w:val="auto"/>
          <w:sz w:val="28"/>
          <w:szCs w:val="28"/>
          <w:u w:val="none" w:color="C00000"/>
        </w:rPr>
        <w:t>六保</w:t>
      </w:r>
      <w:bookmarkEnd w:id="1511"/>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eastAsia="zh-CN"/>
        </w:rPr>
        <w:t>，是指</w:t>
      </w:r>
      <w:r>
        <w:rPr>
          <w:rFonts w:hint="eastAsia" w:ascii="仿宋_GB2312" w:hAnsi="仿宋_GB2312" w:eastAsia="仿宋_GB2312" w:cs="仿宋_GB2312"/>
          <w:color w:val="auto"/>
          <w:sz w:val="28"/>
          <w:szCs w:val="28"/>
          <w:u w:val="none"/>
        </w:rPr>
        <w:t>防范地质灾害风险由</w:t>
      </w:r>
      <w:r>
        <w:rPr>
          <w:rFonts w:hint="eastAsia" w:ascii="仿宋_GB2312" w:hAnsi="仿宋_GB2312" w:eastAsia="仿宋_GB2312" w:cs="仿宋_GB2312"/>
          <w:color w:val="auto"/>
          <w:sz w:val="28"/>
          <w:szCs w:val="28"/>
          <w:u w:val="none"/>
          <w:lang w:eastAsia="zh-CN"/>
        </w:rPr>
        <w:t>自然资源和规划</w:t>
      </w:r>
      <w:r>
        <w:rPr>
          <w:rFonts w:hint="eastAsia" w:ascii="仿宋_GB2312" w:hAnsi="仿宋_GB2312" w:eastAsia="仿宋_GB2312" w:cs="仿宋_GB2312"/>
          <w:color w:val="auto"/>
          <w:sz w:val="28"/>
          <w:szCs w:val="28"/>
          <w:u w:val="none"/>
        </w:rPr>
        <w:t>部门统筹督促落实，防范水库风险由水务部门负责落实，防范强风、洪涝风险由各级政府负责落实。保供电由电力运行主管部门负责落实，保通信由通信管理部门负责落实，保供水由水务部门负责落实，保供气（油）由发改部门负责落实，保交通由交通运输部门负责落实，保市场供应由商务部门负责落实。</w:t>
      </w:r>
    </w:p>
    <w:p>
      <w:pPr>
        <w:pStyle w:val="13"/>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3</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“五停一关”</w:t>
      </w:r>
      <w:r>
        <w:rPr>
          <w:rFonts w:hint="eastAsia" w:ascii="仿宋_GB2312" w:hAnsi="仿宋_GB2312" w:eastAsia="仿宋_GB2312" w:cs="仿宋_GB2312"/>
          <w:color w:val="auto"/>
          <w:sz w:val="28"/>
          <w:szCs w:val="28"/>
          <w:u w:val="none"/>
          <w:lang w:eastAsia="zh-CN"/>
        </w:rPr>
        <w:t>，是指</w:t>
      </w:r>
      <w:r>
        <w:rPr>
          <w:rFonts w:hint="eastAsia" w:ascii="仿宋_GB2312" w:hAnsi="仿宋_GB2312" w:eastAsia="仿宋_GB2312" w:cs="仿宋_GB2312"/>
          <w:color w:val="auto"/>
          <w:sz w:val="28"/>
          <w:szCs w:val="28"/>
          <w:u w:val="none"/>
        </w:rPr>
        <w:t>“停课”</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rPr>
        <w:t>教育部门负责落实</w:t>
      </w:r>
      <w:r>
        <w:rPr>
          <w:rFonts w:hint="eastAsia" w:ascii="仿宋_GB2312" w:hAnsi="仿宋_GB2312" w:eastAsia="仿宋_GB2312" w:cs="仿宋_GB2312"/>
          <w:color w:val="auto"/>
          <w:sz w:val="28"/>
          <w:szCs w:val="28"/>
          <w:u w:val="none"/>
          <w:lang w:eastAsia="zh-CN"/>
        </w:rPr>
        <w:t>包括</w:t>
      </w:r>
      <w:r>
        <w:rPr>
          <w:rFonts w:hint="eastAsia" w:ascii="仿宋_GB2312" w:hAnsi="仿宋_GB2312" w:eastAsia="仿宋_GB2312" w:cs="仿宋_GB2312"/>
          <w:color w:val="auto"/>
          <w:sz w:val="28"/>
          <w:szCs w:val="28"/>
          <w:u w:val="none"/>
        </w:rPr>
        <w:t>高等院校、职业学校、中小学校、幼儿园、校外培训机构等</w:t>
      </w:r>
      <w:r>
        <w:rPr>
          <w:rFonts w:hint="eastAsia" w:ascii="仿宋_GB2312" w:hAnsi="仿宋_GB2312" w:eastAsia="仿宋_GB2312" w:cs="仿宋_GB2312"/>
          <w:color w:val="auto"/>
          <w:sz w:val="28"/>
          <w:szCs w:val="28"/>
          <w:u w:val="none"/>
          <w:lang w:eastAsia="zh-CN"/>
        </w:rPr>
        <w:t>的“停课”，卫生健康部门负责落实托儿所等三岁以下婴幼儿托幼（育）机构的“停课”</w:t>
      </w:r>
      <w:r>
        <w:rPr>
          <w:rFonts w:hint="eastAsia" w:ascii="仿宋_GB2312" w:hAnsi="仿宋_GB2312" w:eastAsia="仿宋_GB2312" w:cs="仿宋_GB2312"/>
          <w:color w:val="auto"/>
          <w:sz w:val="28"/>
          <w:szCs w:val="28"/>
          <w:u w:val="none"/>
        </w:rPr>
        <w:t>；“停工”由</w:t>
      </w:r>
      <w:r>
        <w:rPr>
          <w:rFonts w:hint="eastAsia" w:ascii="仿宋_GB2312" w:hAnsi="仿宋_GB2312" w:eastAsia="仿宋_GB2312" w:cs="仿宋_GB2312"/>
          <w:color w:val="auto"/>
          <w:sz w:val="28"/>
          <w:szCs w:val="28"/>
          <w:u w:val="none"/>
          <w:lang w:eastAsia="zh-CN"/>
        </w:rPr>
        <w:t>住房城乡建设</w:t>
      </w:r>
      <w:r>
        <w:rPr>
          <w:rFonts w:hint="eastAsia" w:ascii="仿宋_GB2312" w:hAnsi="仿宋_GB2312" w:eastAsia="仿宋_GB2312" w:cs="仿宋_GB2312"/>
          <w:color w:val="auto"/>
          <w:sz w:val="28"/>
          <w:szCs w:val="28"/>
          <w:u w:val="none"/>
        </w:rPr>
        <w:t>、水务、交通运输等部门和相关企事业单位负责落实，范围包括在建工程、工矿企业、工业园区、生产基地、工厂、作坊、行政单位、事业单位、企业、社会团体等；“停业”由商务、市场监督管理、</w:t>
      </w:r>
      <w:r>
        <w:rPr>
          <w:rFonts w:hint="eastAsia" w:ascii="仿宋_GB2312" w:hAnsi="仿宋_GB2312" w:eastAsia="仿宋_GB2312" w:cs="仿宋_GB2312"/>
          <w:color w:val="auto"/>
          <w:sz w:val="28"/>
          <w:szCs w:val="28"/>
          <w:u w:val="none" w:color="FFFFFF"/>
          <w:lang w:eastAsia="zh-CN"/>
        </w:rPr>
        <w:t>旅游和文化广电体育</w:t>
      </w:r>
      <w:r>
        <w:rPr>
          <w:rFonts w:hint="eastAsia" w:ascii="仿宋_GB2312" w:hAnsi="仿宋_GB2312" w:eastAsia="仿宋_GB2312" w:cs="仿宋_GB2312"/>
          <w:color w:val="auto"/>
          <w:sz w:val="28"/>
          <w:szCs w:val="28"/>
          <w:u w:val="none"/>
        </w:rPr>
        <w:t>、林业等部门按各自职责负责监督实施，范围包括各类市场、商业步行街、商场、超市、餐饮场所、娱乐场所、交易场所、公园、会展、个体工商户等；“停运”由交通运输、铁路运输部门负责落实，范围包括公交、客运、货运等公路运输以及铁路运输等；“停航”由</w:t>
      </w:r>
      <w:r>
        <w:rPr>
          <w:rFonts w:hint="eastAsia" w:ascii="仿宋_GB2312" w:hAnsi="仿宋_GB2312" w:eastAsia="仿宋_GB2312" w:cs="仿宋_GB2312"/>
          <w:color w:val="auto"/>
          <w:sz w:val="28"/>
          <w:szCs w:val="28"/>
          <w:u w:val="none"/>
          <w:lang w:val="en-US" w:eastAsia="zh-CN"/>
        </w:rPr>
        <w:t>中国民用航空中南地区空中交通管理局海南分局、省</w:t>
      </w:r>
      <w:r>
        <w:rPr>
          <w:rFonts w:hint="eastAsia" w:ascii="仿宋_GB2312" w:hAnsi="仿宋_GB2312" w:eastAsia="仿宋_GB2312" w:cs="仿宋_GB2312"/>
          <w:color w:val="auto"/>
          <w:sz w:val="28"/>
          <w:szCs w:val="28"/>
          <w:u w:val="none"/>
        </w:rPr>
        <w:t>交通运输</w:t>
      </w:r>
      <w:r>
        <w:rPr>
          <w:rFonts w:hint="eastAsia" w:ascii="仿宋_GB2312" w:hAnsi="仿宋_GB2312" w:eastAsia="仿宋_GB2312" w:cs="仿宋_GB2312"/>
          <w:color w:val="auto"/>
          <w:sz w:val="28"/>
          <w:szCs w:val="28"/>
          <w:u w:val="none"/>
          <w:lang w:val="en-US" w:eastAsia="zh-CN"/>
        </w:rPr>
        <w:t>厅</w:t>
      </w:r>
      <w:r>
        <w:rPr>
          <w:rFonts w:hint="eastAsia" w:ascii="仿宋_GB2312" w:hAnsi="仿宋_GB2312" w:eastAsia="仿宋_GB2312" w:cs="仿宋_GB2312"/>
          <w:color w:val="auto"/>
          <w:sz w:val="28"/>
          <w:szCs w:val="28"/>
          <w:u w:val="none"/>
        </w:rPr>
        <w:t>、</w:t>
      </w:r>
      <w:r>
        <w:rPr>
          <w:rFonts w:hint="eastAsia" w:ascii="仿宋_GB2312" w:hAnsi="仿宋_GB2312" w:eastAsia="仿宋_GB2312" w:cs="仿宋_GB2312"/>
          <w:color w:val="auto"/>
          <w:sz w:val="28"/>
          <w:szCs w:val="28"/>
          <w:u w:val="none"/>
          <w:lang w:val="en-US" w:eastAsia="zh-CN"/>
        </w:rPr>
        <w:t>海南</w:t>
      </w:r>
      <w:r>
        <w:rPr>
          <w:rFonts w:hint="eastAsia" w:ascii="仿宋_GB2312" w:hAnsi="仿宋_GB2312" w:eastAsia="仿宋_GB2312" w:cs="仿宋_GB2312"/>
          <w:color w:val="auto"/>
          <w:sz w:val="28"/>
          <w:szCs w:val="28"/>
          <w:u w:val="none"/>
        </w:rPr>
        <w:t>海事</w:t>
      </w:r>
      <w:r>
        <w:rPr>
          <w:rFonts w:hint="eastAsia" w:ascii="仿宋_GB2312" w:hAnsi="仿宋_GB2312" w:eastAsia="仿宋_GB2312" w:cs="仿宋_GB2312"/>
          <w:color w:val="auto"/>
          <w:sz w:val="28"/>
          <w:szCs w:val="28"/>
          <w:u w:val="none"/>
          <w:lang w:val="en-US" w:eastAsia="zh-CN"/>
        </w:rPr>
        <w:t>局按职责落实</w:t>
      </w:r>
      <w:r>
        <w:rPr>
          <w:rFonts w:hint="eastAsia" w:ascii="仿宋_GB2312" w:hAnsi="仿宋_GB2312" w:eastAsia="仿宋_GB2312" w:cs="仿宋_GB2312"/>
          <w:color w:val="auto"/>
          <w:sz w:val="28"/>
          <w:szCs w:val="28"/>
          <w:u w:val="none"/>
        </w:rPr>
        <w:t>，范围包括航空、水运、海运等；“关停旅游景区”由</w:t>
      </w:r>
      <w:r>
        <w:rPr>
          <w:rFonts w:hint="eastAsia" w:ascii="仿宋_GB2312" w:hAnsi="仿宋_GB2312" w:eastAsia="仿宋_GB2312" w:cs="仿宋_GB2312"/>
          <w:color w:val="auto"/>
          <w:sz w:val="28"/>
          <w:szCs w:val="28"/>
          <w:u w:val="none"/>
          <w:lang w:eastAsia="zh-CN"/>
        </w:rPr>
        <w:t>旅游和文化广电体育</w:t>
      </w:r>
      <w:r>
        <w:rPr>
          <w:rFonts w:hint="eastAsia" w:ascii="仿宋_GB2312" w:hAnsi="仿宋_GB2312" w:eastAsia="仿宋_GB2312" w:cs="仿宋_GB2312"/>
          <w:color w:val="auto"/>
          <w:sz w:val="28"/>
          <w:szCs w:val="28"/>
          <w:u w:val="none"/>
        </w:rPr>
        <w:t>部门负责落实，范围包括旅游景区（点）。</w:t>
      </w:r>
    </w:p>
    <w:p>
      <w:pPr>
        <w:widowControl/>
        <w:autoSpaceDE w:val="0"/>
        <w:spacing w:line="500" w:lineRule="exact"/>
        <w:ind w:firstLine="1120" w:firstLineChars="400"/>
        <w:outlineLvl w:val="9"/>
        <w:rPr>
          <w:rFonts w:hint="eastAsia" w:ascii="仿宋_GB2312" w:hAnsi="仿宋_GB2312" w:eastAsia="仿宋_GB2312" w:cs="仿宋_GB2312"/>
          <w:color w:val="auto"/>
          <w:sz w:val="28"/>
          <w:szCs w:val="28"/>
          <w:u w:val="none"/>
        </w:rPr>
      </w:pPr>
    </w:p>
    <w:sectPr>
      <w:footerReference r:id="rId8" w:type="default"/>
      <w:pgSz w:w="11849" w:h="16838"/>
      <w:pgMar w:top="1134" w:right="1134" w:bottom="1134" w:left="1134" w:header="851" w:footer="85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S">
    <w:altName w:val="苹方-简"/>
    <w:panose1 w:val="00020600040101010101"/>
    <w:charset w:val="86"/>
    <w:family w:val="auto"/>
    <w:pitch w:val="default"/>
    <w:sig w:usb0="00000000" w:usb1="00000000"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IV</w:t>
                          </w:r>
                          <w:r>
                            <w:rPr>
                              <w:rFonts w:hint="eastAsia" w:ascii="仿宋_GB2312" w:hAnsi="仿宋_GB2312" w:eastAsia="仿宋_GB2312" w:cs="仿宋_GB2312"/>
                              <w:sz w:val="24"/>
                              <w:szCs w:val="24"/>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PYYmlHBAQAAjQMAAA4AAAAAAAAAAQAgAAAA&#10;NAEAAGRycy9lMm9Eb2MueG1sUEsFBgAAAAAGAAYAWQEAAGcFAAAAAA==&#10;">
              <v:fill on="f" focussize="0,0"/>
              <v:stroke on="f"/>
              <v:imagedata o:title=""/>
              <o:lock v:ext="edit" aspectratio="f"/>
              <v:textbox inset="0mm,0mm,0mm,0mm" style="mso-fit-shape-to-text:t;">
                <w:txbxContent>
                  <w:p>
                    <w:pPr>
                      <w:pStyle w:val="16"/>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IV</w:t>
                    </w:r>
                    <w:r>
                      <w:rPr>
                        <w:rFonts w:hint="eastAsia" w:ascii="仿宋_GB2312" w:hAnsi="仿宋_GB2312" w:eastAsia="仿宋_GB2312" w:cs="仿宋_GB2312"/>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6"/>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I</w:t>
                          </w:r>
                          <w:r>
                            <w:rPr>
                              <w:rFonts w:hint="eastAsia" w:ascii="仿宋_GB2312" w:hAnsi="仿宋_GB2312" w:eastAsia="仿宋_GB2312" w:cs="仿宋_GB2312"/>
                              <w:sz w:val="24"/>
                              <w:szCs w:val="24"/>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NJWO7QAAAABQEAAA8A&#10;AAAAAAAAAQAgAAAAOAAAAGRycy9kb3ducmV2LnhtbFBLAQIUABQAAAAIAIdO4kDl4NZd0AEAAKID&#10;AAAOAAAAAAAAAAEAIAAAADUBAABkcnMvZTJvRG9jLnhtbFBLBQYAAAAABgAGAFkBAAB3BQAAAAA=&#10;">
              <v:fill on="f" focussize="0,0"/>
              <v:stroke on="f" weight="0.5pt"/>
              <v:imagedata o:title=""/>
              <o:lock v:ext="edit" aspectratio="f"/>
              <v:textbox inset="0mm,0mm,0mm,0mm" style="mso-fit-shape-to-text:t;">
                <w:txbxContent>
                  <w:p>
                    <w:pPr>
                      <w:pStyle w:val="16"/>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I</w:t>
                    </w:r>
                    <w:r>
                      <w:rPr>
                        <w:rFonts w:hint="eastAsia" w:ascii="仿宋_GB2312" w:hAnsi="仿宋_GB2312" w:eastAsia="仿宋_GB2312" w:cs="仿宋_GB2312"/>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kern w:val="0"/>
        <w:sz w:val="18"/>
        <w:szCs w:val="21"/>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73</w:t>
                          </w:r>
                          <w:r>
                            <w:rPr>
                              <w:rFonts w:hint="eastAsia" w:ascii="仿宋_GB2312" w:hAnsi="仿宋_GB2312" w:eastAsia="仿宋_GB2312" w:cs="仿宋_GB2312"/>
                              <w:sz w:val="24"/>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ql5uc8AAAAFAQAADwAAAAAAAAABACAAAAA4AAAA&#10;ZHJzL2Rvd25yZXYueG1sUEsBAhQAFAAAAAgAh07iQB79XL7BAQAAjQMAAA4AAAAAAAAAAQAgAAAA&#10;NAEAAGRycy9lMm9Eb2MueG1sUEsFBgAAAAAGAAYAWQEAAGcFAAAAAA==&#10;">
              <v:fill on="f" focussize="0,0"/>
              <v:stroke on="f"/>
              <v:imagedata o:title=""/>
              <o:lock v:ext="edit" aspectratio="f"/>
              <v:textbox inset="0mm,0mm,0mm,0mm" style="mso-fit-shape-to-text:t;">
                <w:txbxContent>
                  <w:p>
                    <w:pPr>
                      <w:pStyle w:val="16"/>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73</w:t>
                    </w:r>
                    <w:r>
                      <w:rPr>
                        <w:rFonts w:hint="eastAsia" w:ascii="仿宋_GB2312" w:hAnsi="仿宋_GB2312" w:eastAsia="仿宋_GB2312" w:cs="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kern w:val="0"/>
        <w:sz w:val="18"/>
        <w:szCs w:val="21"/>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73</w:t>
                          </w:r>
                          <w:r>
                            <w:rPr>
                              <w:rFonts w:hint="eastAsia" w:ascii="仿宋_GB2312" w:hAnsi="仿宋_GB2312" w:eastAsia="仿宋_GB2312" w:cs="仿宋_GB2312"/>
                              <w:sz w:val="24"/>
                              <w:szCs w:val="24"/>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DwCBW/wgEAAI0DAAAOAAAAAAAAAAEAIAAA&#10;ADQBAABkcnMvZTJvRG9jLnhtbFBLBQYAAAAABgAGAFkBAABoBQAAAAA=&#10;">
              <v:fill on="f" focussize="0,0"/>
              <v:stroke on="f"/>
              <v:imagedata o:title=""/>
              <o:lock v:ext="edit" aspectratio="f"/>
              <v:textbox inset="0mm,0mm,0mm,0mm" style="mso-fit-shape-to-text:t;">
                <w:txbxContent>
                  <w:p>
                    <w:pPr>
                      <w:pStyle w:val="16"/>
                      <w:rPr>
                        <w:rFonts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ascii="仿宋_GB2312" w:hAnsi="仿宋_GB2312" w:eastAsia="仿宋_GB2312" w:cs="仿宋_GB2312"/>
                        <w:sz w:val="24"/>
                        <w:szCs w:val="24"/>
                      </w:rPr>
                      <w:t>73</w:t>
                    </w:r>
                    <w:r>
                      <w:rPr>
                        <w:rFonts w:hint="eastAsia" w:ascii="仿宋_GB2312" w:hAnsi="仿宋_GB2312" w:eastAsia="仿宋_GB2312" w:cs="仿宋_GB2312"/>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0YTQwOTFjZTVlNmMxODA2ZWUwMjI5MTBiNTBmYTMifQ=="/>
  </w:docVars>
  <w:rsids>
    <w:rsidRoot w:val="00C90C2C"/>
    <w:rsid w:val="00012FC8"/>
    <w:rsid w:val="0001459F"/>
    <w:rsid w:val="00030E8C"/>
    <w:rsid w:val="000350CB"/>
    <w:rsid w:val="00036906"/>
    <w:rsid w:val="000418BB"/>
    <w:rsid w:val="0004387B"/>
    <w:rsid w:val="00052A26"/>
    <w:rsid w:val="00065A99"/>
    <w:rsid w:val="00066442"/>
    <w:rsid w:val="000673DE"/>
    <w:rsid w:val="000674C2"/>
    <w:rsid w:val="00073F7D"/>
    <w:rsid w:val="00090E5A"/>
    <w:rsid w:val="000A669A"/>
    <w:rsid w:val="000B1094"/>
    <w:rsid w:val="000B68D2"/>
    <w:rsid w:val="000B748C"/>
    <w:rsid w:val="000C1EA6"/>
    <w:rsid w:val="000C2375"/>
    <w:rsid w:val="000D3543"/>
    <w:rsid w:val="000D6F64"/>
    <w:rsid w:val="000E3628"/>
    <w:rsid w:val="000E5979"/>
    <w:rsid w:val="000E5DC3"/>
    <w:rsid w:val="000F1ABE"/>
    <w:rsid w:val="0010017A"/>
    <w:rsid w:val="00106F68"/>
    <w:rsid w:val="00116D65"/>
    <w:rsid w:val="00125C1F"/>
    <w:rsid w:val="00156B90"/>
    <w:rsid w:val="00160C14"/>
    <w:rsid w:val="001613A7"/>
    <w:rsid w:val="00162221"/>
    <w:rsid w:val="001623F4"/>
    <w:rsid w:val="00164DC2"/>
    <w:rsid w:val="00164F52"/>
    <w:rsid w:val="00177F65"/>
    <w:rsid w:val="00181F54"/>
    <w:rsid w:val="00190C73"/>
    <w:rsid w:val="00194C4C"/>
    <w:rsid w:val="00196B52"/>
    <w:rsid w:val="001A47F2"/>
    <w:rsid w:val="001A7226"/>
    <w:rsid w:val="001C0F66"/>
    <w:rsid w:val="001C1A8F"/>
    <w:rsid w:val="001C675C"/>
    <w:rsid w:val="001D4FBD"/>
    <w:rsid w:val="001E699B"/>
    <w:rsid w:val="00205F01"/>
    <w:rsid w:val="00211CFD"/>
    <w:rsid w:val="00217878"/>
    <w:rsid w:val="002214E4"/>
    <w:rsid w:val="00223ED9"/>
    <w:rsid w:val="00232EC5"/>
    <w:rsid w:val="00233E6C"/>
    <w:rsid w:val="0023696E"/>
    <w:rsid w:val="002557F1"/>
    <w:rsid w:val="0026384A"/>
    <w:rsid w:val="0027659D"/>
    <w:rsid w:val="00281962"/>
    <w:rsid w:val="00284191"/>
    <w:rsid w:val="002B187F"/>
    <w:rsid w:val="002B196D"/>
    <w:rsid w:val="002B31F3"/>
    <w:rsid w:val="002B5940"/>
    <w:rsid w:val="002D7693"/>
    <w:rsid w:val="00307C06"/>
    <w:rsid w:val="0031345A"/>
    <w:rsid w:val="0032339E"/>
    <w:rsid w:val="00327B14"/>
    <w:rsid w:val="00337C4B"/>
    <w:rsid w:val="00343ADD"/>
    <w:rsid w:val="00361168"/>
    <w:rsid w:val="003664D5"/>
    <w:rsid w:val="0037002D"/>
    <w:rsid w:val="00374830"/>
    <w:rsid w:val="0038262A"/>
    <w:rsid w:val="00382CB2"/>
    <w:rsid w:val="00395189"/>
    <w:rsid w:val="003A2B52"/>
    <w:rsid w:val="003A626D"/>
    <w:rsid w:val="003B6937"/>
    <w:rsid w:val="003C0FB6"/>
    <w:rsid w:val="003C22C6"/>
    <w:rsid w:val="003C30E3"/>
    <w:rsid w:val="003C53A9"/>
    <w:rsid w:val="003D6AAA"/>
    <w:rsid w:val="003E07D6"/>
    <w:rsid w:val="003E6B19"/>
    <w:rsid w:val="004026C5"/>
    <w:rsid w:val="00403B95"/>
    <w:rsid w:val="00416146"/>
    <w:rsid w:val="004207CF"/>
    <w:rsid w:val="00427ED9"/>
    <w:rsid w:val="004301AA"/>
    <w:rsid w:val="00430AE9"/>
    <w:rsid w:val="00444203"/>
    <w:rsid w:val="00444858"/>
    <w:rsid w:val="004500BC"/>
    <w:rsid w:val="00456D46"/>
    <w:rsid w:val="00464591"/>
    <w:rsid w:val="00465297"/>
    <w:rsid w:val="00482A7A"/>
    <w:rsid w:val="00496D7F"/>
    <w:rsid w:val="004A0CFE"/>
    <w:rsid w:val="004A4FF9"/>
    <w:rsid w:val="004B0B60"/>
    <w:rsid w:val="004B0B7E"/>
    <w:rsid w:val="004C1FC2"/>
    <w:rsid w:val="004D15D5"/>
    <w:rsid w:val="004D5E34"/>
    <w:rsid w:val="004D757E"/>
    <w:rsid w:val="004E7B38"/>
    <w:rsid w:val="004F37A4"/>
    <w:rsid w:val="004F3EB6"/>
    <w:rsid w:val="004F78A4"/>
    <w:rsid w:val="005042FB"/>
    <w:rsid w:val="00510260"/>
    <w:rsid w:val="00510D7D"/>
    <w:rsid w:val="00517A3E"/>
    <w:rsid w:val="00527E2D"/>
    <w:rsid w:val="00535818"/>
    <w:rsid w:val="005468A8"/>
    <w:rsid w:val="00560948"/>
    <w:rsid w:val="00592666"/>
    <w:rsid w:val="00592B43"/>
    <w:rsid w:val="00595A13"/>
    <w:rsid w:val="005A3A8A"/>
    <w:rsid w:val="005A6404"/>
    <w:rsid w:val="005B0CB9"/>
    <w:rsid w:val="005D46B8"/>
    <w:rsid w:val="005E7D8A"/>
    <w:rsid w:val="0060600A"/>
    <w:rsid w:val="00643E69"/>
    <w:rsid w:val="0064431B"/>
    <w:rsid w:val="00646AC5"/>
    <w:rsid w:val="00653565"/>
    <w:rsid w:val="00674DBE"/>
    <w:rsid w:val="0067675F"/>
    <w:rsid w:val="00685327"/>
    <w:rsid w:val="00686002"/>
    <w:rsid w:val="006A05E8"/>
    <w:rsid w:val="006B0236"/>
    <w:rsid w:val="006C456D"/>
    <w:rsid w:val="006C756E"/>
    <w:rsid w:val="006D58C4"/>
    <w:rsid w:val="006E394F"/>
    <w:rsid w:val="00710203"/>
    <w:rsid w:val="00714748"/>
    <w:rsid w:val="00731BEB"/>
    <w:rsid w:val="00740925"/>
    <w:rsid w:val="00744FF3"/>
    <w:rsid w:val="00745476"/>
    <w:rsid w:val="00755A6D"/>
    <w:rsid w:val="00772E8A"/>
    <w:rsid w:val="007736A0"/>
    <w:rsid w:val="00790544"/>
    <w:rsid w:val="0079163F"/>
    <w:rsid w:val="0079397F"/>
    <w:rsid w:val="007A0AB6"/>
    <w:rsid w:val="007A7857"/>
    <w:rsid w:val="007B42A3"/>
    <w:rsid w:val="007C75BB"/>
    <w:rsid w:val="007D550F"/>
    <w:rsid w:val="007E0D57"/>
    <w:rsid w:val="007E2E53"/>
    <w:rsid w:val="00801867"/>
    <w:rsid w:val="0080621D"/>
    <w:rsid w:val="0081040E"/>
    <w:rsid w:val="008205A7"/>
    <w:rsid w:val="008304DD"/>
    <w:rsid w:val="008414D9"/>
    <w:rsid w:val="00846515"/>
    <w:rsid w:val="0086635C"/>
    <w:rsid w:val="00870EAF"/>
    <w:rsid w:val="008907A3"/>
    <w:rsid w:val="008950B9"/>
    <w:rsid w:val="008A0412"/>
    <w:rsid w:val="008A7F74"/>
    <w:rsid w:val="008B3717"/>
    <w:rsid w:val="008B46F3"/>
    <w:rsid w:val="008C1DBF"/>
    <w:rsid w:val="008C7176"/>
    <w:rsid w:val="008C7F59"/>
    <w:rsid w:val="008D5BC3"/>
    <w:rsid w:val="008D6E5C"/>
    <w:rsid w:val="008E01A6"/>
    <w:rsid w:val="008E173E"/>
    <w:rsid w:val="008E4850"/>
    <w:rsid w:val="008E639E"/>
    <w:rsid w:val="008F3112"/>
    <w:rsid w:val="008F4CFC"/>
    <w:rsid w:val="00902E98"/>
    <w:rsid w:val="009110C8"/>
    <w:rsid w:val="009178F3"/>
    <w:rsid w:val="009236A3"/>
    <w:rsid w:val="0093364A"/>
    <w:rsid w:val="00941267"/>
    <w:rsid w:val="00952D79"/>
    <w:rsid w:val="0095353C"/>
    <w:rsid w:val="009543A1"/>
    <w:rsid w:val="00985047"/>
    <w:rsid w:val="009B2072"/>
    <w:rsid w:val="009B484A"/>
    <w:rsid w:val="009D1132"/>
    <w:rsid w:val="009D2519"/>
    <w:rsid w:val="009D3019"/>
    <w:rsid w:val="009F3726"/>
    <w:rsid w:val="009F464B"/>
    <w:rsid w:val="00A012F8"/>
    <w:rsid w:val="00A10FF3"/>
    <w:rsid w:val="00A12931"/>
    <w:rsid w:val="00A17AA0"/>
    <w:rsid w:val="00A3181F"/>
    <w:rsid w:val="00A37257"/>
    <w:rsid w:val="00A574E0"/>
    <w:rsid w:val="00A67125"/>
    <w:rsid w:val="00A8585B"/>
    <w:rsid w:val="00AA5290"/>
    <w:rsid w:val="00AB6B95"/>
    <w:rsid w:val="00AC3C7A"/>
    <w:rsid w:val="00AC3D53"/>
    <w:rsid w:val="00AC41CF"/>
    <w:rsid w:val="00AC61E4"/>
    <w:rsid w:val="00AE5AA3"/>
    <w:rsid w:val="00AF36B9"/>
    <w:rsid w:val="00AF5E9D"/>
    <w:rsid w:val="00B014EC"/>
    <w:rsid w:val="00B107A9"/>
    <w:rsid w:val="00B33EF4"/>
    <w:rsid w:val="00B34A8D"/>
    <w:rsid w:val="00B352E5"/>
    <w:rsid w:val="00B36080"/>
    <w:rsid w:val="00B64D97"/>
    <w:rsid w:val="00B7186A"/>
    <w:rsid w:val="00B81621"/>
    <w:rsid w:val="00B827B8"/>
    <w:rsid w:val="00B961A6"/>
    <w:rsid w:val="00BA31CB"/>
    <w:rsid w:val="00BA6C99"/>
    <w:rsid w:val="00BC486C"/>
    <w:rsid w:val="00BD03E1"/>
    <w:rsid w:val="00BD66D4"/>
    <w:rsid w:val="00BE0865"/>
    <w:rsid w:val="00BE4591"/>
    <w:rsid w:val="00BE76CA"/>
    <w:rsid w:val="00C020DA"/>
    <w:rsid w:val="00C0369B"/>
    <w:rsid w:val="00C0375F"/>
    <w:rsid w:val="00C10BB4"/>
    <w:rsid w:val="00C2671D"/>
    <w:rsid w:val="00C41232"/>
    <w:rsid w:val="00C46660"/>
    <w:rsid w:val="00C60477"/>
    <w:rsid w:val="00C66A82"/>
    <w:rsid w:val="00C90C2C"/>
    <w:rsid w:val="00C923D0"/>
    <w:rsid w:val="00C92552"/>
    <w:rsid w:val="00C927DB"/>
    <w:rsid w:val="00CA16B8"/>
    <w:rsid w:val="00CA1938"/>
    <w:rsid w:val="00CB2618"/>
    <w:rsid w:val="00CC7943"/>
    <w:rsid w:val="00CF7CC7"/>
    <w:rsid w:val="00D012D7"/>
    <w:rsid w:val="00D05149"/>
    <w:rsid w:val="00D243EB"/>
    <w:rsid w:val="00D46116"/>
    <w:rsid w:val="00D479FE"/>
    <w:rsid w:val="00D51305"/>
    <w:rsid w:val="00D55816"/>
    <w:rsid w:val="00D606EB"/>
    <w:rsid w:val="00D648B0"/>
    <w:rsid w:val="00D735C8"/>
    <w:rsid w:val="00D763C2"/>
    <w:rsid w:val="00D86F81"/>
    <w:rsid w:val="00D9361F"/>
    <w:rsid w:val="00DA1589"/>
    <w:rsid w:val="00DC18E7"/>
    <w:rsid w:val="00DC5120"/>
    <w:rsid w:val="00DC6631"/>
    <w:rsid w:val="00DE1B2D"/>
    <w:rsid w:val="00E00579"/>
    <w:rsid w:val="00E06685"/>
    <w:rsid w:val="00E06C84"/>
    <w:rsid w:val="00E1028C"/>
    <w:rsid w:val="00E2464B"/>
    <w:rsid w:val="00E41B03"/>
    <w:rsid w:val="00E4698F"/>
    <w:rsid w:val="00E574B3"/>
    <w:rsid w:val="00E779AA"/>
    <w:rsid w:val="00EA0D6A"/>
    <w:rsid w:val="00EA0F61"/>
    <w:rsid w:val="00EA6ABD"/>
    <w:rsid w:val="00EB5B8B"/>
    <w:rsid w:val="00EC5E6C"/>
    <w:rsid w:val="00EC695F"/>
    <w:rsid w:val="00ED0C7D"/>
    <w:rsid w:val="00ED18FA"/>
    <w:rsid w:val="00ED1961"/>
    <w:rsid w:val="00EE0F1C"/>
    <w:rsid w:val="00EE2B42"/>
    <w:rsid w:val="00EF0CC5"/>
    <w:rsid w:val="00EF51B0"/>
    <w:rsid w:val="00EF626A"/>
    <w:rsid w:val="00EF74B8"/>
    <w:rsid w:val="00F0602A"/>
    <w:rsid w:val="00F1660D"/>
    <w:rsid w:val="00F257C7"/>
    <w:rsid w:val="00F25E8E"/>
    <w:rsid w:val="00F262BB"/>
    <w:rsid w:val="00F34EC7"/>
    <w:rsid w:val="00F35E9D"/>
    <w:rsid w:val="00F42BFF"/>
    <w:rsid w:val="00F53FC7"/>
    <w:rsid w:val="00F62007"/>
    <w:rsid w:val="00F6352D"/>
    <w:rsid w:val="00F64AED"/>
    <w:rsid w:val="00F65FCF"/>
    <w:rsid w:val="00F664FD"/>
    <w:rsid w:val="00F83EB1"/>
    <w:rsid w:val="00F84748"/>
    <w:rsid w:val="00F869CA"/>
    <w:rsid w:val="00F9475F"/>
    <w:rsid w:val="00F959C6"/>
    <w:rsid w:val="00FB11DF"/>
    <w:rsid w:val="00FB416A"/>
    <w:rsid w:val="00FC341F"/>
    <w:rsid w:val="00FC5715"/>
    <w:rsid w:val="00FC5822"/>
    <w:rsid w:val="00FC6DFA"/>
    <w:rsid w:val="00FE127C"/>
    <w:rsid w:val="00FE4896"/>
    <w:rsid w:val="01046EAE"/>
    <w:rsid w:val="013E2652"/>
    <w:rsid w:val="013E4E0D"/>
    <w:rsid w:val="0172376C"/>
    <w:rsid w:val="0177162F"/>
    <w:rsid w:val="01E626CD"/>
    <w:rsid w:val="02203B3A"/>
    <w:rsid w:val="02587777"/>
    <w:rsid w:val="027F12BD"/>
    <w:rsid w:val="02E39885"/>
    <w:rsid w:val="03867954"/>
    <w:rsid w:val="03A03184"/>
    <w:rsid w:val="03B24C65"/>
    <w:rsid w:val="03E1CE54"/>
    <w:rsid w:val="03E6164E"/>
    <w:rsid w:val="03F11C32"/>
    <w:rsid w:val="043B1A01"/>
    <w:rsid w:val="04842AA6"/>
    <w:rsid w:val="04BC0AE9"/>
    <w:rsid w:val="04D841F1"/>
    <w:rsid w:val="04DC5D07"/>
    <w:rsid w:val="05233EFD"/>
    <w:rsid w:val="05E3F301"/>
    <w:rsid w:val="05E530D0"/>
    <w:rsid w:val="061150C5"/>
    <w:rsid w:val="06364502"/>
    <w:rsid w:val="06713B9F"/>
    <w:rsid w:val="068A3C77"/>
    <w:rsid w:val="06E93094"/>
    <w:rsid w:val="07047008"/>
    <w:rsid w:val="07117D4E"/>
    <w:rsid w:val="0789466C"/>
    <w:rsid w:val="07AE6D30"/>
    <w:rsid w:val="07C50E1E"/>
    <w:rsid w:val="07F43D1B"/>
    <w:rsid w:val="084E78AD"/>
    <w:rsid w:val="086552D4"/>
    <w:rsid w:val="086C1BEB"/>
    <w:rsid w:val="08C43471"/>
    <w:rsid w:val="08F27636"/>
    <w:rsid w:val="09151F1E"/>
    <w:rsid w:val="0926412B"/>
    <w:rsid w:val="093F11AF"/>
    <w:rsid w:val="095E1B17"/>
    <w:rsid w:val="097B0A1A"/>
    <w:rsid w:val="09862E1C"/>
    <w:rsid w:val="099E3CC2"/>
    <w:rsid w:val="09E4431D"/>
    <w:rsid w:val="0A112B56"/>
    <w:rsid w:val="0AE77FCC"/>
    <w:rsid w:val="0B215141"/>
    <w:rsid w:val="0B550C7F"/>
    <w:rsid w:val="0B97394F"/>
    <w:rsid w:val="0BBC40D1"/>
    <w:rsid w:val="0BE62ABB"/>
    <w:rsid w:val="0BEB494A"/>
    <w:rsid w:val="0BEC6E1F"/>
    <w:rsid w:val="0BF51CAC"/>
    <w:rsid w:val="0BFB1B6D"/>
    <w:rsid w:val="0BFE11B5"/>
    <w:rsid w:val="0BFF7478"/>
    <w:rsid w:val="0C0969E1"/>
    <w:rsid w:val="0C5145C5"/>
    <w:rsid w:val="0C56F444"/>
    <w:rsid w:val="0C89471E"/>
    <w:rsid w:val="0C9F68C2"/>
    <w:rsid w:val="0CA710DF"/>
    <w:rsid w:val="0CF60ECF"/>
    <w:rsid w:val="0D7359A1"/>
    <w:rsid w:val="0D9755F8"/>
    <w:rsid w:val="0DB37F0F"/>
    <w:rsid w:val="0DB37F58"/>
    <w:rsid w:val="0DBFF88F"/>
    <w:rsid w:val="0DE63E89"/>
    <w:rsid w:val="0DEFA3D9"/>
    <w:rsid w:val="0DF5BB93"/>
    <w:rsid w:val="0DFE7600"/>
    <w:rsid w:val="0DFF67E0"/>
    <w:rsid w:val="0E010CC3"/>
    <w:rsid w:val="0E1529C0"/>
    <w:rsid w:val="0E1A6771"/>
    <w:rsid w:val="0E2826F4"/>
    <w:rsid w:val="0E5B6625"/>
    <w:rsid w:val="0E6D45AA"/>
    <w:rsid w:val="0E9769FD"/>
    <w:rsid w:val="0E9F7103"/>
    <w:rsid w:val="0EA004DC"/>
    <w:rsid w:val="0F195CD1"/>
    <w:rsid w:val="0F53AA89"/>
    <w:rsid w:val="0F58447D"/>
    <w:rsid w:val="0F6C03BE"/>
    <w:rsid w:val="0F6C51B4"/>
    <w:rsid w:val="0F7066E0"/>
    <w:rsid w:val="0F77F8F1"/>
    <w:rsid w:val="0F7DF52B"/>
    <w:rsid w:val="0F7FD6F8"/>
    <w:rsid w:val="0F987405"/>
    <w:rsid w:val="0FB50236"/>
    <w:rsid w:val="0FCAE6E7"/>
    <w:rsid w:val="0FEFA91E"/>
    <w:rsid w:val="0FEFDA47"/>
    <w:rsid w:val="0FF66480"/>
    <w:rsid w:val="0FFA4272"/>
    <w:rsid w:val="0FFDA341"/>
    <w:rsid w:val="0FFEAB97"/>
    <w:rsid w:val="10172A20"/>
    <w:rsid w:val="102E1B18"/>
    <w:rsid w:val="10300D1D"/>
    <w:rsid w:val="1080008D"/>
    <w:rsid w:val="108C1436"/>
    <w:rsid w:val="109453BA"/>
    <w:rsid w:val="10980A76"/>
    <w:rsid w:val="10B77D5F"/>
    <w:rsid w:val="10CD7582"/>
    <w:rsid w:val="10EA5A3E"/>
    <w:rsid w:val="111F79A0"/>
    <w:rsid w:val="112A0531"/>
    <w:rsid w:val="115630D4"/>
    <w:rsid w:val="11CA68BF"/>
    <w:rsid w:val="12577104"/>
    <w:rsid w:val="12B46304"/>
    <w:rsid w:val="13D9661F"/>
    <w:rsid w:val="13DB08A7"/>
    <w:rsid w:val="13F737AA"/>
    <w:rsid w:val="14437102"/>
    <w:rsid w:val="145928DC"/>
    <w:rsid w:val="14827009"/>
    <w:rsid w:val="14950F51"/>
    <w:rsid w:val="14B25D96"/>
    <w:rsid w:val="14DC02FA"/>
    <w:rsid w:val="14F20777"/>
    <w:rsid w:val="15033573"/>
    <w:rsid w:val="150B7136"/>
    <w:rsid w:val="15163239"/>
    <w:rsid w:val="151C63E2"/>
    <w:rsid w:val="15774DC7"/>
    <w:rsid w:val="15A73206"/>
    <w:rsid w:val="15B825AF"/>
    <w:rsid w:val="15BB344C"/>
    <w:rsid w:val="15CC6A4F"/>
    <w:rsid w:val="15EF3AF7"/>
    <w:rsid w:val="15FB862E"/>
    <w:rsid w:val="15FD19E2"/>
    <w:rsid w:val="162D57EF"/>
    <w:rsid w:val="164B51D1"/>
    <w:rsid w:val="16826719"/>
    <w:rsid w:val="16866209"/>
    <w:rsid w:val="16BE72DC"/>
    <w:rsid w:val="16C94348"/>
    <w:rsid w:val="16FB651C"/>
    <w:rsid w:val="170B05E1"/>
    <w:rsid w:val="175AD483"/>
    <w:rsid w:val="175F2910"/>
    <w:rsid w:val="176D1844"/>
    <w:rsid w:val="17733908"/>
    <w:rsid w:val="177F0659"/>
    <w:rsid w:val="179C380B"/>
    <w:rsid w:val="17A60CD8"/>
    <w:rsid w:val="17AF78A9"/>
    <w:rsid w:val="17CA77E6"/>
    <w:rsid w:val="17DBE60D"/>
    <w:rsid w:val="17DD540F"/>
    <w:rsid w:val="17F32395"/>
    <w:rsid w:val="17FFC98C"/>
    <w:rsid w:val="18002032"/>
    <w:rsid w:val="182615B7"/>
    <w:rsid w:val="182D5FAD"/>
    <w:rsid w:val="183323C1"/>
    <w:rsid w:val="1833416F"/>
    <w:rsid w:val="185B5E04"/>
    <w:rsid w:val="18887BCD"/>
    <w:rsid w:val="19690540"/>
    <w:rsid w:val="19DFFA4A"/>
    <w:rsid w:val="19E3DC09"/>
    <w:rsid w:val="1A26185A"/>
    <w:rsid w:val="1A352625"/>
    <w:rsid w:val="1A4A57A0"/>
    <w:rsid w:val="1A7FCAD4"/>
    <w:rsid w:val="1AC27A2C"/>
    <w:rsid w:val="1AFA4865"/>
    <w:rsid w:val="1B0921EA"/>
    <w:rsid w:val="1B0F0870"/>
    <w:rsid w:val="1B3F2E80"/>
    <w:rsid w:val="1B4310CA"/>
    <w:rsid w:val="1B7EF2FD"/>
    <w:rsid w:val="1B9211AC"/>
    <w:rsid w:val="1B9F34FB"/>
    <w:rsid w:val="1BAD984C"/>
    <w:rsid w:val="1BBE1FA1"/>
    <w:rsid w:val="1BCD57AB"/>
    <w:rsid w:val="1BD1578C"/>
    <w:rsid w:val="1BDE8006"/>
    <w:rsid w:val="1BE0D3F8"/>
    <w:rsid w:val="1BE6781C"/>
    <w:rsid w:val="1BEF2C30"/>
    <w:rsid w:val="1BFCF4BC"/>
    <w:rsid w:val="1BFF8C7E"/>
    <w:rsid w:val="1BFFEB8F"/>
    <w:rsid w:val="1C0E1A98"/>
    <w:rsid w:val="1C24274C"/>
    <w:rsid w:val="1C2C1048"/>
    <w:rsid w:val="1C392B01"/>
    <w:rsid w:val="1C44514B"/>
    <w:rsid w:val="1CB784DF"/>
    <w:rsid w:val="1CCC6940"/>
    <w:rsid w:val="1CD949E4"/>
    <w:rsid w:val="1CD99564"/>
    <w:rsid w:val="1CF3D825"/>
    <w:rsid w:val="1CF7B245"/>
    <w:rsid w:val="1CFD5ADE"/>
    <w:rsid w:val="1D097B94"/>
    <w:rsid w:val="1D102CD1"/>
    <w:rsid w:val="1D664248"/>
    <w:rsid w:val="1D96D99E"/>
    <w:rsid w:val="1DCC2CF2"/>
    <w:rsid w:val="1DED65F9"/>
    <w:rsid w:val="1DEF33D8"/>
    <w:rsid w:val="1DEFE437"/>
    <w:rsid w:val="1DFB1D07"/>
    <w:rsid w:val="1DFF49F3"/>
    <w:rsid w:val="1E3E9035"/>
    <w:rsid w:val="1E7EB800"/>
    <w:rsid w:val="1E7F5029"/>
    <w:rsid w:val="1E7FA02C"/>
    <w:rsid w:val="1EAF38C5"/>
    <w:rsid w:val="1EC01001"/>
    <w:rsid w:val="1EC21956"/>
    <w:rsid w:val="1ED01C92"/>
    <w:rsid w:val="1ED47CA2"/>
    <w:rsid w:val="1EDEC20B"/>
    <w:rsid w:val="1EDF2649"/>
    <w:rsid w:val="1EDFCC1B"/>
    <w:rsid w:val="1F1B0236"/>
    <w:rsid w:val="1F542E58"/>
    <w:rsid w:val="1F585875"/>
    <w:rsid w:val="1F5F790F"/>
    <w:rsid w:val="1F663800"/>
    <w:rsid w:val="1F739DC3"/>
    <w:rsid w:val="1F746118"/>
    <w:rsid w:val="1F7BB4A0"/>
    <w:rsid w:val="1F7EC170"/>
    <w:rsid w:val="1F8F1AF6"/>
    <w:rsid w:val="1FA686BC"/>
    <w:rsid w:val="1FA78681"/>
    <w:rsid w:val="1FA83694"/>
    <w:rsid w:val="1FADD5D7"/>
    <w:rsid w:val="1FAF3DF5"/>
    <w:rsid w:val="1FB8B15F"/>
    <w:rsid w:val="1FB97650"/>
    <w:rsid w:val="1FCA4D36"/>
    <w:rsid w:val="1FD53003"/>
    <w:rsid w:val="1FDB1104"/>
    <w:rsid w:val="1FDB9D39"/>
    <w:rsid w:val="1FDEBE1B"/>
    <w:rsid w:val="1FDF4142"/>
    <w:rsid w:val="1FDFC769"/>
    <w:rsid w:val="1FE245DC"/>
    <w:rsid w:val="1FED77FE"/>
    <w:rsid w:val="1FEDA6CE"/>
    <w:rsid w:val="1FEEA042"/>
    <w:rsid w:val="1FEF653F"/>
    <w:rsid w:val="1FF39027"/>
    <w:rsid w:val="1FF89232"/>
    <w:rsid w:val="1FFC6344"/>
    <w:rsid w:val="1FFD36AB"/>
    <w:rsid w:val="1FFE3492"/>
    <w:rsid w:val="1FFE6643"/>
    <w:rsid w:val="1FFEA16D"/>
    <w:rsid w:val="1FFFA9AD"/>
    <w:rsid w:val="20AE6A88"/>
    <w:rsid w:val="20E00C0C"/>
    <w:rsid w:val="20E68029"/>
    <w:rsid w:val="21035D38"/>
    <w:rsid w:val="210D5E72"/>
    <w:rsid w:val="21260D15"/>
    <w:rsid w:val="219D3136"/>
    <w:rsid w:val="21A734D8"/>
    <w:rsid w:val="21FF62C8"/>
    <w:rsid w:val="220855E6"/>
    <w:rsid w:val="222A579A"/>
    <w:rsid w:val="225E44DE"/>
    <w:rsid w:val="22AC524A"/>
    <w:rsid w:val="22BB2690"/>
    <w:rsid w:val="22E418F0"/>
    <w:rsid w:val="22FFE2B7"/>
    <w:rsid w:val="23356F51"/>
    <w:rsid w:val="23379011"/>
    <w:rsid w:val="233C2951"/>
    <w:rsid w:val="236B0C61"/>
    <w:rsid w:val="2376EED0"/>
    <w:rsid w:val="237F61C2"/>
    <w:rsid w:val="23A10B26"/>
    <w:rsid w:val="23A45F21"/>
    <w:rsid w:val="2470A9DC"/>
    <w:rsid w:val="248B7883"/>
    <w:rsid w:val="24911416"/>
    <w:rsid w:val="24FE2667"/>
    <w:rsid w:val="25021151"/>
    <w:rsid w:val="25096983"/>
    <w:rsid w:val="252EBAA4"/>
    <w:rsid w:val="2538537B"/>
    <w:rsid w:val="25394189"/>
    <w:rsid w:val="258B7426"/>
    <w:rsid w:val="25B96A1F"/>
    <w:rsid w:val="25C1090D"/>
    <w:rsid w:val="25E46D6D"/>
    <w:rsid w:val="25EE5B79"/>
    <w:rsid w:val="25F64667"/>
    <w:rsid w:val="2621539B"/>
    <w:rsid w:val="268E7F4D"/>
    <w:rsid w:val="269D88E2"/>
    <w:rsid w:val="26A821CC"/>
    <w:rsid w:val="26D15050"/>
    <w:rsid w:val="26F7E03A"/>
    <w:rsid w:val="26FFEFDB"/>
    <w:rsid w:val="2759419E"/>
    <w:rsid w:val="27ABE583"/>
    <w:rsid w:val="27AE40FE"/>
    <w:rsid w:val="27AF8711"/>
    <w:rsid w:val="27BD198E"/>
    <w:rsid w:val="27BF0F2D"/>
    <w:rsid w:val="27C51087"/>
    <w:rsid w:val="27EB25DB"/>
    <w:rsid w:val="27F52451"/>
    <w:rsid w:val="27FD4C4C"/>
    <w:rsid w:val="27FDF3E8"/>
    <w:rsid w:val="27FF40FD"/>
    <w:rsid w:val="283F16EE"/>
    <w:rsid w:val="28644779"/>
    <w:rsid w:val="296A0FA7"/>
    <w:rsid w:val="296C03F7"/>
    <w:rsid w:val="297F5010"/>
    <w:rsid w:val="29956413"/>
    <w:rsid w:val="29C20AD9"/>
    <w:rsid w:val="29C4731D"/>
    <w:rsid w:val="29CE3FCC"/>
    <w:rsid w:val="29F210E1"/>
    <w:rsid w:val="29F25831"/>
    <w:rsid w:val="2A5E6709"/>
    <w:rsid w:val="2A9113E2"/>
    <w:rsid w:val="2A9B7114"/>
    <w:rsid w:val="2A9E539F"/>
    <w:rsid w:val="2ABD6A3F"/>
    <w:rsid w:val="2AFB6EBC"/>
    <w:rsid w:val="2B5E6FAA"/>
    <w:rsid w:val="2B6D62A9"/>
    <w:rsid w:val="2B6FA211"/>
    <w:rsid w:val="2B7F0A03"/>
    <w:rsid w:val="2B7F2E10"/>
    <w:rsid w:val="2B9FAD7B"/>
    <w:rsid w:val="2BB6AF39"/>
    <w:rsid w:val="2BB7209D"/>
    <w:rsid w:val="2BC77E1C"/>
    <w:rsid w:val="2BDF26F8"/>
    <w:rsid w:val="2BEC45AE"/>
    <w:rsid w:val="2BEE242F"/>
    <w:rsid w:val="2BF7E2C6"/>
    <w:rsid w:val="2BFD6F6B"/>
    <w:rsid w:val="2BFE4FA8"/>
    <w:rsid w:val="2BFFB6AC"/>
    <w:rsid w:val="2C252AFD"/>
    <w:rsid w:val="2C353595"/>
    <w:rsid w:val="2C551753"/>
    <w:rsid w:val="2C9E56DE"/>
    <w:rsid w:val="2CA53BB2"/>
    <w:rsid w:val="2CAB27EF"/>
    <w:rsid w:val="2CDE24A4"/>
    <w:rsid w:val="2CFEA031"/>
    <w:rsid w:val="2D2A393B"/>
    <w:rsid w:val="2D3B0C89"/>
    <w:rsid w:val="2D5708F0"/>
    <w:rsid w:val="2D6242D7"/>
    <w:rsid w:val="2D7AAF82"/>
    <w:rsid w:val="2D7F0086"/>
    <w:rsid w:val="2DFFE94D"/>
    <w:rsid w:val="2E2E745B"/>
    <w:rsid w:val="2E315F81"/>
    <w:rsid w:val="2E3EDA52"/>
    <w:rsid w:val="2E4C5B33"/>
    <w:rsid w:val="2E7FA277"/>
    <w:rsid w:val="2EB8B10E"/>
    <w:rsid w:val="2EBB54F9"/>
    <w:rsid w:val="2EC7A3F2"/>
    <w:rsid w:val="2ED7710C"/>
    <w:rsid w:val="2ED9174C"/>
    <w:rsid w:val="2EE4712E"/>
    <w:rsid w:val="2EE4E1E9"/>
    <w:rsid w:val="2EE64B51"/>
    <w:rsid w:val="2EE7656C"/>
    <w:rsid w:val="2EEF6D99"/>
    <w:rsid w:val="2EF66CCE"/>
    <w:rsid w:val="2EFC1307"/>
    <w:rsid w:val="2F083808"/>
    <w:rsid w:val="2F0F2B93"/>
    <w:rsid w:val="2F1D6F37"/>
    <w:rsid w:val="2F2E3873"/>
    <w:rsid w:val="2F2F7BF4"/>
    <w:rsid w:val="2F3EC729"/>
    <w:rsid w:val="2F551238"/>
    <w:rsid w:val="2F5F42A5"/>
    <w:rsid w:val="2F7169E1"/>
    <w:rsid w:val="2F7A787F"/>
    <w:rsid w:val="2F8554AB"/>
    <w:rsid w:val="2F8D5077"/>
    <w:rsid w:val="2FA6AFAC"/>
    <w:rsid w:val="2FA95FBB"/>
    <w:rsid w:val="2FA9EF97"/>
    <w:rsid w:val="2FAAD4B1"/>
    <w:rsid w:val="2FB46662"/>
    <w:rsid w:val="2FB99801"/>
    <w:rsid w:val="2FBD78CC"/>
    <w:rsid w:val="2FBFC794"/>
    <w:rsid w:val="2FCDB731"/>
    <w:rsid w:val="2FCEDD6C"/>
    <w:rsid w:val="2FCFC4E3"/>
    <w:rsid w:val="2FD48F92"/>
    <w:rsid w:val="2FDBAF58"/>
    <w:rsid w:val="2FDD4C94"/>
    <w:rsid w:val="2FDDA103"/>
    <w:rsid w:val="2FDF4564"/>
    <w:rsid w:val="2FDF6A6E"/>
    <w:rsid w:val="2FDFDA86"/>
    <w:rsid w:val="2FE7EFA5"/>
    <w:rsid w:val="2FED86AA"/>
    <w:rsid w:val="2FF503CD"/>
    <w:rsid w:val="2FF62F50"/>
    <w:rsid w:val="2FF83FE1"/>
    <w:rsid w:val="2FFB1129"/>
    <w:rsid w:val="2FFB6EC8"/>
    <w:rsid w:val="2FFBA5B3"/>
    <w:rsid w:val="2FFD12BA"/>
    <w:rsid w:val="2FFEE5D8"/>
    <w:rsid w:val="2FFF0E61"/>
    <w:rsid w:val="2FFF1E66"/>
    <w:rsid w:val="2FFF2431"/>
    <w:rsid w:val="2FFF3B3B"/>
    <w:rsid w:val="2FFF59D6"/>
    <w:rsid w:val="2FFF607E"/>
    <w:rsid w:val="2FFF9F94"/>
    <w:rsid w:val="2FFFF801"/>
    <w:rsid w:val="302D0083"/>
    <w:rsid w:val="302E54F0"/>
    <w:rsid w:val="307A4C95"/>
    <w:rsid w:val="307D72E2"/>
    <w:rsid w:val="30873FAB"/>
    <w:rsid w:val="3088782E"/>
    <w:rsid w:val="30D75103"/>
    <w:rsid w:val="30DF892F"/>
    <w:rsid w:val="30EA49D6"/>
    <w:rsid w:val="310B330B"/>
    <w:rsid w:val="313B38F5"/>
    <w:rsid w:val="31B61C41"/>
    <w:rsid w:val="31DE4EA0"/>
    <w:rsid w:val="31EFD945"/>
    <w:rsid w:val="31F5D570"/>
    <w:rsid w:val="3216089E"/>
    <w:rsid w:val="32566F80"/>
    <w:rsid w:val="32BE38B0"/>
    <w:rsid w:val="32DD299F"/>
    <w:rsid w:val="32F5C5D2"/>
    <w:rsid w:val="332EAE7E"/>
    <w:rsid w:val="33461559"/>
    <w:rsid w:val="335A2AA0"/>
    <w:rsid w:val="336B710F"/>
    <w:rsid w:val="33751F47"/>
    <w:rsid w:val="33DD87DE"/>
    <w:rsid w:val="33E415B6"/>
    <w:rsid w:val="33F4EADD"/>
    <w:rsid w:val="33F50C5D"/>
    <w:rsid w:val="33FED052"/>
    <w:rsid w:val="33FF2B81"/>
    <w:rsid w:val="33FFEEA4"/>
    <w:rsid w:val="340071A3"/>
    <w:rsid w:val="34394463"/>
    <w:rsid w:val="34493974"/>
    <w:rsid w:val="346EFF85"/>
    <w:rsid w:val="347D79F9"/>
    <w:rsid w:val="349E1EE2"/>
    <w:rsid w:val="34A853F0"/>
    <w:rsid w:val="34B432CE"/>
    <w:rsid w:val="34EE524E"/>
    <w:rsid w:val="34F7F9AA"/>
    <w:rsid w:val="34FD404E"/>
    <w:rsid w:val="350B2280"/>
    <w:rsid w:val="355877DA"/>
    <w:rsid w:val="357D2A18"/>
    <w:rsid w:val="357DF9D3"/>
    <w:rsid w:val="35AD928B"/>
    <w:rsid w:val="35BF43F6"/>
    <w:rsid w:val="35BF889A"/>
    <w:rsid w:val="35FC399A"/>
    <w:rsid w:val="35FFEDF4"/>
    <w:rsid w:val="36146F36"/>
    <w:rsid w:val="364753D2"/>
    <w:rsid w:val="3647730B"/>
    <w:rsid w:val="366372FB"/>
    <w:rsid w:val="36666F38"/>
    <w:rsid w:val="366D4E07"/>
    <w:rsid w:val="366FB4B0"/>
    <w:rsid w:val="3675915A"/>
    <w:rsid w:val="367E1C78"/>
    <w:rsid w:val="367EADBF"/>
    <w:rsid w:val="36A66A34"/>
    <w:rsid w:val="36DF1B35"/>
    <w:rsid w:val="36F33A79"/>
    <w:rsid w:val="36F75539"/>
    <w:rsid w:val="36F908E1"/>
    <w:rsid w:val="36FDCF1E"/>
    <w:rsid w:val="36FF9DAA"/>
    <w:rsid w:val="372B2510"/>
    <w:rsid w:val="372B5D93"/>
    <w:rsid w:val="373F0749"/>
    <w:rsid w:val="375FCA4F"/>
    <w:rsid w:val="3767AB92"/>
    <w:rsid w:val="376A639C"/>
    <w:rsid w:val="376D477D"/>
    <w:rsid w:val="377A65A5"/>
    <w:rsid w:val="377BDBAC"/>
    <w:rsid w:val="377CA423"/>
    <w:rsid w:val="377F16A0"/>
    <w:rsid w:val="377F19F5"/>
    <w:rsid w:val="377F25B4"/>
    <w:rsid w:val="377F9A43"/>
    <w:rsid w:val="37847F8D"/>
    <w:rsid w:val="379AA188"/>
    <w:rsid w:val="37B663D1"/>
    <w:rsid w:val="37B761F7"/>
    <w:rsid w:val="37BD2126"/>
    <w:rsid w:val="37BF5D76"/>
    <w:rsid w:val="37CE779B"/>
    <w:rsid w:val="37DBF4E2"/>
    <w:rsid w:val="37DC0D75"/>
    <w:rsid w:val="37DDA56F"/>
    <w:rsid w:val="37DFAE30"/>
    <w:rsid w:val="37DFB754"/>
    <w:rsid w:val="37ED7AC5"/>
    <w:rsid w:val="37EDA77A"/>
    <w:rsid w:val="37EE296F"/>
    <w:rsid w:val="37F17146"/>
    <w:rsid w:val="37F9ABFD"/>
    <w:rsid w:val="37FA2023"/>
    <w:rsid w:val="37FB5362"/>
    <w:rsid w:val="37FBF127"/>
    <w:rsid w:val="37FE7AF1"/>
    <w:rsid w:val="37FE8469"/>
    <w:rsid w:val="37FF7CE2"/>
    <w:rsid w:val="37FFD51C"/>
    <w:rsid w:val="380B3113"/>
    <w:rsid w:val="382FD075"/>
    <w:rsid w:val="385C4BC4"/>
    <w:rsid w:val="38977576"/>
    <w:rsid w:val="38B22A36"/>
    <w:rsid w:val="38BFA458"/>
    <w:rsid w:val="38D859C8"/>
    <w:rsid w:val="38DE6897"/>
    <w:rsid w:val="38F78EEA"/>
    <w:rsid w:val="392C1D1B"/>
    <w:rsid w:val="393712BF"/>
    <w:rsid w:val="394250FE"/>
    <w:rsid w:val="394D348F"/>
    <w:rsid w:val="39739860"/>
    <w:rsid w:val="3977F6B0"/>
    <w:rsid w:val="397E93AE"/>
    <w:rsid w:val="398E58C7"/>
    <w:rsid w:val="399E33BD"/>
    <w:rsid w:val="399FAB29"/>
    <w:rsid w:val="39D5D830"/>
    <w:rsid w:val="39DF4B28"/>
    <w:rsid w:val="39EF301F"/>
    <w:rsid w:val="39F3FD75"/>
    <w:rsid w:val="39FE6668"/>
    <w:rsid w:val="39FFA527"/>
    <w:rsid w:val="39FFA763"/>
    <w:rsid w:val="3A572A48"/>
    <w:rsid w:val="3A5B41B1"/>
    <w:rsid w:val="3A642563"/>
    <w:rsid w:val="3A778653"/>
    <w:rsid w:val="3A7E7074"/>
    <w:rsid w:val="3ACA329E"/>
    <w:rsid w:val="3ACB7183"/>
    <w:rsid w:val="3AED36AB"/>
    <w:rsid w:val="3AEE2F04"/>
    <w:rsid w:val="3AF630AE"/>
    <w:rsid w:val="3AF7955E"/>
    <w:rsid w:val="3AFF0828"/>
    <w:rsid w:val="3AFF4115"/>
    <w:rsid w:val="3B063AE5"/>
    <w:rsid w:val="3B2A3D28"/>
    <w:rsid w:val="3B2FDA18"/>
    <w:rsid w:val="3B3FD0C5"/>
    <w:rsid w:val="3B4F775C"/>
    <w:rsid w:val="3B5FC5E3"/>
    <w:rsid w:val="3B62097B"/>
    <w:rsid w:val="3B6F3924"/>
    <w:rsid w:val="3B738F12"/>
    <w:rsid w:val="3B75BED1"/>
    <w:rsid w:val="3B79E9CE"/>
    <w:rsid w:val="3B7C752F"/>
    <w:rsid w:val="3B7F9A66"/>
    <w:rsid w:val="3B974891"/>
    <w:rsid w:val="3BB70989"/>
    <w:rsid w:val="3BB71831"/>
    <w:rsid w:val="3BBD4F21"/>
    <w:rsid w:val="3BBF1E0D"/>
    <w:rsid w:val="3BBF6B83"/>
    <w:rsid w:val="3BBFB609"/>
    <w:rsid w:val="3BC44BB2"/>
    <w:rsid w:val="3BC98587"/>
    <w:rsid w:val="3BCD5E05"/>
    <w:rsid w:val="3BCD7827"/>
    <w:rsid w:val="3BDF1F41"/>
    <w:rsid w:val="3BDF3900"/>
    <w:rsid w:val="3BE5FC46"/>
    <w:rsid w:val="3BEF8019"/>
    <w:rsid w:val="3BF45CEC"/>
    <w:rsid w:val="3BF87242"/>
    <w:rsid w:val="3BFB0828"/>
    <w:rsid w:val="3C374CC3"/>
    <w:rsid w:val="3C502C92"/>
    <w:rsid w:val="3C6A307D"/>
    <w:rsid w:val="3C6DCB1D"/>
    <w:rsid w:val="3C7D8676"/>
    <w:rsid w:val="3C7F9B28"/>
    <w:rsid w:val="3C7F9EFB"/>
    <w:rsid w:val="3CBF9E71"/>
    <w:rsid w:val="3CD1190B"/>
    <w:rsid w:val="3CDD7AD6"/>
    <w:rsid w:val="3CDD7E68"/>
    <w:rsid w:val="3CE7112C"/>
    <w:rsid w:val="3CF3B040"/>
    <w:rsid w:val="3CF78C18"/>
    <w:rsid w:val="3CFDCE68"/>
    <w:rsid w:val="3CFF9BFF"/>
    <w:rsid w:val="3D132A06"/>
    <w:rsid w:val="3D235CB1"/>
    <w:rsid w:val="3D3659E4"/>
    <w:rsid w:val="3D5C61B8"/>
    <w:rsid w:val="3D6B8E41"/>
    <w:rsid w:val="3D6F0907"/>
    <w:rsid w:val="3D735169"/>
    <w:rsid w:val="3D7E5066"/>
    <w:rsid w:val="3D86BD61"/>
    <w:rsid w:val="3D995F73"/>
    <w:rsid w:val="3DBFFC25"/>
    <w:rsid w:val="3DC2196D"/>
    <w:rsid w:val="3DCDAA13"/>
    <w:rsid w:val="3DCF38AB"/>
    <w:rsid w:val="3DDE0FA0"/>
    <w:rsid w:val="3DDF6FA0"/>
    <w:rsid w:val="3DDF83D1"/>
    <w:rsid w:val="3DE39A18"/>
    <w:rsid w:val="3DE738A3"/>
    <w:rsid w:val="3DEF4834"/>
    <w:rsid w:val="3DF588F7"/>
    <w:rsid w:val="3DFBC36C"/>
    <w:rsid w:val="3DFF8E02"/>
    <w:rsid w:val="3DFF90F9"/>
    <w:rsid w:val="3DFFFF76"/>
    <w:rsid w:val="3E265472"/>
    <w:rsid w:val="3E34319E"/>
    <w:rsid w:val="3E3A4E39"/>
    <w:rsid w:val="3E5EDDEC"/>
    <w:rsid w:val="3E6EBCF9"/>
    <w:rsid w:val="3E7BCDE0"/>
    <w:rsid w:val="3E7F6216"/>
    <w:rsid w:val="3E7F85E9"/>
    <w:rsid w:val="3E7F9B7E"/>
    <w:rsid w:val="3E867AD7"/>
    <w:rsid w:val="3E8EE9D2"/>
    <w:rsid w:val="3EAA48DB"/>
    <w:rsid w:val="3EB77B70"/>
    <w:rsid w:val="3EBDB2D7"/>
    <w:rsid w:val="3ECF7AC3"/>
    <w:rsid w:val="3ED759F4"/>
    <w:rsid w:val="3ED7F61D"/>
    <w:rsid w:val="3ED90473"/>
    <w:rsid w:val="3EDC792D"/>
    <w:rsid w:val="3EDDF625"/>
    <w:rsid w:val="3EDF64CA"/>
    <w:rsid w:val="3EDF70DD"/>
    <w:rsid w:val="3EDF7134"/>
    <w:rsid w:val="3EE76698"/>
    <w:rsid w:val="3EEBFC2F"/>
    <w:rsid w:val="3EED3F81"/>
    <w:rsid w:val="3EEFAC44"/>
    <w:rsid w:val="3EF6A86E"/>
    <w:rsid w:val="3EF784F5"/>
    <w:rsid w:val="3EF79168"/>
    <w:rsid w:val="3EF7DF37"/>
    <w:rsid w:val="3EF913BF"/>
    <w:rsid w:val="3EFABE27"/>
    <w:rsid w:val="3EFF6F82"/>
    <w:rsid w:val="3EFF7FBD"/>
    <w:rsid w:val="3EFFD825"/>
    <w:rsid w:val="3F154A6D"/>
    <w:rsid w:val="3F163D1F"/>
    <w:rsid w:val="3F2F4809"/>
    <w:rsid w:val="3F31E9D7"/>
    <w:rsid w:val="3F3B33D3"/>
    <w:rsid w:val="3F3F47C7"/>
    <w:rsid w:val="3F4D053E"/>
    <w:rsid w:val="3F536673"/>
    <w:rsid w:val="3F54B856"/>
    <w:rsid w:val="3F5BFA5C"/>
    <w:rsid w:val="3F5D1B00"/>
    <w:rsid w:val="3F64B108"/>
    <w:rsid w:val="3F74DFC9"/>
    <w:rsid w:val="3F765639"/>
    <w:rsid w:val="3F76CD5D"/>
    <w:rsid w:val="3F776557"/>
    <w:rsid w:val="3F790768"/>
    <w:rsid w:val="3F792113"/>
    <w:rsid w:val="3F79A4CC"/>
    <w:rsid w:val="3F7F7522"/>
    <w:rsid w:val="3F7FB78A"/>
    <w:rsid w:val="3F7FEEFC"/>
    <w:rsid w:val="3F84F53C"/>
    <w:rsid w:val="3F995D46"/>
    <w:rsid w:val="3F9BF9D2"/>
    <w:rsid w:val="3F9F4BCD"/>
    <w:rsid w:val="3F9FA6FE"/>
    <w:rsid w:val="3FAF404C"/>
    <w:rsid w:val="3FAF6615"/>
    <w:rsid w:val="3FAFAD7A"/>
    <w:rsid w:val="3FB728FA"/>
    <w:rsid w:val="3FB94525"/>
    <w:rsid w:val="3FBCF9E3"/>
    <w:rsid w:val="3FBF5CB2"/>
    <w:rsid w:val="3FBFCFA0"/>
    <w:rsid w:val="3FCD9F24"/>
    <w:rsid w:val="3FD53339"/>
    <w:rsid w:val="3FDBA59B"/>
    <w:rsid w:val="3FDD4406"/>
    <w:rsid w:val="3FDE703C"/>
    <w:rsid w:val="3FDF3D5A"/>
    <w:rsid w:val="3FDF4389"/>
    <w:rsid w:val="3FDF7A56"/>
    <w:rsid w:val="3FDFA8AD"/>
    <w:rsid w:val="3FDFAE43"/>
    <w:rsid w:val="3FEF8C50"/>
    <w:rsid w:val="3FEFA947"/>
    <w:rsid w:val="3FEFAFE7"/>
    <w:rsid w:val="3FF25DD4"/>
    <w:rsid w:val="3FF31E64"/>
    <w:rsid w:val="3FF403FA"/>
    <w:rsid w:val="3FF48B46"/>
    <w:rsid w:val="3FF5C8A4"/>
    <w:rsid w:val="3FF71FBC"/>
    <w:rsid w:val="3FF739D2"/>
    <w:rsid w:val="3FF765FA"/>
    <w:rsid w:val="3FF7743F"/>
    <w:rsid w:val="3FF88CC3"/>
    <w:rsid w:val="3FF9F0D4"/>
    <w:rsid w:val="3FFAF807"/>
    <w:rsid w:val="3FFB03D7"/>
    <w:rsid w:val="3FFBB7A7"/>
    <w:rsid w:val="3FFBD614"/>
    <w:rsid w:val="3FFBDED3"/>
    <w:rsid w:val="3FFBF55D"/>
    <w:rsid w:val="3FFE7711"/>
    <w:rsid w:val="3FFF1710"/>
    <w:rsid w:val="3FFF1819"/>
    <w:rsid w:val="3FFF29CC"/>
    <w:rsid w:val="3FFF722E"/>
    <w:rsid w:val="3FFFF159"/>
    <w:rsid w:val="3FFFF793"/>
    <w:rsid w:val="400E7C10"/>
    <w:rsid w:val="401A15ED"/>
    <w:rsid w:val="40382A72"/>
    <w:rsid w:val="403C5A5E"/>
    <w:rsid w:val="40472403"/>
    <w:rsid w:val="404F16E7"/>
    <w:rsid w:val="415E29A1"/>
    <w:rsid w:val="426023E4"/>
    <w:rsid w:val="428D49BE"/>
    <w:rsid w:val="42A604A9"/>
    <w:rsid w:val="42A930FC"/>
    <w:rsid w:val="42CE01DE"/>
    <w:rsid w:val="42F6A06B"/>
    <w:rsid w:val="430F5864"/>
    <w:rsid w:val="4336409E"/>
    <w:rsid w:val="43431813"/>
    <w:rsid w:val="435A44A8"/>
    <w:rsid w:val="437544CD"/>
    <w:rsid w:val="43A2797D"/>
    <w:rsid w:val="43BF1A02"/>
    <w:rsid w:val="43C7383A"/>
    <w:rsid w:val="44034A6F"/>
    <w:rsid w:val="446F27D2"/>
    <w:rsid w:val="44786980"/>
    <w:rsid w:val="448027FA"/>
    <w:rsid w:val="44DCEE88"/>
    <w:rsid w:val="44E32791"/>
    <w:rsid w:val="45456CE9"/>
    <w:rsid w:val="454A1F07"/>
    <w:rsid w:val="45873868"/>
    <w:rsid w:val="45C14C1B"/>
    <w:rsid w:val="45F33C53"/>
    <w:rsid w:val="45F7DC86"/>
    <w:rsid w:val="45FBCC82"/>
    <w:rsid w:val="4614088C"/>
    <w:rsid w:val="462521AF"/>
    <w:rsid w:val="462E5DF2"/>
    <w:rsid w:val="464A0752"/>
    <w:rsid w:val="46D39B88"/>
    <w:rsid w:val="46D85D5E"/>
    <w:rsid w:val="46E82B32"/>
    <w:rsid w:val="46EA2EE6"/>
    <w:rsid w:val="46F763B6"/>
    <w:rsid w:val="475C9E39"/>
    <w:rsid w:val="476F66C2"/>
    <w:rsid w:val="47BDDB87"/>
    <w:rsid w:val="47D4B831"/>
    <w:rsid w:val="47D9D1A6"/>
    <w:rsid w:val="47FF604C"/>
    <w:rsid w:val="47FFAD55"/>
    <w:rsid w:val="480A522B"/>
    <w:rsid w:val="481B1200"/>
    <w:rsid w:val="483A3B0D"/>
    <w:rsid w:val="483B0549"/>
    <w:rsid w:val="48A71E8C"/>
    <w:rsid w:val="49325BF9"/>
    <w:rsid w:val="4934E426"/>
    <w:rsid w:val="495B1666"/>
    <w:rsid w:val="49FD5069"/>
    <w:rsid w:val="49FF3FA5"/>
    <w:rsid w:val="4A4756D4"/>
    <w:rsid w:val="4A7D16AE"/>
    <w:rsid w:val="4A7F4FEC"/>
    <w:rsid w:val="4A9621B8"/>
    <w:rsid w:val="4AA523FB"/>
    <w:rsid w:val="4ACB5FC2"/>
    <w:rsid w:val="4ACD2C13"/>
    <w:rsid w:val="4AE73CEA"/>
    <w:rsid w:val="4AFA690C"/>
    <w:rsid w:val="4AFA7533"/>
    <w:rsid w:val="4B367C72"/>
    <w:rsid w:val="4B392302"/>
    <w:rsid w:val="4B3E2818"/>
    <w:rsid w:val="4B3FB9F5"/>
    <w:rsid w:val="4B7EDB78"/>
    <w:rsid w:val="4B7F58BA"/>
    <w:rsid w:val="4BA6467C"/>
    <w:rsid w:val="4BDB4296"/>
    <w:rsid w:val="4BEA9960"/>
    <w:rsid w:val="4BF767EF"/>
    <w:rsid w:val="4BFE2903"/>
    <w:rsid w:val="4BFFAD99"/>
    <w:rsid w:val="4C025EFD"/>
    <w:rsid w:val="4C331895"/>
    <w:rsid w:val="4C357140"/>
    <w:rsid w:val="4C794E06"/>
    <w:rsid w:val="4C997D3D"/>
    <w:rsid w:val="4CBF456B"/>
    <w:rsid w:val="4CE33C3E"/>
    <w:rsid w:val="4CFD207A"/>
    <w:rsid w:val="4CFF22A4"/>
    <w:rsid w:val="4D007DBC"/>
    <w:rsid w:val="4D221AE1"/>
    <w:rsid w:val="4D3A4F19"/>
    <w:rsid w:val="4D5B8E2E"/>
    <w:rsid w:val="4D6366E3"/>
    <w:rsid w:val="4D7B5CAE"/>
    <w:rsid w:val="4D7B959C"/>
    <w:rsid w:val="4D922050"/>
    <w:rsid w:val="4DB22585"/>
    <w:rsid w:val="4DB765B3"/>
    <w:rsid w:val="4DC1579E"/>
    <w:rsid w:val="4DCE1C69"/>
    <w:rsid w:val="4DDF9CAE"/>
    <w:rsid w:val="4DE9B07A"/>
    <w:rsid w:val="4DF1A635"/>
    <w:rsid w:val="4DFF294A"/>
    <w:rsid w:val="4E7F74B4"/>
    <w:rsid w:val="4E9179F4"/>
    <w:rsid w:val="4EB464F9"/>
    <w:rsid w:val="4EBBABD5"/>
    <w:rsid w:val="4EBC05F3"/>
    <w:rsid w:val="4EBF1748"/>
    <w:rsid w:val="4ECD3DB0"/>
    <w:rsid w:val="4ED84B4D"/>
    <w:rsid w:val="4EDECAA9"/>
    <w:rsid w:val="4EDF84F3"/>
    <w:rsid w:val="4EDFBA1A"/>
    <w:rsid w:val="4EDFF464"/>
    <w:rsid w:val="4F1A33B7"/>
    <w:rsid w:val="4F1FCED7"/>
    <w:rsid w:val="4F2D0DC5"/>
    <w:rsid w:val="4F49EABE"/>
    <w:rsid w:val="4F4C72E9"/>
    <w:rsid w:val="4F4EF9E3"/>
    <w:rsid w:val="4F5543EF"/>
    <w:rsid w:val="4F55B7FB"/>
    <w:rsid w:val="4F583EE0"/>
    <w:rsid w:val="4F5F15AE"/>
    <w:rsid w:val="4F663684"/>
    <w:rsid w:val="4F670E19"/>
    <w:rsid w:val="4F6BB1E8"/>
    <w:rsid w:val="4F7D1DC7"/>
    <w:rsid w:val="4F7E03C7"/>
    <w:rsid w:val="4F7E4A0F"/>
    <w:rsid w:val="4F9788FA"/>
    <w:rsid w:val="4FA03191"/>
    <w:rsid w:val="4FBBE5B8"/>
    <w:rsid w:val="4FBEA825"/>
    <w:rsid w:val="4FCE39A6"/>
    <w:rsid w:val="4FDF57CA"/>
    <w:rsid w:val="4FDF898D"/>
    <w:rsid w:val="4FE9E19D"/>
    <w:rsid w:val="4FF42919"/>
    <w:rsid w:val="4FF753E7"/>
    <w:rsid w:val="4FFB0CF5"/>
    <w:rsid w:val="4FFD782A"/>
    <w:rsid w:val="4FFEDD7F"/>
    <w:rsid w:val="4FFF6991"/>
    <w:rsid w:val="50067498"/>
    <w:rsid w:val="504D574C"/>
    <w:rsid w:val="508E090D"/>
    <w:rsid w:val="509CAEBF"/>
    <w:rsid w:val="50D37CC2"/>
    <w:rsid w:val="50D852D8"/>
    <w:rsid w:val="50F0259A"/>
    <w:rsid w:val="513CA9EE"/>
    <w:rsid w:val="51703C9C"/>
    <w:rsid w:val="51C615D4"/>
    <w:rsid w:val="51CC6EC2"/>
    <w:rsid w:val="51E732F9"/>
    <w:rsid w:val="51F6C384"/>
    <w:rsid w:val="51FE2831"/>
    <w:rsid w:val="51FED7AB"/>
    <w:rsid w:val="5208399B"/>
    <w:rsid w:val="525BBAD1"/>
    <w:rsid w:val="526F5A1D"/>
    <w:rsid w:val="52B68FF9"/>
    <w:rsid w:val="52B7C33D"/>
    <w:rsid w:val="52C5188C"/>
    <w:rsid w:val="52DBF808"/>
    <w:rsid w:val="52E15705"/>
    <w:rsid w:val="52FD7DD7"/>
    <w:rsid w:val="532F3A0A"/>
    <w:rsid w:val="532F7E57"/>
    <w:rsid w:val="534A2625"/>
    <w:rsid w:val="536B6186"/>
    <w:rsid w:val="53777999"/>
    <w:rsid w:val="537B8740"/>
    <w:rsid w:val="537BCD16"/>
    <w:rsid w:val="537DAE2D"/>
    <w:rsid w:val="53AEEC9E"/>
    <w:rsid w:val="53D2039A"/>
    <w:rsid w:val="53DA84E6"/>
    <w:rsid w:val="53E7298F"/>
    <w:rsid w:val="53E72CCF"/>
    <w:rsid w:val="53EB47D8"/>
    <w:rsid w:val="53EBEDED"/>
    <w:rsid w:val="53EFD4AE"/>
    <w:rsid w:val="53FFA394"/>
    <w:rsid w:val="54082F69"/>
    <w:rsid w:val="54216F96"/>
    <w:rsid w:val="54472A4D"/>
    <w:rsid w:val="54AC5AE0"/>
    <w:rsid w:val="54AD4767"/>
    <w:rsid w:val="54B74D66"/>
    <w:rsid w:val="54E2614F"/>
    <w:rsid w:val="54F72009"/>
    <w:rsid w:val="553656C3"/>
    <w:rsid w:val="553F0B38"/>
    <w:rsid w:val="55442971"/>
    <w:rsid w:val="5563F98F"/>
    <w:rsid w:val="556C2493"/>
    <w:rsid w:val="557E1851"/>
    <w:rsid w:val="557E623C"/>
    <w:rsid w:val="55B78EA1"/>
    <w:rsid w:val="55C135BF"/>
    <w:rsid w:val="55D365E9"/>
    <w:rsid w:val="55F3F9DE"/>
    <w:rsid w:val="55FD133D"/>
    <w:rsid w:val="55FDD37B"/>
    <w:rsid w:val="55FE3DB9"/>
    <w:rsid w:val="55FFD5A3"/>
    <w:rsid w:val="561B17C3"/>
    <w:rsid w:val="566C3476"/>
    <w:rsid w:val="567BFEEF"/>
    <w:rsid w:val="56C9121F"/>
    <w:rsid w:val="56D506DF"/>
    <w:rsid w:val="56D9A3A1"/>
    <w:rsid w:val="56DF2E77"/>
    <w:rsid w:val="56F74272"/>
    <w:rsid w:val="56FB32E3"/>
    <w:rsid w:val="57071FE5"/>
    <w:rsid w:val="5721971B"/>
    <w:rsid w:val="57396B47"/>
    <w:rsid w:val="573E8E66"/>
    <w:rsid w:val="573EC4B3"/>
    <w:rsid w:val="576E19B5"/>
    <w:rsid w:val="5773C798"/>
    <w:rsid w:val="579C180E"/>
    <w:rsid w:val="579C6348"/>
    <w:rsid w:val="57A90E69"/>
    <w:rsid w:val="57B9D275"/>
    <w:rsid w:val="57BB7018"/>
    <w:rsid w:val="57BB780A"/>
    <w:rsid w:val="57BFC009"/>
    <w:rsid w:val="57BFC065"/>
    <w:rsid w:val="57C93BCD"/>
    <w:rsid w:val="57D7AA24"/>
    <w:rsid w:val="57D936E4"/>
    <w:rsid w:val="57E7C5BF"/>
    <w:rsid w:val="57E9104F"/>
    <w:rsid w:val="57EFA7CC"/>
    <w:rsid w:val="57F62507"/>
    <w:rsid w:val="57F77CED"/>
    <w:rsid w:val="57FBE06B"/>
    <w:rsid w:val="57FF6E6F"/>
    <w:rsid w:val="57FF87D6"/>
    <w:rsid w:val="57FF8F84"/>
    <w:rsid w:val="57FFAC0D"/>
    <w:rsid w:val="58207565"/>
    <w:rsid w:val="5875DCC9"/>
    <w:rsid w:val="588A37C1"/>
    <w:rsid w:val="588B70D4"/>
    <w:rsid w:val="589DC9D2"/>
    <w:rsid w:val="58DF6749"/>
    <w:rsid w:val="58F974E0"/>
    <w:rsid w:val="58FB500B"/>
    <w:rsid w:val="594453FF"/>
    <w:rsid w:val="59575208"/>
    <w:rsid w:val="59594ADC"/>
    <w:rsid w:val="595C3E7F"/>
    <w:rsid w:val="595F0718"/>
    <w:rsid w:val="596D003E"/>
    <w:rsid w:val="59797571"/>
    <w:rsid w:val="597DAB96"/>
    <w:rsid w:val="59BE7C88"/>
    <w:rsid w:val="59CB5AF6"/>
    <w:rsid w:val="59EFCFDC"/>
    <w:rsid w:val="59F16309"/>
    <w:rsid w:val="59FE89F1"/>
    <w:rsid w:val="59FF97AC"/>
    <w:rsid w:val="5A0DBEBF"/>
    <w:rsid w:val="5A45E1AF"/>
    <w:rsid w:val="5A737E20"/>
    <w:rsid w:val="5A7F6F6C"/>
    <w:rsid w:val="5A8F9181"/>
    <w:rsid w:val="5AAC27D3"/>
    <w:rsid w:val="5AB7AA60"/>
    <w:rsid w:val="5ACF0409"/>
    <w:rsid w:val="5ACFC410"/>
    <w:rsid w:val="5ADFDF55"/>
    <w:rsid w:val="5AEA2A3C"/>
    <w:rsid w:val="5AF8F00D"/>
    <w:rsid w:val="5AFF07AC"/>
    <w:rsid w:val="5B0D5CEF"/>
    <w:rsid w:val="5B677B08"/>
    <w:rsid w:val="5B75B017"/>
    <w:rsid w:val="5B79D9F9"/>
    <w:rsid w:val="5B7BBFB5"/>
    <w:rsid w:val="5B7EFD5B"/>
    <w:rsid w:val="5B7F5B7D"/>
    <w:rsid w:val="5B8D2B29"/>
    <w:rsid w:val="5B9B30A9"/>
    <w:rsid w:val="5BBAC485"/>
    <w:rsid w:val="5BBBA93F"/>
    <w:rsid w:val="5BBF2BB4"/>
    <w:rsid w:val="5BBF74C5"/>
    <w:rsid w:val="5BD462C2"/>
    <w:rsid w:val="5BDF89FF"/>
    <w:rsid w:val="5BE21D39"/>
    <w:rsid w:val="5BE71223"/>
    <w:rsid w:val="5BEB29AB"/>
    <w:rsid w:val="5BF2ADF8"/>
    <w:rsid w:val="5BF3A776"/>
    <w:rsid w:val="5BF76438"/>
    <w:rsid w:val="5BFDBE65"/>
    <w:rsid w:val="5BFDBF93"/>
    <w:rsid w:val="5C162174"/>
    <w:rsid w:val="5C1F6E31"/>
    <w:rsid w:val="5C374F66"/>
    <w:rsid w:val="5C3D6937"/>
    <w:rsid w:val="5C520DE7"/>
    <w:rsid w:val="5C576F8B"/>
    <w:rsid w:val="5C7C627F"/>
    <w:rsid w:val="5C890A5F"/>
    <w:rsid w:val="5C9D48AD"/>
    <w:rsid w:val="5CA1107D"/>
    <w:rsid w:val="5CE76C8E"/>
    <w:rsid w:val="5CF548D6"/>
    <w:rsid w:val="5CFF1C90"/>
    <w:rsid w:val="5D296EBB"/>
    <w:rsid w:val="5D3C6BEF"/>
    <w:rsid w:val="5D415FB3"/>
    <w:rsid w:val="5D5428DD"/>
    <w:rsid w:val="5D5E7D56"/>
    <w:rsid w:val="5D705E4F"/>
    <w:rsid w:val="5D7D1826"/>
    <w:rsid w:val="5D7D87AE"/>
    <w:rsid w:val="5D7FF028"/>
    <w:rsid w:val="5D955FE0"/>
    <w:rsid w:val="5DAFBB4A"/>
    <w:rsid w:val="5DBF2BC9"/>
    <w:rsid w:val="5DBF7E76"/>
    <w:rsid w:val="5DCAF63D"/>
    <w:rsid w:val="5DDE5A03"/>
    <w:rsid w:val="5DE16130"/>
    <w:rsid w:val="5DEB04BB"/>
    <w:rsid w:val="5DEB0EBE"/>
    <w:rsid w:val="5DF79BA3"/>
    <w:rsid w:val="5DF7BF6A"/>
    <w:rsid w:val="5DF8AD6C"/>
    <w:rsid w:val="5DFC09C8"/>
    <w:rsid w:val="5E1D1450"/>
    <w:rsid w:val="5E1F3232"/>
    <w:rsid w:val="5E6795A7"/>
    <w:rsid w:val="5E7CB904"/>
    <w:rsid w:val="5E7E2F85"/>
    <w:rsid w:val="5EA6EF5C"/>
    <w:rsid w:val="5EB2170A"/>
    <w:rsid w:val="5EBB00E5"/>
    <w:rsid w:val="5EBB70D0"/>
    <w:rsid w:val="5EBD30BB"/>
    <w:rsid w:val="5EBFF728"/>
    <w:rsid w:val="5ED2AEA7"/>
    <w:rsid w:val="5ED5367A"/>
    <w:rsid w:val="5EDF52BA"/>
    <w:rsid w:val="5EEE4280"/>
    <w:rsid w:val="5EEFFFB0"/>
    <w:rsid w:val="5EF193F3"/>
    <w:rsid w:val="5EF19BD7"/>
    <w:rsid w:val="5EFA7CCD"/>
    <w:rsid w:val="5EFB41B1"/>
    <w:rsid w:val="5EFF83F1"/>
    <w:rsid w:val="5EFFDCBB"/>
    <w:rsid w:val="5EFFEC77"/>
    <w:rsid w:val="5EFFF1D8"/>
    <w:rsid w:val="5F1BAD0B"/>
    <w:rsid w:val="5F1F1C9B"/>
    <w:rsid w:val="5F2538A6"/>
    <w:rsid w:val="5F2D23AC"/>
    <w:rsid w:val="5F2F8206"/>
    <w:rsid w:val="5F3A6096"/>
    <w:rsid w:val="5F3B3B86"/>
    <w:rsid w:val="5F3C7F5A"/>
    <w:rsid w:val="5F413B13"/>
    <w:rsid w:val="5F4F8C79"/>
    <w:rsid w:val="5F676B80"/>
    <w:rsid w:val="5F6BB0BA"/>
    <w:rsid w:val="5F6F551F"/>
    <w:rsid w:val="5F6FD39B"/>
    <w:rsid w:val="5F6FD682"/>
    <w:rsid w:val="5F75B2FF"/>
    <w:rsid w:val="5F7796CA"/>
    <w:rsid w:val="5F77F4C2"/>
    <w:rsid w:val="5F798B41"/>
    <w:rsid w:val="5F7DAFEA"/>
    <w:rsid w:val="5F7FC84D"/>
    <w:rsid w:val="5F7FDA23"/>
    <w:rsid w:val="5F8AABD8"/>
    <w:rsid w:val="5F95B683"/>
    <w:rsid w:val="5F9DE9AD"/>
    <w:rsid w:val="5F9F828F"/>
    <w:rsid w:val="5F9F990C"/>
    <w:rsid w:val="5FAA5E45"/>
    <w:rsid w:val="5FAF496A"/>
    <w:rsid w:val="5FAFEF41"/>
    <w:rsid w:val="5FB64718"/>
    <w:rsid w:val="5FB73EEA"/>
    <w:rsid w:val="5FB96811"/>
    <w:rsid w:val="5FBB4344"/>
    <w:rsid w:val="5FBB75A4"/>
    <w:rsid w:val="5FBBD93A"/>
    <w:rsid w:val="5FBDC15A"/>
    <w:rsid w:val="5FBE81D8"/>
    <w:rsid w:val="5FBF3EB5"/>
    <w:rsid w:val="5FBF9134"/>
    <w:rsid w:val="5FCB425A"/>
    <w:rsid w:val="5FCB6EA8"/>
    <w:rsid w:val="5FCF28EF"/>
    <w:rsid w:val="5FD36201"/>
    <w:rsid w:val="5FD3EB79"/>
    <w:rsid w:val="5FD712CC"/>
    <w:rsid w:val="5FDBA8B3"/>
    <w:rsid w:val="5FDE419F"/>
    <w:rsid w:val="5FDE5D3B"/>
    <w:rsid w:val="5FDF00C2"/>
    <w:rsid w:val="5FDFA88C"/>
    <w:rsid w:val="5FE12074"/>
    <w:rsid w:val="5FE5EBE1"/>
    <w:rsid w:val="5FE65077"/>
    <w:rsid w:val="5FE7BBF4"/>
    <w:rsid w:val="5FE7CB14"/>
    <w:rsid w:val="5FE843AA"/>
    <w:rsid w:val="5FEA775E"/>
    <w:rsid w:val="5FEE6649"/>
    <w:rsid w:val="5FEF202E"/>
    <w:rsid w:val="5FF0EAC8"/>
    <w:rsid w:val="5FF3B2EB"/>
    <w:rsid w:val="5FF582FD"/>
    <w:rsid w:val="5FF60991"/>
    <w:rsid w:val="5FF847C5"/>
    <w:rsid w:val="5FF94438"/>
    <w:rsid w:val="5FF961EB"/>
    <w:rsid w:val="5FFABDFA"/>
    <w:rsid w:val="5FFB3FFB"/>
    <w:rsid w:val="5FFB9394"/>
    <w:rsid w:val="5FFD2207"/>
    <w:rsid w:val="5FFDBB78"/>
    <w:rsid w:val="5FFDC0C3"/>
    <w:rsid w:val="5FFDEE03"/>
    <w:rsid w:val="5FFE17E4"/>
    <w:rsid w:val="5FFE21E2"/>
    <w:rsid w:val="5FFE2E86"/>
    <w:rsid w:val="5FFE642F"/>
    <w:rsid w:val="5FFE6D7F"/>
    <w:rsid w:val="5FFE88B8"/>
    <w:rsid w:val="5FFF153D"/>
    <w:rsid w:val="5FFF3E31"/>
    <w:rsid w:val="5FFF5BF2"/>
    <w:rsid w:val="5FFF6546"/>
    <w:rsid w:val="5FFF8D7C"/>
    <w:rsid w:val="5FFFC2B9"/>
    <w:rsid w:val="5FFFDB16"/>
    <w:rsid w:val="6025124B"/>
    <w:rsid w:val="607A0DCC"/>
    <w:rsid w:val="608060E1"/>
    <w:rsid w:val="61081BCD"/>
    <w:rsid w:val="611B2850"/>
    <w:rsid w:val="612A58C1"/>
    <w:rsid w:val="612A72BE"/>
    <w:rsid w:val="615A5895"/>
    <w:rsid w:val="618B12C0"/>
    <w:rsid w:val="61BB25E6"/>
    <w:rsid w:val="61BF2EB0"/>
    <w:rsid w:val="61D64494"/>
    <w:rsid w:val="620F2070"/>
    <w:rsid w:val="623E6F65"/>
    <w:rsid w:val="62DE8BDE"/>
    <w:rsid w:val="62F9FE2C"/>
    <w:rsid w:val="63390E86"/>
    <w:rsid w:val="63553050"/>
    <w:rsid w:val="63A122E3"/>
    <w:rsid w:val="63AC1AA5"/>
    <w:rsid w:val="63CFD67E"/>
    <w:rsid w:val="63D11CD0"/>
    <w:rsid w:val="63DF64C1"/>
    <w:rsid w:val="63EC365A"/>
    <w:rsid w:val="63EDD367"/>
    <w:rsid w:val="63EF1280"/>
    <w:rsid w:val="63FD4930"/>
    <w:rsid w:val="63FDD09B"/>
    <w:rsid w:val="63FE05EB"/>
    <w:rsid w:val="63FFC6C6"/>
    <w:rsid w:val="64231687"/>
    <w:rsid w:val="64360221"/>
    <w:rsid w:val="6447733A"/>
    <w:rsid w:val="64B7A78C"/>
    <w:rsid w:val="65015C46"/>
    <w:rsid w:val="65051FBC"/>
    <w:rsid w:val="652E1513"/>
    <w:rsid w:val="653308D7"/>
    <w:rsid w:val="65436640"/>
    <w:rsid w:val="654F67B5"/>
    <w:rsid w:val="658AB563"/>
    <w:rsid w:val="65914D3F"/>
    <w:rsid w:val="65B7069A"/>
    <w:rsid w:val="65C34ADA"/>
    <w:rsid w:val="65DE2D07"/>
    <w:rsid w:val="65DED927"/>
    <w:rsid w:val="65EDC2D3"/>
    <w:rsid w:val="65FD89BD"/>
    <w:rsid w:val="65FFE9B4"/>
    <w:rsid w:val="660B3B79"/>
    <w:rsid w:val="661E786E"/>
    <w:rsid w:val="664F5567"/>
    <w:rsid w:val="6651DDD9"/>
    <w:rsid w:val="665F4CFA"/>
    <w:rsid w:val="66AF1B88"/>
    <w:rsid w:val="66B21D89"/>
    <w:rsid w:val="66C45526"/>
    <w:rsid w:val="66C95231"/>
    <w:rsid w:val="66CD3402"/>
    <w:rsid w:val="66FD3BE8"/>
    <w:rsid w:val="66FFBB58"/>
    <w:rsid w:val="6737210A"/>
    <w:rsid w:val="67386679"/>
    <w:rsid w:val="67573572"/>
    <w:rsid w:val="676678D6"/>
    <w:rsid w:val="677671A1"/>
    <w:rsid w:val="67952619"/>
    <w:rsid w:val="6797072A"/>
    <w:rsid w:val="67980EC5"/>
    <w:rsid w:val="679F872B"/>
    <w:rsid w:val="67AC899F"/>
    <w:rsid w:val="67ADC417"/>
    <w:rsid w:val="67ADDD4F"/>
    <w:rsid w:val="67B7199A"/>
    <w:rsid w:val="67BE12E6"/>
    <w:rsid w:val="67C33DBB"/>
    <w:rsid w:val="67DA4609"/>
    <w:rsid w:val="67E73BFB"/>
    <w:rsid w:val="67EF78EF"/>
    <w:rsid w:val="67EFA980"/>
    <w:rsid w:val="67EFAEED"/>
    <w:rsid w:val="67EFF549"/>
    <w:rsid w:val="67FB9DA0"/>
    <w:rsid w:val="67FBD56D"/>
    <w:rsid w:val="67FD0EA6"/>
    <w:rsid w:val="67FF3DBB"/>
    <w:rsid w:val="67FF4672"/>
    <w:rsid w:val="67FF5B48"/>
    <w:rsid w:val="67FF761D"/>
    <w:rsid w:val="68150474"/>
    <w:rsid w:val="68AB4C28"/>
    <w:rsid w:val="68B7B67D"/>
    <w:rsid w:val="690E58E3"/>
    <w:rsid w:val="69750EF6"/>
    <w:rsid w:val="697D65C5"/>
    <w:rsid w:val="698A2A90"/>
    <w:rsid w:val="69BF2AD9"/>
    <w:rsid w:val="69EE682B"/>
    <w:rsid w:val="69FB629B"/>
    <w:rsid w:val="6A1E3658"/>
    <w:rsid w:val="6A56545D"/>
    <w:rsid w:val="6A5A6906"/>
    <w:rsid w:val="6A5B188A"/>
    <w:rsid w:val="6A75000C"/>
    <w:rsid w:val="6A765755"/>
    <w:rsid w:val="6A8F2851"/>
    <w:rsid w:val="6A975464"/>
    <w:rsid w:val="6A9789A6"/>
    <w:rsid w:val="6AAD2EDA"/>
    <w:rsid w:val="6AB37DC4"/>
    <w:rsid w:val="6ABC28A5"/>
    <w:rsid w:val="6AC22533"/>
    <w:rsid w:val="6AE9245B"/>
    <w:rsid w:val="6AFE5895"/>
    <w:rsid w:val="6AFF11CE"/>
    <w:rsid w:val="6AFFE81F"/>
    <w:rsid w:val="6AFFF86A"/>
    <w:rsid w:val="6B0C5434"/>
    <w:rsid w:val="6B286A04"/>
    <w:rsid w:val="6B3EFDC5"/>
    <w:rsid w:val="6B4C8572"/>
    <w:rsid w:val="6B7F4D76"/>
    <w:rsid w:val="6BB343B0"/>
    <w:rsid w:val="6BB7AB7A"/>
    <w:rsid w:val="6BBD8CA7"/>
    <w:rsid w:val="6BD777F0"/>
    <w:rsid w:val="6BDD23D7"/>
    <w:rsid w:val="6BDF5011"/>
    <w:rsid w:val="6BEFEB70"/>
    <w:rsid w:val="6BF3E87F"/>
    <w:rsid w:val="6BF74F66"/>
    <w:rsid w:val="6BF793C2"/>
    <w:rsid w:val="6BFCCB3E"/>
    <w:rsid w:val="6BFD6AA0"/>
    <w:rsid w:val="6BFE2194"/>
    <w:rsid w:val="6BFEC4DA"/>
    <w:rsid w:val="6BFFF7F5"/>
    <w:rsid w:val="6C9E6F7E"/>
    <w:rsid w:val="6CA67251"/>
    <w:rsid w:val="6CB133D7"/>
    <w:rsid w:val="6CBF6742"/>
    <w:rsid w:val="6CCD86AF"/>
    <w:rsid w:val="6CD02EB0"/>
    <w:rsid w:val="6CD31019"/>
    <w:rsid w:val="6CE96A5B"/>
    <w:rsid w:val="6CEF4DFA"/>
    <w:rsid w:val="6CF52BCA"/>
    <w:rsid w:val="6CF90566"/>
    <w:rsid w:val="6CFB824E"/>
    <w:rsid w:val="6CFBE428"/>
    <w:rsid w:val="6D1FE2FD"/>
    <w:rsid w:val="6D2047BC"/>
    <w:rsid w:val="6D528758"/>
    <w:rsid w:val="6D5BF642"/>
    <w:rsid w:val="6D5E7760"/>
    <w:rsid w:val="6D65F0A3"/>
    <w:rsid w:val="6D67DB9D"/>
    <w:rsid w:val="6D73D115"/>
    <w:rsid w:val="6D7F4506"/>
    <w:rsid w:val="6D7F7BDE"/>
    <w:rsid w:val="6D7F8068"/>
    <w:rsid w:val="6D8D0448"/>
    <w:rsid w:val="6D935BD4"/>
    <w:rsid w:val="6DA1296C"/>
    <w:rsid w:val="6DAC0CFD"/>
    <w:rsid w:val="6DB643D7"/>
    <w:rsid w:val="6DBB12F8"/>
    <w:rsid w:val="6DBC3A89"/>
    <w:rsid w:val="6DCA78FF"/>
    <w:rsid w:val="6DCD69AA"/>
    <w:rsid w:val="6DE0D1EA"/>
    <w:rsid w:val="6DED71DC"/>
    <w:rsid w:val="6DEF2958"/>
    <w:rsid w:val="6DFD4F0D"/>
    <w:rsid w:val="6DFD8076"/>
    <w:rsid w:val="6DFE57FA"/>
    <w:rsid w:val="6DFFA2CD"/>
    <w:rsid w:val="6DFFBEB9"/>
    <w:rsid w:val="6E1B015A"/>
    <w:rsid w:val="6E1EE9DB"/>
    <w:rsid w:val="6E1F40EF"/>
    <w:rsid w:val="6E34B770"/>
    <w:rsid w:val="6E3E689D"/>
    <w:rsid w:val="6E4C686D"/>
    <w:rsid w:val="6E6DCEF6"/>
    <w:rsid w:val="6E6F03BC"/>
    <w:rsid w:val="6E773C6F"/>
    <w:rsid w:val="6E7EAE45"/>
    <w:rsid w:val="6EA6487B"/>
    <w:rsid w:val="6EAB88DB"/>
    <w:rsid w:val="6EB9B85F"/>
    <w:rsid w:val="6EBD65BB"/>
    <w:rsid w:val="6EDD3662"/>
    <w:rsid w:val="6EDEE73E"/>
    <w:rsid w:val="6EDF26E0"/>
    <w:rsid w:val="6EE7EBE3"/>
    <w:rsid w:val="6EEBA52C"/>
    <w:rsid w:val="6EF03395"/>
    <w:rsid w:val="6EF7A145"/>
    <w:rsid w:val="6EF7BFA8"/>
    <w:rsid w:val="6EFBF62A"/>
    <w:rsid w:val="6EFCC6DD"/>
    <w:rsid w:val="6EFDA4D2"/>
    <w:rsid w:val="6EFF0966"/>
    <w:rsid w:val="6EFF182A"/>
    <w:rsid w:val="6EFF628E"/>
    <w:rsid w:val="6F221B63"/>
    <w:rsid w:val="6F2706ED"/>
    <w:rsid w:val="6F2B0871"/>
    <w:rsid w:val="6F2E77EB"/>
    <w:rsid w:val="6F2ED5A8"/>
    <w:rsid w:val="6F2F1949"/>
    <w:rsid w:val="6F2F2536"/>
    <w:rsid w:val="6F381C05"/>
    <w:rsid w:val="6F3FADDF"/>
    <w:rsid w:val="6F4F4560"/>
    <w:rsid w:val="6F4F9A22"/>
    <w:rsid w:val="6F5DB9EF"/>
    <w:rsid w:val="6F5FED52"/>
    <w:rsid w:val="6F655B2F"/>
    <w:rsid w:val="6F66F1FA"/>
    <w:rsid w:val="6F67F0FE"/>
    <w:rsid w:val="6F6B281E"/>
    <w:rsid w:val="6F6FC177"/>
    <w:rsid w:val="6F7B4F69"/>
    <w:rsid w:val="6F7BF03F"/>
    <w:rsid w:val="6F7BFE72"/>
    <w:rsid w:val="6F7D329C"/>
    <w:rsid w:val="6F7DEB8F"/>
    <w:rsid w:val="6F7F3C36"/>
    <w:rsid w:val="6F7FA417"/>
    <w:rsid w:val="6F846384"/>
    <w:rsid w:val="6F8B248C"/>
    <w:rsid w:val="6FAB53D2"/>
    <w:rsid w:val="6FAE6B37"/>
    <w:rsid w:val="6FB56B53"/>
    <w:rsid w:val="6FB571EC"/>
    <w:rsid w:val="6FB83FB0"/>
    <w:rsid w:val="6FBB27F8"/>
    <w:rsid w:val="6FBBC3AB"/>
    <w:rsid w:val="6FBF5C1B"/>
    <w:rsid w:val="6FBFC9C3"/>
    <w:rsid w:val="6FBFDBFE"/>
    <w:rsid w:val="6FD23F05"/>
    <w:rsid w:val="6FD39DDC"/>
    <w:rsid w:val="6FD5F202"/>
    <w:rsid w:val="6FD63AEE"/>
    <w:rsid w:val="6FD64CF0"/>
    <w:rsid w:val="6FD74346"/>
    <w:rsid w:val="6FD7E14D"/>
    <w:rsid w:val="6FDB14D5"/>
    <w:rsid w:val="6FDB6787"/>
    <w:rsid w:val="6FDCA779"/>
    <w:rsid w:val="6FDF329F"/>
    <w:rsid w:val="6FDF95C1"/>
    <w:rsid w:val="6FDFB0F9"/>
    <w:rsid w:val="6FDFB865"/>
    <w:rsid w:val="6FE34C82"/>
    <w:rsid w:val="6FE3FCEB"/>
    <w:rsid w:val="6FE5A833"/>
    <w:rsid w:val="6FE5B815"/>
    <w:rsid w:val="6FE7D235"/>
    <w:rsid w:val="6FE9EB80"/>
    <w:rsid w:val="6FEACF2B"/>
    <w:rsid w:val="6FEB4092"/>
    <w:rsid w:val="6FEB48E3"/>
    <w:rsid w:val="6FED0ED3"/>
    <w:rsid w:val="6FED5A24"/>
    <w:rsid w:val="6FEDE66B"/>
    <w:rsid w:val="6FEEE314"/>
    <w:rsid w:val="6FEF0CFF"/>
    <w:rsid w:val="6FEF6156"/>
    <w:rsid w:val="6FEFE007"/>
    <w:rsid w:val="6FF174EC"/>
    <w:rsid w:val="6FF2ADC6"/>
    <w:rsid w:val="6FF36B87"/>
    <w:rsid w:val="6FF64138"/>
    <w:rsid w:val="6FF775B0"/>
    <w:rsid w:val="6FF7AA90"/>
    <w:rsid w:val="6FF9343E"/>
    <w:rsid w:val="6FF9432B"/>
    <w:rsid w:val="6FF95322"/>
    <w:rsid w:val="6FF97775"/>
    <w:rsid w:val="6FFA11E1"/>
    <w:rsid w:val="6FFA52D0"/>
    <w:rsid w:val="6FFB4071"/>
    <w:rsid w:val="6FFBBEF1"/>
    <w:rsid w:val="6FFBD242"/>
    <w:rsid w:val="6FFD5322"/>
    <w:rsid w:val="6FFD5B94"/>
    <w:rsid w:val="6FFD6ADF"/>
    <w:rsid w:val="6FFE8AF6"/>
    <w:rsid w:val="6FFED8E4"/>
    <w:rsid w:val="6FFEEFA1"/>
    <w:rsid w:val="6FFF178A"/>
    <w:rsid w:val="6FFF438D"/>
    <w:rsid w:val="6FFF58D1"/>
    <w:rsid w:val="6FFF5AFD"/>
    <w:rsid w:val="6FFF76F1"/>
    <w:rsid w:val="6FFF8EF2"/>
    <w:rsid w:val="6FFFA46F"/>
    <w:rsid w:val="6FFFAA2F"/>
    <w:rsid w:val="6FFFC33D"/>
    <w:rsid w:val="6FFFD750"/>
    <w:rsid w:val="6FFFF604"/>
    <w:rsid w:val="6FFFFBC5"/>
    <w:rsid w:val="7030195B"/>
    <w:rsid w:val="703690A8"/>
    <w:rsid w:val="704509C1"/>
    <w:rsid w:val="704E12D0"/>
    <w:rsid w:val="7083610C"/>
    <w:rsid w:val="70DD729D"/>
    <w:rsid w:val="70DE78BA"/>
    <w:rsid w:val="70FF882E"/>
    <w:rsid w:val="710F7EC2"/>
    <w:rsid w:val="713E2ADE"/>
    <w:rsid w:val="71AE2CCC"/>
    <w:rsid w:val="71C71E9B"/>
    <w:rsid w:val="71C74B86"/>
    <w:rsid w:val="71D90A58"/>
    <w:rsid w:val="71D92806"/>
    <w:rsid w:val="71E56DE8"/>
    <w:rsid w:val="71FFF661"/>
    <w:rsid w:val="72AF5315"/>
    <w:rsid w:val="72E74904"/>
    <w:rsid w:val="72EE4E2A"/>
    <w:rsid w:val="72EE5787"/>
    <w:rsid w:val="72FB275E"/>
    <w:rsid w:val="72FB4CC2"/>
    <w:rsid w:val="72FF629D"/>
    <w:rsid w:val="7319053C"/>
    <w:rsid w:val="73313248"/>
    <w:rsid w:val="73351863"/>
    <w:rsid w:val="733DE38C"/>
    <w:rsid w:val="735626D4"/>
    <w:rsid w:val="736E4B23"/>
    <w:rsid w:val="7377B242"/>
    <w:rsid w:val="737AC9D8"/>
    <w:rsid w:val="737F30DE"/>
    <w:rsid w:val="73846894"/>
    <w:rsid w:val="739952CE"/>
    <w:rsid w:val="739FC465"/>
    <w:rsid w:val="73A070BE"/>
    <w:rsid w:val="73A77D24"/>
    <w:rsid w:val="73B7C8B8"/>
    <w:rsid w:val="73BB4DBB"/>
    <w:rsid w:val="73BE54F3"/>
    <w:rsid w:val="73D6D98C"/>
    <w:rsid w:val="73D7B105"/>
    <w:rsid w:val="73DE536E"/>
    <w:rsid w:val="73DFED5E"/>
    <w:rsid w:val="73ED85FE"/>
    <w:rsid w:val="73EE5718"/>
    <w:rsid w:val="73EFF5D3"/>
    <w:rsid w:val="73F9F4EF"/>
    <w:rsid w:val="73FC1C8F"/>
    <w:rsid w:val="73FD33C2"/>
    <w:rsid w:val="73FE0E44"/>
    <w:rsid w:val="73FE4BAF"/>
    <w:rsid w:val="73FF097A"/>
    <w:rsid w:val="73FF1B19"/>
    <w:rsid w:val="73FF44E8"/>
    <w:rsid w:val="73FF8F06"/>
    <w:rsid w:val="73FFEBF9"/>
    <w:rsid w:val="74352E35"/>
    <w:rsid w:val="744C7C4E"/>
    <w:rsid w:val="74575FF7"/>
    <w:rsid w:val="747131CA"/>
    <w:rsid w:val="749E850E"/>
    <w:rsid w:val="74BBABC9"/>
    <w:rsid w:val="74BD01BD"/>
    <w:rsid w:val="74CBC2A0"/>
    <w:rsid w:val="74D2B74B"/>
    <w:rsid w:val="74DD4131"/>
    <w:rsid w:val="74F49EB4"/>
    <w:rsid w:val="74F80974"/>
    <w:rsid w:val="74FE8245"/>
    <w:rsid w:val="74FEA2D7"/>
    <w:rsid w:val="74FF63F0"/>
    <w:rsid w:val="74FFC75D"/>
    <w:rsid w:val="75037FDD"/>
    <w:rsid w:val="752F500B"/>
    <w:rsid w:val="75371D1E"/>
    <w:rsid w:val="757DE146"/>
    <w:rsid w:val="7599C1F6"/>
    <w:rsid w:val="75AFB18B"/>
    <w:rsid w:val="75B7477E"/>
    <w:rsid w:val="75BABFA5"/>
    <w:rsid w:val="75CACD9F"/>
    <w:rsid w:val="75CF83A0"/>
    <w:rsid w:val="75DD6807"/>
    <w:rsid w:val="75DDBD47"/>
    <w:rsid w:val="75DEEB30"/>
    <w:rsid w:val="75EB6101"/>
    <w:rsid w:val="75ED9314"/>
    <w:rsid w:val="75EEFDB0"/>
    <w:rsid w:val="75EF6BE6"/>
    <w:rsid w:val="75EF8E17"/>
    <w:rsid w:val="75F96FD3"/>
    <w:rsid w:val="75F97AD2"/>
    <w:rsid w:val="75FB76DA"/>
    <w:rsid w:val="75FCC1FA"/>
    <w:rsid w:val="75FF3111"/>
    <w:rsid w:val="76126EE3"/>
    <w:rsid w:val="7644D1CF"/>
    <w:rsid w:val="764F29E5"/>
    <w:rsid w:val="7662E906"/>
    <w:rsid w:val="7667A3C8"/>
    <w:rsid w:val="767654F0"/>
    <w:rsid w:val="767824D5"/>
    <w:rsid w:val="767E444B"/>
    <w:rsid w:val="767FB693"/>
    <w:rsid w:val="769E1985"/>
    <w:rsid w:val="76A01B45"/>
    <w:rsid w:val="76A522D1"/>
    <w:rsid w:val="76B97343"/>
    <w:rsid w:val="76BD108B"/>
    <w:rsid w:val="76BE6FF4"/>
    <w:rsid w:val="76BF02E0"/>
    <w:rsid w:val="76C59D1E"/>
    <w:rsid w:val="76C7A9AE"/>
    <w:rsid w:val="76D94E4A"/>
    <w:rsid w:val="76E1A4B4"/>
    <w:rsid w:val="76E92C19"/>
    <w:rsid w:val="76EF3D8D"/>
    <w:rsid w:val="76F5791B"/>
    <w:rsid w:val="76F5E575"/>
    <w:rsid w:val="76F81AD4"/>
    <w:rsid w:val="76FA30B5"/>
    <w:rsid w:val="76FA6E40"/>
    <w:rsid w:val="76FE7ACB"/>
    <w:rsid w:val="76FF4CB9"/>
    <w:rsid w:val="76FF80D8"/>
    <w:rsid w:val="771B779E"/>
    <w:rsid w:val="7736DA7B"/>
    <w:rsid w:val="773D6A16"/>
    <w:rsid w:val="773F18BC"/>
    <w:rsid w:val="77424E2F"/>
    <w:rsid w:val="774BDCC6"/>
    <w:rsid w:val="774EC425"/>
    <w:rsid w:val="77575D2B"/>
    <w:rsid w:val="776115E9"/>
    <w:rsid w:val="77655CDB"/>
    <w:rsid w:val="776BF844"/>
    <w:rsid w:val="7776AD0C"/>
    <w:rsid w:val="77779A2D"/>
    <w:rsid w:val="777F1D9F"/>
    <w:rsid w:val="777F3619"/>
    <w:rsid w:val="777F7884"/>
    <w:rsid w:val="777F7BBA"/>
    <w:rsid w:val="777F93C8"/>
    <w:rsid w:val="779725DA"/>
    <w:rsid w:val="779AE30B"/>
    <w:rsid w:val="779FC463"/>
    <w:rsid w:val="77A3B215"/>
    <w:rsid w:val="77AA4437"/>
    <w:rsid w:val="77BB0856"/>
    <w:rsid w:val="77BB5122"/>
    <w:rsid w:val="77BD1C13"/>
    <w:rsid w:val="77BD36B2"/>
    <w:rsid w:val="77BD778A"/>
    <w:rsid w:val="77BE9613"/>
    <w:rsid w:val="77BEB619"/>
    <w:rsid w:val="77BF39A3"/>
    <w:rsid w:val="77BF7465"/>
    <w:rsid w:val="77BF8375"/>
    <w:rsid w:val="77BF84B5"/>
    <w:rsid w:val="77C3614F"/>
    <w:rsid w:val="77C6EEC6"/>
    <w:rsid w:val="77C7C276"/>
    <w:rsid w:val="77CFD69B"/>
    <w:rsid w:val="77D70EA8"/>
    <w:rsid w:val="77DB118E"/>
    <w:rsid w:val="77DD4DDD"/>
    <w:rsid w:val="77DDE031"/>
    <w:rsid w:val="77DF1BDC"/>
    <w:rsid w:val="77E75AC1"/>
    <w:rsid w:val="77EB457A"/>
    <w:rsid w:val="77ECF94F"/>
    <w:rsid w:val="77EDF508"/>
    <w:rsid w:val="77EE6DA6"/>
    <w:rsid w:val="77EFA9AC"/>
    <w:rsid w:val="77EFC813"/>
    <w:rsid w:val="77EFCD71"/>
    <w:rsid w:val="77F71A2B"/>
    <w:rsid w:val="77F8027C"/>
    <w:rsid w:val="77F80D38"/>
    <w:rsid w:val="77FB0B26"/>
    <w:rsid w:val="77FB3015"/>
    <w:rsid w:val="77FB6D8A"/>
    <w:rsid w:val="77FBA31D"/>
    <w:rsid w:val="77FBBEAB"/>
    <w:rsid w:val="77FC8479"/>
    <w:rsid w:val="77FD47E1"/>
    <w:rsid w:val="77FD62B0"/>
    <w:rsid w:val="77FDBD79"/>
    <w:rsid w:val="77FE8F7A"/>
    <w:rsid w:val="77FEAB8E"/>
    <w:rsid w:val="77FF3BD9"/>
    <w:rsid w:val="77FF5413"/>
    <w:rsid w:val="77FF66A8"/>
    <w:rsid w:val="77FF75BD"/>
    <w:rsid w:val="77FF9620"/>
    <w:rsid w:val="77FF9976"/>
    <w:rsid w:val="77FFAE5D"/>
    <w:rsid w:val="77FFBDB6"/>
    <w:rsid w:val="77FFD2A0"/>
    <w:rsid w:val="77FFDB79"/>
    <w:rsid w:val="781A7EFC"/>
    <w:rsid w:val="782D3D3A"/>
    <w:rsid w:val="78321366"/>
    <w:rsid w:val="785F61AF"/>
    <w:rsid w:val="78852DA0"/>
    <w:rsid w:val="78B95466"/>
    <w:rsid w:val="78BD2C22"/>
    <w:rsid w:val="78DF98CD"/>
    <w:rsid w:val="78EECEF1"/>
    <w:rsid w:val="78EFECB2"/>
    <w:rsid w:val="78FF818C"/>
    <w:rsid w:val="790D0E29"/>
    <w:rsid w:val="793F7FE6"/>
    <w:rsid w:val="7942811D"/>
    <w:rsid w:val="794FE232"/>
    <w:rsid w:val="796F6D75"/>
    <w:rsid w:val="7971B445"/>
    <w:rsid w:val="799E8C21"/>
    <w:rsid w:val="799FB628"/>
    <w:rsid w:val="79B7E0D9"/>
    <w:rsid w:val="79BF4B10"/>
    <w:rsid w:val="79BF6947"/>
    <w:rsid w:val="79C74AB8"/>
    <w:rsid w:val="79CC9E9C"/>
    <w:rsid w:val="79D7603E"/>
    <w:rsid w:val="79D9E566"/>
    <w:rsid w:val="79DA58C8"/>
    <w:rsid w:val="79DC8CA5"/>
    <w:rsid w:val="79DFA9E6"/>
    <w:rsid w:val="79E77E94"/>
    <w:rsid w:val="79F64562"/>
    <w:rsid w:val="79F7A682"/>
    <w:rsid w:val="79F9671F"/>
    <w:rsid w:val="79FB761E"/>
    <w:rsid w:val="79FD4032"/>
    <w:rsid w:val="79FDFD20"/>
    <w:rsid w:val="79FE358A"/>
    <w:rsid w:val="7A064C03"/>
    <w:rsid w:val="7A094544"/>
    <w:rsid w:val="7A3F38E9"/>
    <w:rsid w:val="7A42B926"/>
    <w:rsid w:val="7A6F1C81"/>
    <w:rsid w:val="7A7326B3"/>
    <w:rsid w:val="7A776F83"/>
    <w:rsid w:val="7A7DFB83"/>
    <w:rsid w:val="7A7EB7F7"/>
    <w:rsid w:val="7A9C9758"/>
    <w:rsid w:val="7AA5BC1B"/>
    <w:rsid w:val="7AA7EE3C"/>
    <w:rsid w:val="7AB38635"/>
    <w:rsid w:val="7AB73169"/>
    <w:rsid w:val="7AB92FF1"/>
    <w:rsid w:val="7AD1D0B1"/>
    <w:rsid w:val="7AD76A41"/>
    <w:rsid w:val="7ADEAB6F"/>
    <w:rsid w:val="7AEC6323"/>
    <w:rsid w:val="7AEF5E77"/>
    <w:rsid w:val="7AEFB409"/>
    <w:rsid w:val="7AF79632"/>
    <w:rsid w:val="7AF7B0CF"/>
    <w:rsid w:val="7AF96E63"/>
    <w:rsid w:val="7AFB86DE"/>
    <w:rsid w:val="7AFD0162"/>
    <w:rsid w:val="7AFDF064"/>
    <w:rsid w:val="7AFEBC68"/>
    <w:rsid w:val="7AFF8575"/>
    <w:rsid w:val="7AFF9557"/>
    <w:rsid w:val="7AFFB184"/>
    <w:rsid w:val="7AFFC4DD"/>
    <w:rsid w:val="7AFFE64B"/>
    <w:rsid w:val="7AFFFFA1"/>
    <w:rsid w:val="7B28B1DD"/>
    <w:rsid w:val="7B326833"/>
    <w:rsid w:val="7B35CCB4"/>
    <w:rsid w:val="7B38E7D6"/>
    <w:rsid w:val="7B3B194F"/>
    <w:rsid w:val="7B4F58E7"/>
    <w:rsid w:val="7B57AB3F"/>
    <w:rsid w:val="7B57DCC6"/>
    <w:rsid w:val="7B5FFE63"/>
    <w:rsid w:val="7B77F650"/>
    <w:rsid w:val="7B792023"/>
    <w:rsid w:val="7B7A0BB6"/>
    <w:rsid w:val="7B7A2FFC"/>
    <w:rsid w:val="7B7DD2B7"/>
    <w:rsid w:val="7B7DD7F2"/>
    <w:rsid w:val="7B7F183D"/>
    <w:rsid w:val="7B7F3952"/>
    <w:rsid w:val="7B7F5E83"/>
    <w:rsid w:val="7B971B7F"/>
    <w:rsid w:val="7B973993"/>
    <w:rsid w:val="7B9EFE7E"/>
    <w:rsid w:val="7BA74CEC"/>
    <w:rsid w:val="7BB3FEB8"/>
    <w:rsid w:val="7BB7A012"/>
    <w:rsid w:val="7BBB55D2"/>
    <w:rsid w:val="7BBCCC29"/>
    <w:rsid w:val="7BBDDF5C"/>
    <w:rsid w:val="7BBDFC43"/>
    <w:rsid w:val="7BBF8288"/>
    <w:rsid w:val="7BBF9B77"/>
    <w:rsid w:val="7BD740DF"/>
    <w:rsid w:val="7BD78A52"/>
    <w:rsid w:val="7BD93E2C"/>
    <w:rsid w:val="7BDB8693"/>
    <w:rsid w:val="7BDBE9D9"/>
    <w:rsid w:val="7BDCD0C5"/>
    <w:rsid w:val="7BDD4CF1"/>
    <w:rsid w:val="7BDD7A0D"/>
    <w:rsid w:val="7BDE4470"/>
    <w:rsid w:val="7BDF13CD"/>
    <w:rsid w:val="7BDF3217"/>
    <w:rsid w:val="7BE25F76"/>
    <w:rsid w:val="7BE31E16"/>
    <w:rsid w:val="7BE74037"/>
    <w:rsid w:val="7BEE4478"/>
    <w:rsid w:val="7BEF9888"/>
    <w:rsid w:val="7BEFBDFB"/>
    <w:rsid w:val="7BEFBED6"/>
    <w:rsid w:val="7BEFDEFB"/>
    <w:rsid w:val="7BF19970"/>
    <w:rsid w:val="7BF25609"/>
    <w:rsid w:val="7BF7B188"/>
    <w:rsid w:val="7BFA1C07"/>
    <w:rsid w:val="7BFB4B35"/>
    <w:rsid w:val="7BFB5DD9"/>
    <w:rsid w:val="7BFB7E4A"/>
    <w:rsid w:val="7BFB9061"/>
    <w:rsid w:val="7BFBADA1"/>
    <w:rsid w:val="7BFCD510"/>
    <w:rsid w:val="7BFD80EB"/>
    <w:rsid w:val="7BFDB872"/>
    <w:rsid w:val="7BFDFBAF"/>
    <w:rsid w:val="7BFE4C19"/>
    <w:rsid w:val="7BFEA901"/>
    <w:rsid w:val="7BFECA5F"/>
    <w:rsid w:val="7BFEE0DF"/>
    <w:rsid w:val="7BFEE3B3"/>
    <w:rsid w:val="7BFF3FE0"/>
    <w:rsid w:val="7BFF5436"/>
    <w:rsid w:val="7BFF7FA3"/>
    <w:rsid w:val="7BFFD4AE"/>
    <w:rsid w:val="7C3FE6CD"/>
    <w:rsid w:val="7C4E5502"/>
    <w:rsid w:val="7C50D566"/>
    <w:rsid w:val="7C6B5948"/>
    <w:rsid w:val="7C738571"/>
    <w:rsid w:val="7C7441E6"/>
    <w:rsid w:val="7C758D8F"/>
    <w:rsid w:val="7C77C105"/>
    <w:rsid w:val="7C7E2FE1"/>
    <w:rsid w:val="7CBE31DE"/>
    <w:rsid w:val="7CCD5524"/>
    <w:rsid w:val="7CCF280C"/>
    <w:rsid w:val="7CD21F61"/>
    <w:rsid w:val="7CD249D8"/>
    <w:rsid w:val="7CDF78F0"/>
    <w:rsid w:val="7CDFD40A"/>
    <w:rsid w:val="7CEDEC0C"/>
    <w:rsid w:val="7CEE2EE1"/>
    <w:rsid w:val="7CEF4A00"/>
    <w:rsid w:val="7CEFAC09"/>
    <w:rsid w:val="7CF21F4E"/>
    <w:rsid w:val="7CFAE736"/>
    <w:rsid w:val="7CFB092A"/>
    <w:rsid w:val="7CFB8798"/>
    <w:rsid w:val="7CFBC7CE"/>
    <w:rsid w:val="7CFE3100"/>
    <w:rsid w:val="7CFF5F91"/>
    <w:rsid w:val="7CFF7EF6"/>
    <w:rsid w:val="7CFFFE52"/>
    <w:rsid w:val="7D0D3240"/>
    <w:rsid w:val="7D292894"/>
    <w:rsid w:val="7D36A729"/>
    <w:rsid w:val="7D3EC93E"/>
    <w:rsid w:val="7D3F3080"/>
    <w:rsid w:val="7D5A3A34"/>
    <w:rsid w:val="7D5AE318"/>
    <w:rsid w:val="7D5EB6C7"/>
    <w:rsid w:val="7D6232BB"/>
    <w:rsid w:val="7D675063"/>
    <w:rsid w:val="7D67516A"/>
    <w:rsid w:val="7D67F6EA"/>
    <w:rsid w:val="7D6E41A4"/>
    <w:rsid w:val="7D6F0045"/>
    <w:rsid w:val="7D775E47"/>
    <w:rsid w:val="7D7D04EA"/>
    <w:rsid w:val="7D7DCD08"/>
    <w:rsid w:val="7D7F0884"/>
    <w:rsid w:val="7D7FA69F"/>
    <w:rsid w:val="7D7FF417"/>
    <w:rsid w:val="7D89DDDC"/>
    <w:rsid w:val="7D93EE19"/>
    <w:rsid w:val="7D9BC80B"/>
    <w:rsid w:val="7D9E8A09"/>
    <w:rsid w:val="7D9FC417"/>
    <w:rsid w:val="7DA38E85"/>
    <w:rsid w:val="7DAB97D6"/>
    <w:rsid w:val="7DAF10C6"/>
    <w:rsid w:val="7DAFD214"/>
    <w:rsid w:val="7DB12889"/>
    <w:rsid w:val="7DB93CC6"/>
    <w:rsid w:val="7DBDAF6F"/>
    <w:rsid w:val="7DBE639C"/>
    <w:rsid w:val="7DBEC784"/>
    <w:rsid w:val="7DBED50C"/>
    <w:rsid w:val="7DBF0C1A"/>
    <w:rsid w:val="7DBF292C"/>
    <w:rsid w:val="7DC8628C"/>
    <w:rsid w:val="7DD62940"/>
    <w:rsid w:val="7DDE1F6F"/>
    <w:rsid w:val="7DDF2745"/>
    <w:rsid w:val="7DE7EAC0"/>
    <w:rsid w:val="7DE9562B"/>
    <w:rsid w:val="7DEA7BD5"/>
    <w:rsid w:val="7DEB6A64"/>
    <w:rsid w:val="7DED0A88"/>
    <w:rsid w:val="7DEED264"/>
    <w:rsid w:val="7DEEFE9D"/>
    <w:rsid w:val="7DEF0E08"/>
    <w:rsid w:val="7DEF6AFF"/>
    <w:rsid w:val="7DEFBE47"/>
    <w:rsid w:val="7DF33004"/>
    <w:rsid w:val="7DF5C24A"/>
    <w:rsid w:val="7DF6A259"/>
    <w:rsid w:val="7DF71C0B"/>
    <w:rsid w:val="7DF753E3"/>
    <w:rsid w:val="7DF7CC8D"/>
    <w:rsid w:val="7DF7DF3F"/>
    <w:rsid w:val="7DFAA9D6"/>
    <w:rsid w:val="7DFB3F26"/>
    <w:rsid w:val="7DFB96E2"/>
    <w:rsid w:val="7DFBC580"/>
    <w:rsid w:val="7DFBF5B4"/>
    <w:rsid w:val="7DFCAD6B"/>
    <w:rsid w:val="7DFE11EE"/>
    <w:rsid w:val="7DFE3DFE"/>
    <w:rsid w:val="7DFEE9DA"/>
    <w:rsid w:val="7DFF0947"/>
    <w:rsid w:val="7DFF5285"/>
    <w:rsid w:val="7DFF57E1"/>
    <w:rsid w:val="7E1305A6"/>
    <w:rsid w:val="7E163ECF"/>
    <w:rsid w:val="7E2D0789"/>
    <w:rsid w:val="7E2E5C88"/>
    <w:rsid w:val="7E2F4152"/>
    <w:rsid w:val="7E39FC45"/>
    <w:rsid w:val="7E59B980"/>
    <w:rsid w:val="7E5E00A5"/>
    <w:rsid w:val="7E5F5E21"/>
    <w:rsid w:val="7E5FDE01"/>
    <w:rsid w:val="7E6802F5"/>
    <w:rsid w:val="7E6D391D"/>
    <w:rsid w:val="7E6FA247"/>
    <w:rsid w:val="7E71F0DA"/>
    <w:rsid w:val="7E77DB1D"/>
    <w:rsid w:val="7E7A96C9"/>
    <w:rsid w:val="7E7AD132"/>
    <w:rsid w:val="7E7C1B0B"/>
    <w:rsid w:val="7E7DFD3D"/>
    <w:rsid w:val="7E7E485D"/>
    <w:rsid w:val="7E7E628F"/>
    <w:rsid w:val="7E7E8C7E"/>
    <w:rsid w:val="7E7EF101"/>
    <w:rsid w:val="7E7F4A8E"/>
    <w:rsid w:val="7E7F5961"/>
    <w:rsid w:val="7E9E290A"/>
    <w:rsid w:val="7E9F849D"/>
    <w:rsid w:val="7EB34EED"/>
    <w:rsid w:val="7EB3A5AF"/>
    <w:rsid w:val="7EB7573A"/>
    <w:rsid w:val="7EB97C47"/>
    <w:rsid w:val="7EBEF095"/>
    <w:rsid w:val="7EBF4A0E"/>
    <w:rsid w:val="7EBF887A"/>
    <w:rsid w:val="7EBFB37E"/>
    <w:rsid w:val="7EC73E1E"/>
    <w:rsid w:val="7ECA9E2B"/>
    <w:rsid w:val="7EDB0A0B"/>
    <w:rsid w:val="7EDBD80B"/>
    <w:rsid w:val="7EDD1F4F"/>
    <w:rsid w:val="7EDE93F5"/>
    <w:rsid w:val="7EE6300D"/>
    <w:rsid w:val="7EE6B536"/>
    <w:rsid w:val="7EE7EE64"/>
    <w:rsid w:val="7EE918D2"/>
    <w:rsid w:val="7EEB5893"/>
    <w:rsid w:val="7EEE0D5D"/>
    <w:rsid w:val="7EEF25AF"/>
    <w:rsid w:val="7EEF8A17"/>
    <w:rsid w:val="7EEFE57E"/>
    <w:rsid w:val="7EF47EC6"/>
    <w:rsid w:val="7EF50554"/>
    <w:rsid w:val="7EF79ABA"/>
    <w:rsid w:val="7EF7A7AF"/>
    <w:rsid w:val="7EF7E098"/>
    <w:rsid w:val="7EF91741"/>
    <w:rsid w:val="7EF9F6F5"/>
    <w:rsid w:val="7EFAB8A2"/>
    <w:rsid w:val="7EFC0C17"/>
    <w:rsid w:val="7EFCA07E"/>
    <w:rsid w:val="7EFD1EC4"/>
    <w:rsid w:val="7EFD57D6"/>
    <w:rsid w:val="7EFED428"/>
    <w:rsid w:val="7EFF00F8"/>
    <w:rsid w:val="7EFF13FA"/>
    <w:rsid w:val="7EFF2DBA"/>
    <w:rsid w:val="7EFF3ECD"/>
    <w:rsid w:val="7EFF4874"/>
    <w:rsid w:val="7EFF67A7"/>
    <w:rsid w:val="7EFF91D5"/>
    <w:rsid w:val="7EFFA5B7"/>
    <w:rsid w:val="7EFFBA80"/>
    <w:rsid w:val="7EFFCA83"/>
    <w:rsid w:val="7F074691"/>
    <w:rsid w:val="7F0F185A"/>
    <w:rsid w:val="7F1D7013"/>
    <w:rsid w:val="7F1E25A4"/>
    <w:rsid w:val="7F21759B"/>
    <w:rsid w:val="7F2351A1"/>
    <w:rsid w:val="7F2601B5"/>
    <w:rsid w:val="7F27CD3C"/>
    <w:rsid w:val="7F2A31D0"/>
    <w:rsid w:val="7F2BD8CB"/>
    <w:rsid w:val="7F2D7D5D"/>
    <w:rsid w:val="7F2F5147"/>
    <w:rsid w:val="7F33921F"/>
    <w:rsid w:val="7F3733FB"/>
    <w:rsid w:val="7F375007"/>
    <w:rsid w:val="7F39AD41"/>
    <w:rsid w:val="7F3E31CA"/>
    <w:rsid w:val="7F3F6AAA"/>
    <w:rsid w:val="7F3F9ABF"/>
    <w:rsid w:val="7F41152F"/>
    <w:rsid w:val="7F473014"/>
    <w:rsid w:val="7F4EB9DF"/>
    <w:rsid w:val="7F4F661D"/>
    <w:rsid w:val="7F5552EB"/>
    <w:rsid w:val="7F557422"/>
    <w:rsid w:val="7F5796C5"/>
    <w:rsid w:val="7F597ECE"/>
    <w:rsid w:val="7F5A71BB"/>
    <w:rsid w:val="7F5D48B7"/>
    <w:rsid w:val="7F5DF755"/>
    <w:rsid w:val="7F5E4C1E"/>
    <w:rsid w:val="7F5F85A7"/>
    <w:rsid w:val="7F64906D"/>
    <w:rsid w:val="7F65468E"/>
    <w:rsid w:val="7F6AE393"/>
    <w:rsid w:val="7F73D7B7"/>
    <w:rsid w:val="7F75D67E"/>
    <w:rsid w:val="7F75EEEB"/>
    <w:rsid w:val="7F779C4F"/>
    <w:rsid w:val="7F77CD40"/>
    <w:rsid w:val="7F78838F"/>
    <w:rsid w:val="7F794384"/>
    <w:rsid w:val="7F79D625"/>
    <w:rsid w:val="7F7BD138"/>
    <w:rsid w:val="7F7BD596"/>
    <w:rsid w:val="7F7C6DA7"/>
    <w:rsid w:val="7F7D077F"/>
    <w:rsid w:val="7F7D0E2C"/>
    <w:rsid w:val="7F7D58EC"/>
    <w:rsid w:val="7F7D5EDD"/>
    <w:rsid w:val="7F7E11A6"/>
    <w:rsid w:val="7F7E6566"/>
    <w:rsid w:val="7F7EC6B1"/>
    <w:rsid w:val="7F7F2321"/>
    <w:rsid w:val="7F7F2515"/>
    <w:rsid w:val="7F7F3948"/>
    <w:rsid w:val="7F7F4BA5"/>
    <w:rsid w:val="7F7F8DDB"/>
    <w:rsid w:val="7F7FB1A1"/>
    <w:rsid w:val="7F7FC3E7"/>
    <w:rsid w:val="7F7FD8C8"/>
    <w:rsid w:val="7F814F2D"/>
    <w:rsid w:val="7F8B7E95"/>
    <w:rsid w:val="7F8E4A1F"/>
    <w:rsid w:val="7F8F2424"/>
    <w:rsid w:val="7F8F3ED8"/>
    <w:rsid w:val="7F9278FA"/>
    <w:rsid w:val="7F9A5604"/>
    <w:rsid w:val="7F9B2F19"/>
    <w:rsid w:val="7F9BE0C6"/>
    <w:rsid w:val="7F9F27F4"/>
    <w:rsid w:val="7F9FBD84"/>
    <w:rsid w:val="7F9FE41B"/>
    <w:rsid w:val="7FA7371F"/>
    <w:rsid w:val="7FA7454F"/>
    <w:rsid w:val="7FA7FB9C"/>
    <w:rsid w:val="7FA942E7"/>
    <w:rsid w:val="7FAA3B27"/>
    <w:rsid w:val="7FADD342"/>
    <w:rsid w:val="7FADFE1C"/>
    <w:rsid w:val="7FAE92BA"/>
    <w:rsid w:val="7FAF64B8"/>
    <w:rsid w:val="7FAF8C49"/>
    <w:rsid w:val="7FAFCFAA"/>
    <w:rsid w:val="7FAFF25E"/>
    <w:rsid w:val="7FB33F7F"/>
    <w:rsid w:val="7FB64FE9"/>
    <w:rsid w:val="7FB70CA1"/>
    <w:rsid w:val="7FB70EA4"/>
    <w:rsid w:val="7FB76D42"/>
    <w:rsid w:val="7FBA1BF9"/>
    <w:rsid w:val="7FBB1D13"/>
    <w:rsid w:val="7FBBFDA1"/>
    <w:rsid w:val="7FBD0CFA"/>
    <w:rsid w:val="7FBD2778"/>
    <w:rsid w:val="7FBDB83D"/>
    <w:rsid w:val="7FBDEAF9"/>
    <w:rsid w:val="7FBE3165"/>
    <w:rsid w:val="7FBE92F6"/>
    <w:rsid w:val="7FBEC3AF"/>
    <w:rsid w:val="7FBF013B"/>
    <w:rsid w:val="7FBF3A5E"/>
    <w:rsid w:val="7FBF4DA9"/>
    <w:rsid w:val="7FBF5F58"/>
    <w:rsid w:val="7FC27E22"/>
    <w:rsid w:val="7FC5E823"/>
    <w:rsid w:val="7FC64908"/>
    <w:rsid w:val="7FCA2FE9"/>
    <w:rsid w:val="7FCD35B5"/>
    <w:rsid w:val="7FCDF8C1"/>
    <w:rsid w:val="7FCF1877"/>
    <w:rsid w:val="7FCF5F32"/>
    <w:rsid w:val="7FCFDA50"/>
    <w:rsid w:val="7FCFDF91"/>
    <w:rsid w:val="7FCFE052"/>
    <w:rsid w:val="7FD33160"/>
    <w:rsid w:val="7FD3B873"/>
    <w:rsid w:val="7FD5C7B8"/>
    <w:rsid w:val="7FD696C0"/>
    <w:rsid w:val="7FD6B827"/>
    <w:rsid w:val="7FD75356"/>
    <w:rsid w:val="7FD7765E"/>
    <w:rsid w:val="7FD7D374"/>
    <w:rsid w:val="7FD7E82D"/>
    <w:rsid w:val="7FD7F4B1"/>
    <w:rsid w:val="7FD9266C"/>
    <w:rsid w:val="7FDA3EA9"/>
    <w:rsid w:val="7FDA5F6F"/>
    <w:rsid w:val="7FDA739D"/>
    <w:rsid w:val="7FDB51CC"/>
    <w:rsid w:val="7FDB6A1F"/>
    <w:rsid w:val="7FDC8664"/>
    <w:rsid w:val="7FDD41AE"/>
    <w:rsid w:val="7FDD497E"/>
    <w:rsid w:val="7FDD7C0B"/>
    <w:rsid w:val="7FDD8F43"/>
    <w:rsid w:val="7FDDDE9D"/>
    <w:rsid w:val="7FDE1247"/>
    <w:rsid w:val="7FDE7BA5"/>
    <w:rsid w:val="7FDF1873"/>
    <w:rsid w:val="7FDF27FB"/>
    <w:rsid w:val="7FDF37BE"/>
    <w:rsid w:val="7FDF6FC5"/>
    <w:rsid w:val="7FDF7181"/>
    <w:rsid w:val="7FDF9469"/>
    <w:rsid w:val="7FDF9BE5"/>
    <w:rsid w:val="7FDF9DA3"/>
    <w:rsid w:val="7FDFE90C"/>
    <w:rsid w:val="7FE13062"/>
    <w:rsid w:val="7FE23312"/>
    <w:rsid w:val="7FE52328"/>
    <w:rsid w:val="7FE70347"/>
    <w:rsid w:val="7FE74B8B"/>
    <w:rsid w:val="7FE781B1"/>
    <w:rsid w:val="7FE7CCC8"/>
    <w:rsid w:val="7FE7D513"/>
    <w:rsid w:val="7FE96AA4"/>
    <w:rsid w:val="7FEB66C6"/>
    <w:rsid w:val="7FEBBAD4"/>
    <w:rsid w:val="7FEDC6A2"/>
    <w:rsid w:val="7FEDCB9C"/>
    <w:rsid w:val="7FEE1CBA"/>
    <w:rsid w:val="7FEE2D9D"/>
    <w:rsid w:val="7FEE7CFF"/>
    <w:rsid w:val="7FEE814B"/>
    <w:rsid w:val="7FEEA109"/>
    <w:rsid w:val="7FEEF83B"/>
    <w:rsid w:val="7FEF183C"/>
    <w:rsid w:val="7FEF20D7"/>
    <w:rsid w:val="7FEF335A"/>
    <w:rsid w:val="7FEF7854"/>
    <w:rsid w:val="7FEFB5CF"/>
    <w:rsid w:val="7FF21EE9"/>
    <w:rsid w:val="7FF2C751"/>
    <w:rsid w:val="7FF4C409"/>
    <w:rsid w:val="7FF6B4BA"/>
    <w:rsid w:val="7FF6CC9F"/>
    <w:rsid w:val="7FF70107"/>
    <w:rsid w:val="7FF702A2"/>
    <w:rsid w:val="7FF74859"/>
    <w:rsid w:val="7FF7493E"/>
    <w:rsid w:val="7FF750BD"/>
    <w:rsid w:val="7FF754BD"/>
    <w:rsid w:val="7FF77166"/>
    <w:rsid w:val="7FF7DD3D"/>
    <w:rsid w:val="7FF7EF52"/>
    <w:rsid w:val="7FF7FA7C"/>
    <w:rsid w:val="7FF924AD"/>
    <w:rsid w:val="7FF928ED"/>
    <w:rsid w:val="7FF93046"/>
    <w:rsid w:val="7FFA3442"/>
    <w:rsid w:val="7FFAE573"/>
    <w:rsid w:val="7FFB0EA3"/>
    <w:rsid w:val="7FFB2F09"/>
    <w:rsid w:val="7FFB70EC"/>
    <w:rsid w:val="7FFB75D6"/>
    <w:rsid w:val="7FFBC87F"/>
    <w:rsid w:val="7FFBF8B7"/>
    <w:rsid w:val="7FFC2164"/>
    <w:rsid w:val="7FFCBE26"/>
    <w:rsid w:val="7FFD6144"/>
    <w:rsid w:val="7FFD8544"/>
    <w:rsid w:val="7FFD86EF"/>
    <w:rsid w:val="7FFDCA32"/>
    <w:rsid w:val="7FFDCD25"/>
    <w:rsid w:val="7FFDFC9F"/>
    <w:rsid w:val="7FFDFDA0"/>
    <w:rsid w:val="7FFE03B0"/>
    <w:rsid w:val="7FFE062E"/>
    <w:rsid w:val="7FFE6002"/>
    <w:rsid w:val="7FFE9226"/>
    <w:rsid w:val="7FFEADC5"/>
    <w:rsid w:val="7FFEC032"/>
    <w:rsid w:val="7FFEFF90"/>
    <w:rsid w:val="7FFF02F6"/>
    <w:rsid w:val="7FFF1497"/>
    <w:rsid w:val="7FFF1805"/>
    <w:rsid w:val="7FFF1A8C"/>
    <w:rsid w:val="7FFF2646"/>
    <w:rsid w:val="7FFF2AC3"/>
    <w:rsid w:val="7FFF43B6"/>
    <w:rsid w:val="7FFF4576"/>
    <w:rsid w:val="7FFF4877"/>
    <w:rsid w:val="7FFF49AE"/>
    <w:rsid w:val="7FFF50C2"/>
    <w:rsid w:val="7FFF5286"/>
    <w:rsid w:val="7FFF6430"/>
    <w:rsid w:val="7FFF6FE0"/>
    <w:rsid w:val="7FFF83C2"/>
    <w:rsid w:val="7FFF9438"/>
    <w:rsid w:val="7FFF9441"/>
    <w:rsid w:val="7FFF9BFB"/>
    <w:rsid w:val="7FFFB8AC"/>
    <w:rsid w:val="7FFFBB08"/>
    <w:rsid w:val="7FFFCFE2"/>
    <w:rsid w:val="7FFFD2FA"/>
    <w:rsid w:val="7FFFD996"/>
    <w:rsid w:val="7FFFEAA2"/>
    <w:rsid w:val="7FFFF743"/>
    <w:rsid w:val="7FFFF87B"/>
    <w:rsid w:val="7FFFFDE2"/>
    <w:rsid w:val="85BEBC8A"/>
    <w:rsid w:val="863F0CF9"/>
    <w:rsid w:val="8776A8E3"/>
    <w:rsid w:val="87BEFCC6"/>
    <w:rsid w:val="87BF9BA3"/>
    <w:rsid w:val="87FD9603"/>
    <w:rsid w:val="8BBF79D9"/>
    <w:rsid w:val="8BCFAFDC"/>
    <w:rsid w:val="8BEA8551"/>
    <w:rsid w:val="8CFF246C"/>
    <w:rsid w:val="8DBE85FD"/>
    <w:rsid w:val="8DDFA9F0"/>
    <w:rsid w:val="8E5979D3"/>
    <w:rsid w:val="8E9DE1F7"/>
    <w:rsid w:val="8EAE868E"/>
    <w:rsid w:val="8EEF0B7A"/>
    <w:rsid w:val="8F2FA606"/>
    <w:rsid w:val="8F383BA2"/>
    <w:rsid w:val="8F5F5BAD"/>
    <w:rsid w:val="8F75D3CB"/>
    <w:rsid w:val="8F7A1A1C"/>
    <w:rsid w:val="8F7F1298"/>
    <w:rsid w:val="8F7F82FD"/>
    <w:rsid w:val="8FBB4F2B"/>
    <w:rsid w:val="8FDF225D"/>
    <w:rsid w:val="8FF67469"/>
    <w:rsid w:val="8FFDFEDF"/>
    <w:rsid w:val="933A1261"/>
    <w:rsid w:val="938CC4AE"/>
    <w:rsid w:val="93BF9F23"/>
    <w:rsid w:val="93FFD2A5"/>
    <w:rsid w:val="94BC6E34"/>
    <w:rsid w:val="9582FA50"/>
    <w:rsid w:val="95BFFA61"/>
    <w:rsid w:val="95FF45A0"/>
    <w:rsid w:val="96147815"/>
    <w:rsid w:val="967C57B8"/>
    <w:rsid w:val="9797E0DF"/>
    <w:rsid w:val="97AF3970"/>
    <w:rsid w:val="97EB0CA8"/>
    <w:rsid w:val="97FB2E47"/>
    <w:rsid w:val="97FDC81D"/>
    <w:rsid w:val="986EA9E0"/>
    <w:rsid w:val="993BA4AE"/>
    <w:rsid w:val="994E6EFC"/>
    <w:rsid w:val="99573C59"/>
    <w:rsid w:val="996FF262"/>
    <w:rsid w:val="99EF7F1D"/>
    <w:rsid w:val="99FB881D"/>
    <w:rsid w:val="99FFB39B"/>
    <w:rsid w:val="9A264212"/>
    <w:rsid w:val="9A391391"/>
    <w:rsid w:val="9AFFB402"/>
    <w:rsid w:val="9B3B3C89"/>
    <w:rsid w:val="9BCAE18D"/>
    <w:rsid w:val="9BDED9A2"/>
    <w:rsid w:val="9BF70927"/>
    <w:rsid w:val="9BF99505"/>
    <w:rsid w:val="9BFCD1E1"/>
    <w:rsid w:val="9BFDB874"/>
    <w:rsid w:val="9BFF64EA"/>
    <w:rsid w:val="9D4B5CFF"/>
    <w:rsid w:val="9DDFD4DC"/>
    <w:rsid w:val="9DFD6A05"/>
    <w:rsid w:val="9DFF636A"/>
    <w:rsid w:val="9DFF888A"/>
    <w:rsid w:val="9E3F4A55"/>
    <w:rsid w:val="9E8730EC"/>
    <w:rsid w:val="9EDDBCC0"/>
    <w:rsid w:val="9F1F7181"/>
    <w:rsid w:val="9F53A543"/>
    <w:rsid w:val="9F6F0ECA"/>
    <w:rsid w:val="9F7BEC63"/>
    <w:rsid w:val="9F7BEE37"/>
    <w:rsid w:val="9F7EA1A4"/>
    <w:rsid w:val="9F7F7D47"/>
    <w:rsid w:val="9F9B6C85"/>
    <w:rsid w:val="9FAB7349"/>
    <w:rsid w:val="9FAEC64C"/>
    <w:rsid w:val="9FBE9B07"/>
    <w:rsid w:val="9FBFABB9"/>
    <w:rsid w:val="9FCFB5B6"/>
    <w:rsid w:val="9FCFBC70"/>
    <w:rsid w:val="9FD9268B"/>
    <w:rsid w:val="9FDB425E"/>
    <w:rsid w:val="9FDBDDD4"/>
    <w:rsid w:val="9FDEBBFF"/>
    <w:rsid w:val="9FDF4DAC"/>
    <w:rsid w:val="9FE9757E"/>
    <w:rsid w:val="9FEDEFF1"/>
    <w:rsid w:val="9FF37D1E"/>
    <w:rsid w:val="9FFB6FAC"/>
    <w:rsid w:val="9FFE6B43"/>
    <w:rsid w:val="9FFF68B2"/>
    <w:rsid w:val="9FFF6EAB"/>
    <w:rsid w:val="9FFF90AC"/>
    <w:rsid w:val="A133D5F2"/>
    <w:rsid w:val="A1DF228F"/>
    <w:rsid w:val="A24F1968"/>
    <w:rsid w:val="A35D6F44"/>
    <w:rsid w:val="A37B7126"/>
    <w:rsid w:val="A3FC1F3C"/>
    <w:rsid w:val="A4DBEBFF"/>
    <w:rsid w:val="A5FFE7CE"/>
    <w:rsid w:val="A7559186"/>
    <w:rsid w:val="A77E28D4"/>
    <w:rsid w:val="A77F7412"/>
    <w:rsid w:val="A79F1B26"/>
    <w:rsid w:val="A79F4C90"/>
    <w:rsid w:val="A7A108EF"/>
    <w:rsid w:val="A7ED07AF"/>
    <w:rsid w:val="A7FF856C"/>
    <w:rsid w:val="A8BFA6A9"/>
    <w:rsid w:val="A8FD42A9"/>
    <w:rsid w:val="A9E771C0"/>
    <w:rsid w:val="AAEF8810"/>
    <w:rsid w:val="AAFF1936"/>
    <w:rsid w:val="ABBFAA29"/>
    <w:rsid w:val="ABD5BBDB"/>
    <w:rsid w:val="ABE7BB4E"/>
    <w:rsid w:val="ABFB269E"/>
    <w:rsid w:val="ABFF4AF3"/>
    <w:rsid w:val="ACEE9711"/>
    <w:rsid w:val="AD3F7BFD"/>
    <w:rsid w:val="AD4340EF"/>
    <w:rsid w:val="AD5F5AE9"/>
    <w:rsid w:val="ADBA7B18"/>
    <w:rsid w:val="ADED1BAF"/>
    <w:rsid w:val="ADEE8D38"/>
    <w:rsid w:val="ADEF145F"/>
    <w:rsid w:val="ADF13173"/>
    <w:rsid w:val="AED6D404"/>
    <w:rsid w:val="AEDE3BFA"/>
    <w:rsid w:val="AEDEC034"/>
    <w:rsid w:val="AEEFE17C"/>
    <w:rsid w:val="AEFE0120"/>
    <w:rsid w:val="AF3DD16F"/>
    <w:rsid w:val="AF53508D"/>
    <w:rsid w:val="AF5F33C2"/>
    <w:rsid w:val="AF6E1522"/>
    <w:rsid w:val="AF7B7AFD"/>
    <w:rsid w:val="AF7FA01A"/>
    <w:rsid w:val="AF7FA993"/>
    <w:rsid w:val="AF8B5F91"/>
    <w:rsid w:val="AF9D8435"/>
    <w:rsid w:val="AFAF83BB"/>
    <w:rsid w:val="AFB38AAA"/>
    <w:rsid w:val="AFBEC1B4"/>
    <w:rsid w:val="AFDAFFE1"/>
    <w:rsid w:val="AFE32393"/>
    <w:rsid w:val="AFE7648B"/>
    <w:rsid w:val="AFED4497"/>
    <w:rsid w:val="AFF54F59"/>
    <w:rsid w:val="AFFD2A57"/>
    <w:rsid w:val="AFFF2F50"/>
    <w:rsid w:val="B0F4620A"/>
    <w:rsid w:val="B1F76343"/>
    <w:rsid w:val="B283A280"/>
    <w:rsid w:val="B2FFBF7B"/>
    <w:rsid w:val="B33731E9"/>
    <w:rsid w:val="B34D9312"/>
    <w:rsid w:val="B35D9824"/>
    <w:rsid w:val="B35F55E9"/>
    <w:rsid w:val="B37E9479"/>
    <w:rsid w:val="B3AA5EAC"/>
    <w:rsid w:val="B3B5183F"/>
    <w:rsid w:val="B3BDF7B8"/>
    <w:rsid w:val="B3BEC02C"/>
    <w:rsid w:val="B3C6797C"/>
    <w:rsid w:val="B3D631CF"/>
    <w:rsid w:val="B3FD6A5F"/>
    <w:rsid w:val="B3FF0A6D"/>
    <w:rsid w:val="B3FFAF55"/>
    <w:rsid w:val="B4972A92"/>
    <w:rsid w:val="B58FB95C"/>
    <w:rsid w:val="B5B3769C"/>
    <w:rsid w:val="B5BB5F6E"/>
    <w:rsid w:val="B5DFDDFC"/>
    <w:rsid w:val="B5E28549"/>
    <w:rsid w:val="B5F7E4EC"/>
    <w:rsid w:val="B5FB591F"/>
    <w:rsid w:val="B6BF8110"/>
    <w:rsid w:val="B6D6510A"/>
    <w:rsid w:val="B6D7F706"/>
    <w:rsid w:val="B6ED9DD7"/>
    <w:rsid w:val="B6EDDE31"/>
    <w:rsid w:val="B6FBB353"/>
    <w:rsid w:val="B6FBCBF2"/>
    <w:rsid w:val="B6FF0716"/>
    <w:rsid w:val="B6FFF923"/>
    <w:rsid w:val="B723B098"/>
    <w:rsid w:val="B7575498"/>
    <w:rsid w:val="B77F8636"/>
    <w:rsid w:val="B77FA336"/>
    <w:rsid w:val="B7D1148F"/>
    <w:rsid w:val="B7E300E9"/>
    <w:rsid w:val="B7EF74C4"/>
    <w:rsid w:val="B7F4EC08"/>
    <w:rsid w:val="B7F9A2EA"/>
    <w:rsid w:val="B7FB89D5"/>
    <w:rsid w:val="B7FE0B67"/>
    <w:rsid w:val="B7FEB320"/>
    <w:rsid w:val="B8B7D255"/>
    <w:rsid w:val="B93695D7"/>
    <w:rsid w:val="B97E6D1D"/>
    <w:rsid w:val="B9A7AC2D"/>
    <w:rsid w:val="B9B33AAE"/>
    <w:rsid w:val="B9B3B994"/>
    <w:rsid w:val="B9D3001B"/>
    <w:rsid w:val="B9DF3E0A"/>
    <w:rsid w:val="B9E531BF"/>
    <w:rsid w:val="B9FDA7DE"/>
    <w:rsid w:val="BA7B23C6"/>
    <w:rsid w:val="BA7D2F29"/>
    <w:rsid w:val="BAF3F57A"/>
    <w:rsid w:val="BAF75D2F"/>
    <w:rsid w:val="BB1529B1"/>
    <w:rsid w:val="BB7862CC"/>
    <w:rsid w:val="BB7D44B6"/>
    <w:rsid w:val="BB7D705A"/>
    <w:rsid w:val="BB7FDFBF"/>
    <w:rsid w:val="BBAB62A3"/>
    <w:rsid w:val="BBB3237B"/>
    <w:rsid w:val="BBB72B64"/>
    <w:rsid w:val="BBBD6BE8"/>
    <w:rsid w:val="BBBF0A3F"/>
    <w:rsid w:val="BBBF4047"/>
    <w:rsid w:val="BBBF46FA"/>
    <w:rsid w:val="BBBFE7CD"/>
    <w:rsid w:val="BBC38BE2"/>
    <w:rsid w:val="BBC59E79"/>
    <w:rsid w:val="BBCF034B"/>
    <w:rsid w:val="BBDF89F8"/>
    <w:rsid w:val="BBDFDCAC"/>
    <w:rsid w:val="BBE627A1"/>
    <w:rsid w:val="BBFB8520"/>
    <w:rsid w:val="BBFD0B49"/>
    <w:rsid w:val="BBFEC404"/>
    <w:rsid w:val="BBFF10CE"/>
    <w:rsid w:val="BBFF3D3D"/>
    <w:rsid w:val="BBFFAE8E"/>
    <w:rsid w:val="BBFFBC59"/>
    <w:rsid w:val="BCD38BED"/>
    <w:rsid w:val="BCD7F1CE"/>
    <w:rsid w:val="BCEBC9A1"/>
    <w:rsid w:val="BCEFAE3B"/>
    <w:rsid w:val="BCFFCED6"/>
    <w:rsid w:val="BD0D7E0A"/>
    <w:rsid w:val="BD2543FC"/>
    <w:rsid w:val="BD563D49"/>
    <w:rsid w:val="BD5DBFEB"/>
    <w:rsid w:val="BD7A05EE"/>
    <w:rsid w:val="BD7F1936"/>
    <w:rsid w:val="BD7F5112"/>
    <w:rsid w:val="BD990A00"/>
    <w:rsid w:val="BD9E8CED"/>
    <w:rsid w:val="BDB7387F"/>
    <w:rsid w:val="BDBB0AEC"/>
    <w:rsid w:val="BDBB82EC"/>
    <w:rsid w:val="BDBEDDC5"/>
    <w:rsid w:val="BDD546B9"/>
    <w:rsid w:val="BDD694FD"/>
    <w:rsid w:val="BDD6EA6A"/>
    <w:rsid w:val="BDEB462B"/>
    <w:rsid w:val="BDEBB80E"/>
    <w:rsid w:val="BDEF1CDB"/>
    <w:rsid w:val="BDEFC2A2"/>
    <w:rsid w:val="BDEFCFB5"/>
    <w:rsid w:val="BDEFEBEA"/>
    <w:rsid w:val="BDF7015D"/>
    <w:rsid w:val="BDF7C5E6"/>
    <w:rsid w:val="BDF9D496"/>
    <w:rsid w:val="BDFB0223"/>
    <w:rsid w:val="BDFB5BC9"/>
    <w:rsid w:val="BDFD46B2"/>
    <w:rsid w:val="BDFE305F"/>
    <w:rsid w:val="BDFF0AA2"/>
    <w:rsid w:val="BDFF6937"/>
    <w:rsid w:val="BDFF732F"/>
    <w:rsid w:val="BDFFB562"/>
    <w:rsid w:val="BDFFDF53"/>
    <w:rsid w:val="BE1FBB55"/>
    <w:rsid w:val="BE3FE5DA"/>
    <w:rsid w:val="BE4DB89A"/>
    <w:rsid w:val="BE5BADD4"/>
    <w:rsid w:val="BE777F0B"/>
    <w:rsid w:val="BE7BC342"/>
    <w:rsid w:val="BE7E77C9"/>
    <w:rsid w:val="BE7F08FF"/>
    <w:rsid w:val="BE9F6796"/>
    <w:rsid w:val="BEA59D61"/>
    <w:rsid w:val="BEB7645C"/>
    <w:rsid w:val="BEBDBAE0"/>
    <w:rsid w:val="BEBFD88F"/>
    <w:rsid w:val="BEE9EF42"/>
    <w:rsid w:val="BEF1BE17"/>
    <w:rsid w:val="BEF5CF29"/>
    <w:rsid w:val="BEFB36EE"/>
    <w:rsid w:val="BEFB74B4"/>
    <w:rsid w:val="BEFFDE7F"/>
    <w:rsid w:val="BF3A4C36"/>
    <w:rsid w:val="BF3B4242"/>
    <w:rsid w:val="BF3F3BD8"/>
    <w:rsid w:val="BF3F9A86"/>
    <w:rsid w:val="BF4EB0D7"/>
    <w:rsid w:val="BF54E148"/>
    <w:rsid w:val="BF5D2965"/>
    <w:rsid w:val="BF5E54A1"/>
    <w:rsid w:val="BF5FF255"/>
    <w:rsid w:val="BF6D0F8E"/>
    <w:rsid w:val="BF714F8A"/>
    <w:rsid w:val="BF76B8B8"/>
    <w:rsid w:val="BF784731"/>
    <w:rsid w:val="BF7F3680"/>
    <w:rsid w:val="BF7F86A8"/>
    <w:rsid w:val="BF7F8B4B"/>
    <w:rsid w:val="BF7FD5CA"/>
    <w:rsid w:val="BF8774DB"/>
    <w:rsid w:val="BF8C540C"/>
    <w:rsid w:val="BF8DFCAA"/>
    <w:rsid w:val="BF970BD0"/>
    <w:rsid w:val="BF979356"/>
    <w:rsid w:val="BF9A41A2"/>
    <w:rsid w:val="BF9F2A2B"/>
    <w:rsid w:val="BFA949C4"/>
    <w:rsid w:val="BFAE8B25"/>
    <w:rsid w:val="BFB73495"/>
    <w:rsid w:val="BFB744A7"/>
    <w:rsid w:val="BFBDE03E"/>
    <w:rsid w:val="BFBE6216"/>
    <w:rsid w:val="BFBF1D98"/>
    <w:rsid w:val="BFBF880D"/>
    <w:rsid w:val="BFBFE8EA"/>
    <w:rsid w:val="BFCE4936"/>
    <w:rsid w:val="BFD28640"/>
    <w:rsid w:val="BFDD4521"/>
    <w:rsid w:val="BFDD8255"/>
    <w:rsid w:val="BFDE0C4C"/>
    <w:rsid w:val="BFDE2E12"/>
    <w:rsid w:val="BFDE6B0A"/>
    <w:rsid w:val="BFDF63EB"/>
    <w:rsid w:val="BFDFAAB3"/>
    <w:rsid w:val="BFDFE354"/>
    <w:rsid w:val="BFE9A4FA"/>
    <w:rsid w:val="BFEACA62"/>
    <w:rsid w:val="BFEDEB92"/>
    <w:rsid w:val="BFEEE919"/>
    <w:rsid w:val="BFEF46C2"/>
    <w:rsid w:val="BFF346B5"/>
    <w:rsid w:val="BFF5A733"/>
    <w:rsid w:val="BFF9074E"/>
    <w:rsid w:val="BFF9101D"/>
    <w:rsid w:val="BFFA0D8C"/>
    <w:rsid w:val="BFFA4670"/>
    <w:rsid w:val="BFFA596B"/>
    <w:rsid w:val="BFFB46AF"/>
    <w:rsid w:val="BFFD8458"/>
    <w:rsid w:val="BFFDC79E"/>
    <w:rsid w:val="BFFE407D"/>
    <w:rsid w:val="BFFF08E7"/>
    <w:rsid w:val="BFFF343D"/>
    <w:rsid w:val="BFFF6F35"/>
    <w:rsid w:val="BFFF82EB"/>
    <w:rsid w:val="BFFFA07F"/>
    <w:rsid w:val="C077C314"/>
    <w:rsid w:val="C1BE13DB"/>
    <w:rsid w:val="C3977C46"/>
    <w:rsid w:val="C3E9793F"/>
    <w:rsid w:val="C3EBBFDA"/>
    <w:rsid w:val="C3F62DE4"/>
    <w:rsid w:val="C51E86E2"/>
    <w:rsid w:val="C56E5636"/>
    <w:rsid w:val="C5CE8C74"/>
    <w:rsid w:val="C5FB84D5"/>
    <w:rsid w:val="C6CF479B"/>
    <w:rsid w:val="C6EF2B51"/>
    <w:rsid w:val="C6F5B7E4"/>
    <w:rsid w:val="C6FC52AF"/>
    <w:rsid w:val="C6FD1EC2"/>
    <w:rsid w:val="C77D713A"/>
    <w:rsid w:val="C7B42143"/>
    <w:rsid w:val="C7DBD06F"/>
    <w:rsid w:val="C7DFA063"/>
    <w:rsid w:val="C7E73B0B"/>
    <w:rsid w:val="C7EE79DF"/>
    <w:rsid w:val="C7EFC204"/>
    <w:rsid w:val="C7EFE7B7"/>
    <w:rsid w:val="C7F614D4"/>
    <w:rsid w:val="C7F77BCA"/>
    <w:rsid w:val="C7FDB077"/>
    <w:rsid w:val="C7FE7A7F"/>
    <w:rsid w:val="C7FEDF91"/>
    <w:rsid w:val="C7FFED00"/>
    <w:rsid w:val="C8DF95E7"/>
    <w:rsid w:val="C935B401"/>
    <w:rsid w:val="C9FFAB17"/>
    <w:rsid w:val="CADF54BD"/>
    <w:rsid w:val="CAEDCDFE"/>
    <w:rsid w:val="CAFD57E1"/>
    <w:rsid w:val="CB152AC4"/>
    <w:rsid w:val="CB9F0520"/>
    <w:rsid w:val="CBDFBEA9"/>
    <w:rsid w:val="CBE6F34A"/>
    <w:rsid w:val="CBFC8F54"/>
    <w:rsid w:val="CBFE382A"/>
    <w:rsid w:val="CD352AA8"/>
    <w:rsid w:val="CD77FBCC"/>
    <w:rsid w:val="CDCE77CC"/>
    <w:rsid w:val="CDD737D3"/>
    <w:rsid w:val="CDEF97B8"/>
    <w:rsid w:val="CDFB9B46"/>
    <w:rsid w:val="CDFBFC25"/>
    <w:rsid w:val="CDFFA66C"/>
    <w:rsid w:val="CE1D6B60"/>
    <w:rsid w:val="CE204D0C"/>
    <w:rsid w:val="CECF8456"/>
    <w:rsid w:val="CEECEB79"/>
    <w:rsid w:val="CEF71518"/>
    <w:rsid w:val="CF5F2752"/>
    <w:rsid w:val="CF5FF66F"/>
    <w:rsid w:val="CF6B8EC0"/>
    <w:rsid w:val="CF7F212C"/>
    <w:rsid w:val="CF837FB2"/>
    <w:rsid w:val="CFAF23F7"/>
    <w:rsid w:val="CFBB46DD"/>
    <w:rsid w:val="CFBBFA94"/>
    <w:rsid w:val="CFBFA5AA"/>
    <w:rsid w:val="CFBFD276"/>
    <w:rsid w:val="CFD33ECD"/>
    <w:rsid w:val="CFD930A0"/>
    <w:rsid w:val="CFDF4A29"/>
    <w:rsid w:val="CFE5160F"/>
    <w:rsid w:val="CFEF9B7B"/>
    <w:rsid w:val="CFF183A3"/>
    <w:rsid w:val="CFF53454"/>
    <w:rsid w:val="CFFBA45F"/>
    <w:rsid w:val="CFFBE9BA"/>
    <w:rsid w:val="CFFC5AD3"/>
    <w:rsid w:val="CFFDCE35"/>
    <w:rsid w:val="CFFF7263"/>
    <w:rsid w:val="CFFFC2D2"/>
    <w:rsid w:val="CFFFC395"/>
    <w:rsid w:val="D132DB90"/>
    <w:rsid w:val="D1FF6415"/>
    <w:rsid w:val="D27FA0E3"/>
    <w:rsid w:val="D29FFC6C"/>
    <w:rsid w:val="D2DFF23C"/>
    <w:rsid w:val="D345980F"/>
    <w:rsid w:val="D35D8D8E"/>
    <w:rsid w:val="D36FA064"/>
    <w:rsid w:val="D3ADAF59"/>
    <w:rsid w:val="D3AF6941"/>
    <w:rsid w:val="D3E7DA1D"/>
    <w:rsid w:val="D3FEE418"/>
    <w:rsid w:val="D3FFEA9C"/>
    <w:rsid w:val="D41F489D"/>
    <w:rsid w:val="D45B450A"/>
    <w:rsid w:val="D4956DCF"/>
    <w:rsid w:val="D4DB0678"/>
    <w:rsid w:val="D4FED228"/>
    <w:rsid w:val="D5771FDF"/>
    <w:rsid w:val="D5B611D4"/>
    <w:rsid w:val="D5B7A326"/>
    <w:rsid w:val="D5EBD067"/>
    <w:rsid w:val="D5EF7274"/>
    <w:rsid w:val="D5F8BD3A"/>
    <w:rsid w:val="D5FF0082"/>
    <w:rsid w:val="D5FF307D"/>
    <w:rsid w:val="D5FFFFC5"/>
    <w:rsid w:val="D65FA0DD"/>
    <w:rsid w:val="D69F320A"/>
    <w:rsid w:val="D6B75D5B"/>
    <w:rsid w:val="D6DE9BF1"/>
    <w:rsid w:val="D71FF911"/>
    <w:rsid w:val="D73E4BF7"/>
    <w:rsid w:val="D73EE56A"/>
    <w:rsid w:val="D75F75E5"/>
    <w:rsid w:val="D75F903E"/>
    <w:rsid w:val="D76E0507"/>
    <w:rsid w:val="D76E125C"/>
    <w:rsid w:val="D778980A"/>
    <w:rsid w:val="D7B7FFA0"/>
    <w:rsid w:val="D7BBAB95"/>
    <w:rsid w:val="D7D86B93"/>
    <w:rsid w:val="D7EB0148"/>
    <w:rsid w:val="D7EF1155"/>
    <w:rsid w:val="D7EFDCBE"/>
    <w:rsid w:val="D7F81CCC"/>
    <w:rsid w:val="D7FA9B38"/>
    <w:rsid w:val="D7FD4EB3"/>
    <w:rsid w:val="D7FD5144"/>
    <w:rsid w:val="D7FE44CC"/>
    <w:rsid w:val="D7FF3398"/>
    <w:rsid w:val="D7FF40F5"/>
    <w:rsid w:val="D7FFC117"/>
    <w:rsid w:val="D8FB8AD7"/>
    <w:rsid w:val="D91D9D46"/>
    <w:rsid w:val="D925D644"/>
    <w:rsid w:val="D94F466E"/>
    <w:rsid w:val="D95F8F53"/>
    <w:rsid w:val="D97DB257"/>
    <w:rsid w:val="D97F797D"/>
    <w:rsid w:val="D9AFDE4D"/>
    <w:rsid w:val="D9EFF94B"/>
    <w:rsid w:val="D9F54872"/>
    <w:rsid w:val="D9FCBD77"/>
    <w:rsid w:val="D9FFD0D6"/>
    <w:rsid w:val="DAD765AD"/>
    <w:rsid w:val="DADB610E"/>
    <w:rsid w:val="DAFB6673"/>
    <w:rsid w:val="DAFF53D6"/>
    <w:rsid w:val="DB212B78"/>
    <w:rsid w:val="DB5CD5B0"/>
    <w:rsid w:val="DB6B2CEA"/>
    <w:rsid w:val="DB736817"/>
    <w:rsid w:val="DB7B60AC"/>
    <w:rsid w:val="DB7DCC51"/>
    <w:rsid w:val="DB7FBC57"/>
    <w:rsid w:val="DBBFA45C"/>
    <w:rsid w:val="DBCB9728"/>
    <w:rsid w:val="DBD78EC7"/>
    <w:rsid w:val="DBD79E95"/>
    <w:rsid w:val="DBE7EC2A"/>
    <w:rsid w:val="DBEB3B56"/>
    <w:rsid w:val="DBEFA05D"/>
    <w:rsid w:val="DBF587C4"/>
    <w:rsid w:val="DBF74DAA"/>
    <w:rsid w:val="DBFBF622"/>
    <w:rsid w:val="DBFCC4F8"/>
    <w:rsid w:val="DBFCF9C2"/>
    <w:rsid w:val="DBFD007B"/>
    <w:rsid w:val="DBFEF97C"/>
    <w:rsid w:val="DBFF22BC"/>
    <w:rsid w:val="DBFF60F4"/>
    <w:rsid w:val="DC7F24FD"/>
    <w:rsid w:val="DC7FA187"/>
    <w:rsid w:val="DCA517E0"/>
    <w:rsid w:val="DCB99118"/>
    <w:rsid w:val="DCDC7650"/>
    <w:rsid w:val="DCEA7265"/>
    <w:rsid w:val="DCEF7142"/>
    <w:rsid w:val="DCF77CC3"/>
    <w:rsid w:val="DCFB10DF"/>
    <w:rsid w:val="DCFE3E62"/>
    <w:rsid w:val="DCFF6D4A"/>
    <w:rsid w:val="DD11E5A1"/>
    <w:rsid w:val="DD1623E9"/>
    <w:rsid w:val="DD2B12DB"/>
    <w:rsid w:val="DD3A0AA7"/>
    <w:rsid w:val="DD6BE80B"/>
    <w:rsid w:val="DD6E515B"/>
    <w:rsid w:val="DD7B102A"/>
    <w:rsid w:val="DD7F844F"/>
    <w:rsid w:val="DDAE1ECB"/>
    <w:rsid w:val="DDB76E77"/>
    <w:rsid w:val="DDBE9ED9"/>
    <w:rsid w:val="DDC71A82"/>
    <w:rsid w:val="DDDE9428"/>
    <w:rsid w:val="DDE7C0D2"/>
    <w:rsid w:val="DDEC3B3D"/>
    <w:rsid w:val="DDEE8D0B"/>
    <w:rsid w:val="DDF1A2A3"/>
    <w:rsid w:val="DDF4854E"/>
    <w:rsid w:val="DDF57596"/>
    <w:rsid w:val="DDF5C8B1"/>
    <w:rsid w:val="DDF76B3A"/>
    <w:rsid w:val="DDF9F01E"/>
    <w:rsid w:val="DDFC3BF3"/>
    <w:rsid w:val="DDFD3533"/>
    <w:rsid w:val="DE2BA572"/>
    <w:rsid w:val="DE3FFA71"/>
    <w:rsid w:val="DE5763D9"/>
    <w:rsid w:val="DE79AD51"/>
    <w:rsid w:val="DE7AB7B8"/>
    <w:rsid w:val="DEA3F74A"/>
    <w:rsid w:val="DEB62510"/>
    <w:rsid w:val="DEBFB8FB"/>
    <w:rsid w:val="DECC0014"/>
    <w:rsid w:val="DECFBB2F"/>
    <w:rsid w:val="DED2AC10"/>
    <w:rsid w:val="DEDD968C"/>
    <w:rsid w:val="DEF579E5"/>
    <w:rsid w:val="DEF5A076"/>
    <w:rsid w:val="DEF7FCC5"/>
    <w:rsid w:val="DEF887C6"/>
    <w:rsid w:val="DEFB28F5"/>
    <w:rsid w:val="DEFDA945"/>
    <w:rsid w:val="DEFE9693"/>
    <w:rsid w:val="DEFF0F4D"/>
    <w:rsid w:val="DEFF719D"/>
    <w:rsid w:val="DEFF739C"/>
    <w:rsid w:val="DEFFA3E2"/>
    <w:rsid w:val="DEFFC7A9"/>
    <w:rsid w:val="DF0F4842"/>
    <w:rsid w:val="DF0F9830"/>
    <w:rsid w:val="DF1FCBA6"/>
    <w:rsid w:val="DF35E8E4"/>
    <w:rsid w:val="DF378F69"/>
    <w:rsid w:val="DF379F28"/>
    <w:rsid w:val="DF3B910E"/>
    <w:rsid w:val="DF3FCE5D"/>
    <w:rsid w:val="DF6B58D4"/>
    <w:rsid w:val="DF6B7B37"/>
    <w:rsid w:val="DF6D3EDF"/>
    <w:rsid w:val="DF6DD303"/>
    <w:rsid w:val="DF6F7CB5"/>
    <w:rsid w:val="DF6FE369"/>
    <w:rsid w:val="DF7371FF"/>
    <w:rsid w:val="DF774E43"/>
    <w:rsid w:val="DF7B9367"/>
    <w:rsid w:val="DF7BF78C"/>
    <w:rsid w:val="DF7C7A4D"/>
    <w:rsid w:val="DF7F66AF"/>
    <w:rsid w:val="DF9D4DB8"/>
    <w:rsid w:val="DF9E47B9"/>
    <w:rsid w:val="DFA3B9CD"/>
    <w:rsid w:val="DFA41585"/>
    <w:rsid w:val="DFAB1A1C"/>
    <w:rsid w:val="DFAB52A1"/>
    <w:rsid w:val="DFB2AB60"/>
    <w:rsid w:val="DFB2EC9D"/>
    <w:rsid w:val="DFB66CC0"/>
    <w:rsid w:val="DFB6B596"/>
    <w:rsid w:val="DFB7CC9E"/>
    <w:rsid w:val="DFBBDA4C"/>
    <w:rsid w:val="DFBF0A37"/>
    <w:rsid w:val="DFBF35E6"/>
    <w:rsid w:val="DFBFE7AF"/>
    <w:rsid w:val="DFC59C7D"/>
    <w:rsid w:val="DFCC305C"/>
    <w:rsid w:val="DFCD3BC6"/>
    <w:rsid w:val="DFD5382C"/>
    <w:rsid w:val="DFD7FB94"/>
    <w:rsid w:val="DFDAE6D0"/>
    <w:rsid w:val="DFDBD0D6"/>
    <w:rsid w:val="DFDD0AB7"/>
    <w:rsid w:val="DFDD6A34"/>
    <w:rsid w:val="DFDDFD63"/>
    <w:rsid w:val="DFDF68E8"/>
    <w:rsid w:val="DFDF73C2"/>
    <w:rsid w:val="DFDFF9FA"/>
    <w:rsid w:val="DFE49C0D"/>
    <w:rsid w:val="DFEF084D"/>
    <w:rsid w:val="DFEF39BF"/>
    <w:rsid w:val="DFEF8C11"/>
    <w:rsid w:val="DFEFD79F"/>
    <w:rsid w:val="DFF4945E"/>
    <w:rsid w:val="DFF75EC5"/>
    <w:rsid w:val="DFF7E9E8"/>
    <w:rsid w:val="DFF9C0D7"/>
    <w:rsid w:val="DFF9CC1F"/>
    <w:rsid w:val="DFFB5FAB"/>
    <w:rsid w:val="DFFBB9B9"/>
    <w:rsid w:val="DFFC2820"/>
    <w:rsid w:val="DFFC8B3A"/>
    <w:rsid w:val="DFFCCCAF"/>
    <w:rsid w:val="DFFD9A22"/>
    <w:rsid w:val="DFFDCEBB"/>
    <w:rsid w:val="DFFEF8A6"/>
    <w:rsid w:val="DFFF0075"/>
    <w:rsid w:val="DFFF46FF"/>
    <w:rsid w:val="DFFF9876"/>
    <w:rsid w:val="DFFFBE39"/>
    <w:rsid w:val="DFFFF54E"/>
    <w:rsid w:val="E0DDE284"/>
    <w:rsid w:val="E19B5280"/>
    <w:rsid w:val="E226E180"/>
    <w:rsid w:val="E26E85B8"/>
    <w:rsid w:val="E27F6583"/>
    <w:rsid w:val="E2EB81F0"/>
    <w:rsid w:val="E31DD129"/>
    <w:rsid w:val="E36B7BF3"/>
    <w:rsid w:val="E3B72542"/>
    <w:rsid w:val="E3CA769B"/>
    <w:rsid w:val="E3D47A46"/>
    <w:rsid w:val="E3FBAAB5"/>
    <w:rsid w:val="E4F981FF"/>
    <w:rsid w:val="E55FBFFB"/>
    <w:rsid w:val="E56BB719"/>
    <w:rsid w:val="E5DEDA16"/>
    <w:rsid w:val="E5FD283F"/>
    <w:rsid w:val="E5FF1C83"/>
    <w:rsid w:val="E6736BB7"/>
    <w:rsid w:val="E6771EE8"/>
    <w:rsid w:val="E67F2F2E"/>
    <w:rsid w:val="E6CD0232"/>
    <w:rsid w:val="E6DBBF12"/>
    <w:rsid w:val="E6EC1A22"/>
    <w:rsid w:val="E6FDA6C2"/>
    <w:rsid w:val="E6FF3FCA"/>
    <w:rsid w:val="E6FF8AC4"/>
    <w:rsid w:val="E76F0E21"/>
    <w:rsid w:val="E77D247A"/>
    <w:rsid w:val="E77EDD69"/>
    <w:rsid w:val="E77F7E21"/>
    <w:rsid w:val="E797C706"/>
    <w:rsid w:val="E7AF1C88"/>
    <w:rsid w:val="E7B1AC99"/>
    <w:rsid w:val="E7BF4614"/>
    <w:rsid w:val="E7C75F16"/>
    <w:rsid w:val="E7CB507B"/>
    <w:rsid w:val="E7CF4C6C"/>
    <w:rsid w:val="E7D31289"/>
    <w:rsid w:val="E7DFFB29"/>
    <w:rsid w:val="E7EEC33A"/>
    <w:rsid w:val="E7EFAEF0"/>
    <w:rsid w:val="E7F728EA"/>
    <w:rsid w:val="E7FB1760"/>
    <w:rsid w:val="E7FB2A28"/>
    <w:rsid w:val="E7FDA56D"/>
    <w:rsid w:val="E7FF55E5"/>
    <w:rsid w:val="E7FFF3DC"/>
    <w:rsid w:val="E7FFFF17"/>
    <w:rsid w:val="E88FBF61"/>
    <w:rsid w:val="E8FB5E61"/>
    <w:rsid w:val="E8FF269E"/>
    <w:rsid w:val="E9075B43"/>
    <w:rsid w:val="E9AE41D8"/>
    <w:rsid w:val="E9BBDAD1"/>
    <w:rsid w:val="E9D0EFBE"/>
    <w:rsid w:val="E9D7991F"/>
    <w:rsid w:val="E9DBC8FE"/>
    <w:rsid w:val="E9EE5523"/>
    <w:rsid w:val="E9EF0F17"/>
    <w:rsid w:val="E9F6C86B"/>
    <w:rsid w:val="E9F71EFB"/>
    <w:rsid w:val="E9F9DD02"/>
    <w:rsid w:val="EA3DA357"/>
    <w:rsid w:val="EA3F12BB"/>
    <w:rsid w:val="EA7D1620"/>
    <w:rsid w:val="EA8F9521"/>
    <w:rsid w:val="EA9F47BF"/>
    <w:rsid w:val="EAAAB0A7"/>
    <w:rsid w:val="EAAF6744"/>
    <w:rsid w:val="EABEC25B"/>
    <w:rsid w:val="EAF70F3D"/>
    <w:rsid w:val="EAF974AA"/>
    <w:rsid w:val="EAFB2AA1"/>
    <w:rsid w:val="EAFF1F4F"/>
    <w:rsid w:val="EAFF91E8"/>
    <w:rsid w:val="EB0BDC45"/>
    <w:rsid w:val="EB3E4129"/>
    <w:rsid w:val="EB418BFB"/>
    <w:rsid w:val="EB5F866E"/>
    <w:rsid w:val="EB6AD201"/>
    <w:rsid w:val="EB6B7953"/>
    <w:rsid w:val="EB6F949F"/>
    <w:rsid w:val="EB7D105A"/>
    <w:rsid w:val="EB7E7A67"/>
    <w:rsid w:val="EB8BED15"/>
    <w:rsid w:val="EB9FE89D"/>
    <w:rsid w:val="EBCB5DDA"/>
    <w:rsid w:val="EBD6E9E7"/>
    <w:rsid w:val="EBE6C836"/>
    <w:rsid w:val="EBE988B1"/>
    <w:rsid w:val="EBED7620"/>
    <w:rsid w:val="EBED8469"/>
    <w:rsid w:val="EBEDB81E"/>
    <w:rsid w:val="EBEF4CB8"/>
    <w:rsid w:val="EBF7FF31"/>
    <w:rsid w:val="EBFBA302"/>
    <w:rsid w:val="EBFC4F9A"/>
    <w:rsid w:val="EBFC8B98"/>
    <w:rsid w:val="EBFCAD1C"/>
    <w:rsid w:val="EBFE7B17"/>
    <w:rsid w:val="EBFEBB0B"/>
    <w:rsid w:val="EBFF8A0A"/>
    <w:rsid w:val="EBFFDEAE"/>
    <w:rsid w:val="EBFFFED2"/>
    <w:rsid w:val="EC3D1EC3"/>
    <w:rsid w:val="EC6F72E7"/>
    <w:rsid w:val="EC7F3E85"/>
    <w:rsid w:val="ECAE8611"/>
    <w:rsid w:val="ECDDA42C"/>
    <w:rsid w:val="ECE9271C"/>
    <w:rsid w:val="ECF3BCEB"/>
    <w:rsid w:val="ECF7B924"/>
    <w:rsid w:val="ECFB55AB"/>
    <w:rsid w:val="ECFCCF7F"/>
    <w:rsid w:val="ECFF6888"/>
    <w:rsid w:val="ED3F27FA"/>
    <w:rsid w:val="ED3F89B6"/>
    <w:rsid w:val="ED7B0FB6"/>
    <w:rsid w:val="ED7EEB34"/>
    <w:rsid w:val="ED8BAE27"/>
    <w:rsid w:val="ED972629"/>
    <w:rsid w:val="ED9D9BBC"/>
    <w:rsid w:val="ED9F6259"/>
    <w:rsid w:val="ED9FA88C"/>
    <w:rsid w:val="EDAB5541"/>
    <w:rsid w:val="EDAE587C"/>
    <w:rsid w:val="EDD712A1"/>
    <w:rsid w:val="EDDB6145"/>
    <w:rsid w:val="EDDBE459"/>
    <w:rsid w:val="EDDCF885"/>
    <w:rsid w:val="EDDFFD55"/>
    <w:rsid w:val="EDEF5A24"/>
    <w:rsid w:val="EDF350D3"/>
    <w:rsid w:val="EDF38A2A"/>
    <w:rsid w:val="EDF3EEC1"/>
    <w:rsid w:val="EDF99969"/>
    <w:rsid w:val="EDFCEB10"/>
    <w:rsid w:val="EDFD9885"/>
    <w:rsid w:val="EDFDD4BE"/>
    <w:rsid w:val="EDFE9D74"/>
    <w:rsid w:val="EDFEF0B1"/>
    <w:rsid w:val="EDFF1FFB"/>
    <w:rsid w:val="EDFF6112"/>
    <w:rsid w:val="EDFFC12E"/>
    <w:rsid w:val="EE3773B1"/>
    <w:rsid w:val="EE5DDD04"/>
    <w:rsid w:val="EE7FB5BC"/>
    <w:rsid w:val="EEAF9CC6"/>
    <w:rsid w:val="EEAFB6A5"/>
    <w:rsid w:val="EEBB85A4"/>
    <w:rsid w:val="EEDF7DFF"/>
    <w:rsid w:val="EEF319A6"/>
    <w:rsid w:val="EEFDDBD0"/>
    <w:rsid w:val="EEFF2E74"/>
    <w:rsid w:val="EEFFB8AC"/>
    <w:rsid w:val="EF0B6AB8"/>
    <w:rsid w:val="EF1F3BE0"/>
    <w:rsid w:val="EF2D0CCA"/>
    <w:rsid w:val="EF3C1AC0"/>
    <w:rsid w:val="EF3CBC63"/>
    <w:rsid w:val="EF3F3C41"/>
    <w:rsid w:val="EF5D87F2"/>
    <w:rsid w:val="EF5F727E"/>
    <w:rsid w:val="EF65BCD4"/>
    <w:rsid w:val="EF757013"/>
    <w:rsid w:val="EF771C33"/>
    <w:rsid w:val="EF79F24B"/>
    <w:rsid w:val="EF7E2FE8"/>
    <w:rsid w:val="EF7EBC90"/>
    <w:rsid w:val="EF7EEF82"/>
    <w:rsid w:val="EF7EF19D"/>
    <w:rsid w:val="EF7F12CF"/>
    <w:rsid w:val="EF7F18C3"/>
    <w:rsid w:val="EF7F68A0"/>
    <w:rsid w:val="EF7F9C87"/>
    <w:rsid w:val="EF7FFABE"/>
    <w:rsid w:val="EF8F70CB"/>
    <w:rsid w:val="EF9F0B34"/>
    <w:rsid w:val="EFA36C48"/>
    <w:rsid w:val="EFAF5F0C"/>
    <w:rsid w:val="EFAFF880"/>
    <w:rsid w:val="EFB9D2FB"/>
    <w:rsid w:val="EFB9EBA5"/>
    <w:rsid w:val="EFBA3F44"/>
    <w:rsid w:val="EFBB8FE8"/>
    <w:rsid w:val="EFBD0BAE"/>
    <w:rsid w:val="EFBEEC94"/>
    <w:rsid w:val="EFCED838"/>
    <w:rsid w:val="EFD321E6"/>
    <w:rsid w:val="EFDF753C"/>
    <w:rsid w:val="EFEB8E90"/>
    <w:rsid w:val="EFED08BA"/>
    <w:rsid w:val="EFEDAB69"/>
    <w:rsid w:val="EFEDE0D8"/>
    <w:rsid w:val="EFEEE01E"/>
    <w:rsid w:val="EFEF1F61"/>
    <w:rsid w:val="EFEF504F"/>
    <w:rsid w:val="EFEF600B"/>
    <w:rsid w:val="EFEF67A1"/>
    <w:rsid w:val="EFEF8DA9"/>
    <w:rsid w:val="EFEFA17C"/>
    <w:rsid w:val="EFEFC6DE"/>
    <w:rsid w:val="EFEFEA1A"/>
    <w:rsid w:val="EFF6204E"/>
    <w:rsid w:val="EFF7C788"/>
    <w:rsid w:val="EFF7E282"/>
    <w:rsid w:val="EFFA69F9"/>
    <w:rsid w:val="EFFAB161"/>
    <w:rsid w:val="EFFEEF9D"/>
    <w:rsid w:val="EFFEF518"/>
    <w:rsid w:val="EFFF13A2"/>
    <w:rsid w:val="EFFF3C52"/>
    <w:rsid w:val="EFFFA56C"/>
    <w:rsid w:val="EFFFA6EA"/>
    <w:rsid w:val="F06E342C"/>
    <w:rsid w:val="F0FE60BC"/>
    <w:rsid w:val="F16F3689"/>
    <w:rsid w:val="F17B9CDC"/>
    <w:rsid w:val="F17F8C70"/>
    <w:rsid w:val="F1AD2666"/>
    <w:rsid w:val="F1BDFC99"/>
    <w:rsid w:val="F1D753E3"/>
    <w:rsid w:val="F1DD9B75"/>
    <w:rsid w:val="F1EB8718"/>
    <w:rsid w:val="F1EF8438"/>
    <w:rsid w:val="F1FD21BA"/>
    <w:rsid w:val="F27EFC57"/>
    <w:rsid w:val="F27F14C2"/>
    <w:rsid w:val="F29769F8"/>
    <w:rsid w:val="F2BD11E9"/>
    <w:rsid w:val="F2BE322A"/>
    <w:rsid w:val="F2BF0DA5"/>
    <w:rsid w:val="F2BFE4CD"/>
    <w:rsid w:val="F2CDC67B"/>
    <w:rsid w:val="F2EFE9E7"/>
    <w:rsid w:val="F2FF328D"/>
    <w:rsid w:val="F2FF5D1A"/>
    <w:rsid w:val="F329BAFF"/>
    <w:rsid w:val="F33FCDC2"/>
    <w:rsid w:val="F3779F2F"/>
    <w:rsid w:val="F37E88E4"/>
    <w:rsid w:val="F3ABF244"/>
    <w:rsid w:val="F3ADB963"/>
    <w:rsid w:val="F3BF54AA"/>
    <w:rsid w:val="F3D5CFC5"/>
    <w:rsid w:val="F3DAE98B"/>
    <w:rsid w:val="F3DF3596"/>
    <w:rsid w:val="F3E3EE83"/>
    <w:rsid w:val="F3E87EFB"/>
    <w:rsid w:val="F3EC229F"/>
    <w:rsid w:val="F3ED9F00"/>
    <w:rsid w:val="F3EDD93C"/>
    <w:rsid w:val="F3F03F5E"/>
    <w:rsid w:val="F3F133B2"/>
    <w:rsid w:val="F3FA7542"/>
    <w:rsid w:val="F3FBD6B4"/>
    <w:rsid w:val="F3FE26B3"/>
    <w:rsid w:val="F3FEB1F9"/>
    <w:rsid w:val="F3FEFF3A"/>
    <w:rsid w:val="F3FF35C5"/>
    <w:rsid w:val="F3FF380B"/>
    <w:rsid w:val="F3FF953E"/>
    <w:rsid w:val="F3FF9B53"/>
    <w:rsid w:val="F3FFB86E"/>
    <w:rsid w:val="F3FFC45C"/>
    <w:rsid w:val="F3FFCA93"/>
    <w:rsid w:val="F4732495"/>
    <w:rsid w:val="F47BA83C"/>
    <w:rsid w:val="F47D246A"/>
    <w:rsid w:val="F4B7E677"/>
    <w:rsid w:val="F4EF75B9"/>
    <w:rsid w:val="F4F76A04"/>
    <w:rsid w:val="F4FD8A3A"/>
    <w:rsid w:val="F4FF24B5"/>
    <w:rsid w:val="F4FF2524"/>
    <w:rsid w:val="F4FF9AFE"/>
    <w:rsid w:val="F51F22D0"/>
    <w:rsid w:val="F53E3789"/>
    <w:rsid w:val="F5577DB9"/>
    <w:rsid w:val="F567755D"/>
    <w:rsid w:val="F5AF99E8"/>
    <w:rsid w:val="F5AFDCAD"/>
    <w:rsid w:val="F5BA7BC3"/>
    <w:rsid w:val="F5CD6873"/>
    <w:rsid w:val="F5D9E138"/>
    <w:rsid w:val="F5DB1710"/>
    <w:rsid w:val="F5EBE150"/>
    <w:rsid w:val="F5F5F5FC"/>
    <w:rsid w:val="F5F7A976"/>
    <w:rsid w:val="F5FB1C79"/>
    <w:rsid w:val="F5FD4833"/>
    <w:rsid w:val="F5FDCD73"/>
    <w:rsid w:val="F5FDD42D"/>
    <w:rsid w:val="F5FE5431"/>
    <w:rsid w:val="F5FF15BC"/>
    <w:rsid w:val="F5FF4382"/>
    <w:rsid w:val="F5FF51EB"/>
    <w:rsid w:val="F5FFABDC"/>
    <w:rsid w:val="F61F5F47"/>
    <w:rsid w:val="F63F0610"/>
    <w:rsid w:val="F673A4E8"/>
    <w:rsid w:val="F677E573"/>
    <w:rsid w:val="F67F12C7"/>
    <w:rsid w:val="F67F7C5E"/>
    <w:rsid w:val="F681E75F"/>
    <w:rsid w:val="F69E904D"/>
    <w:rsid w:val="F6ABFF6A"/>
    <w:rsid w:val="F6BE943A"/>
    <w:rsid w:val="F6C377D3"/>
    <w:rsid w:val="F6CE173F"/>
    <w:rsid w:val="F6DE6FAE"/>
    <w:rsid w:val="F6DEBBAD"/>
    <w:rsid w:val="F6EFCB74"/>
    <w:rsid w:val="F6F33E01"/>
    <w:rsid w:val="F6F7A700"/>
    <w:rsid w:val="F6FAC944"/>
    <w:rsid w:val="F6FB08BF"/>
    <w:rsid w:val="F6FB7C4A"/>
    <w:rsid w:val="F6FB91E6"/>
    <w:rsid w:val="F6FDC123"/>
    <w:rsid w:val="F6FF0788"/>
    <w:rsid w:val="F70FC8D2"/>
    <w:rsid w:val="F717A0D4"/>
    <w:rsid w:val="F73FCB7C"/>
    <w:rsid w:val="F747E6FB"/>
    <w:rsid w:val="F74BF094"/>
    <w:rsid w:val="F75F466F"/>
    <w:rsid w:val="F75FD30C"/>
    <w:rsid w:val="F766D188"/>
    <w:rsid w:val="F771DFC7"/>
    <w:rsid w:val="F7738C71"/>
    <w:rsid w:val="F774D2FD"/>
    <w:rsid w:val="F7755D56"/>
    <w:rsid w:val="F77F950B"/>
    <w:rsid w:val="F77FE481"/>
    <w:rsid w:val="F797EAE2"/>
    <w:rsid w:val="F79E723A"/>
    <w:rsid w:val="F7AF7794"/>
    <w:rsid w:val="F7AFD57B"/>
    <w:rsid w:val="F7B37CE3"/>
    <w:rsid w:val="F7BEB305"/>
    <w:rsid w:val="F7BF5B2E"/>
    <w:rsid w:val="F7BF655E"/>
    <w:rsid w:val="F7BFACF1"/>
    <w:rsid w:val="F7C3E239"/>
    <w:rsid w:val="F7C49709"/>
    <w:rsid w:val="F7CDB5C9"/>
    <w:rsid w:val="F7CEE8D4"/>
    <w:rsid w:val="F7D257D5"/>
    <w:rsid w:val="F7D76CA1"/>
    <w:rsid w:val="F7D7C242"/>
    <w:rsid w:val="F7DB2460"/>
    <w:rsid w:val="F7DB85BB"/>
    <w:rsid w:val="F7DDBF8F"/>
    <w:rsid w:val="F7DDCE6C"/>
    <w:rsid w:val="F7DE41C4"/>
    <w:rsid w:val="F7DF5536"/>
    <w:rsid w:val="F7E748D3"/>
    <w:rsid w:val="F7EB2A0A"/>
    <w:rsid w:val="F7EF1AA9"/>
    <w:rsid w:val="F7EF6568"/>
    <w:rsid w:val="F7EF8E95"/>
    <w:rsid w:val="F7EFA452"/>
    <w:rsid w:val="F7EFC3D6"/>
    <w:rsid w:val="F7F397F4"/>
    <w:rsid w:val="F7F52E4A"/>
    <w:rsid w:val="F7F57FBE"/>
    <w:rsid w:val="F7F710D5"/>
    <w:rsid w:val="F7F7280A"/>
    <w:rsid w:val="F7F7956F"/>
    <w:rsid w:val="F7F7C0EE"/>
    <w:rsid w:val="F7FB1390"/>
    <w:rsid w:val="F7FB7C39"/>
    <w:rsid w:val="F7FD05AB"/>
    <w:rsid w:val="F7FDB6AE"/>
    <w:rsid w:val="F7FEA95A"/>
    <w:rsid w:val="F7FEAA12"/>
    <w:rsid w:val="F7FECE0E"/>
    <w:rsid w:val="F7FF062C"/>
    <w:rsid w:val="F7FF08C9"/>
    <w:rsid w:val="F7FF0EBF"/>
    <w:rsid w:val="F7FF12ED"/>
    <w:rsid w:val="F7FF4248"/>
    <w:rsid w:val="F7FF53C3"/>
    <w:rsid w:val="F7FF7EB3"/>
    <w:rsid w:val="F7FF8109"/>
    <w:rsid w:val="F7FFB935"/>
    <w:rsid w:val="F7FFDCF8"/>
    <w:rsid w:val="F7FFE3C1"/>
    <w:rsid w:val="F7FFF7FB"/>
    <w:rsid w:val="F8BBF8F3"/>
    <w:rsid w:val="F8CF5891"/>
    <w:rsid w:val="F8DF6D16"/>
    <w:rsid w:val="F8FB64B2"/>
    <w:rsid w:val="F8FF4576"/>
    <w:rsid w:val="F8FFE2B6"/>
    <w:rsid w:val="F93F3983"/>
    <w:rsid w:val="F9755A2D"/>
    <w:rsid w:val="F9779233"/>
    <w:rsid w:val="F977A5AC"/>
    <w:rsid w:val="F97B50D9"/>
    <w:rsid w:val="F97D1BC8"/>
    <w:rsid w:val="F9BFEFD2"/>
    <w:rsid w:val="F9CF8CB2"/>
    <w:rsid w:val="F9DF66D3"/>
    <w:rsid w:val="F9DFB37C"/>
    <w:rsid w:val="F9EE905F"/>
    <w:rsid w:val="F9F7CEEF"/>
    <w:rsid w:val="F9FA33E9"/>
    <w:rsid w:val="F9FB4FBD"/>
    <w:rsid w:val="F9FC0EEE"/>
    <w:rsid w:val="F9FEBAE0"/>
    <w:rsid w:val="F9FF27A8"/>
    <w:rsid w:val="F9FFF658"/>
    <w:rsid w:val="FA5696D9"/>
    <w:rsid w:val="FA576D29"/>
    <w:rsid w:val="FA5F5F60"/>
    <w:rsid w:val="FA7A06FB"/>
    <w:rsid w:val="FA7D0CF2"/>
    <w:rsid w:val="FA7F24AE"/>
    <w:rsid w:val="FA8D4D6D"/>
    <w:rsid w:val="FA9B3051"/>
    <w:rsid w:val="FA9FA166"/>
    <w:rsid w:val="FABA2286"/>
    <w:rsid w:val="FABB580B"/>
    <w:rsid w:val="FABF07A0"/>
    <w:rsid w:val="FAC74FE0"/>
    <w:rsid w:val="FAD6602E"/>
    <w:rsid w:val="FAE54ED1"/>
    <w:rsid w:val="FAE7DBC0"/>
    <w:rsid w:val="FAEB4838"/>
    <w:rsid w:val="FAED7A35"/>
    <w:rsid w:val="FAF41D82"/>
    <w:rsid w:val="FAF67CF9"/>
    <w:rsid w:val="FAFB3788"/>
    <w:rsid w:val="FAFF1EE5"/>
    <w:rsid w:val="FAFF9311"/>
    <w:rsid w:val="FAFF9FDE"/>
    <w:rsid w:val="FAFFECE4"/>
    <w:rsid w:val="FB2E509E"/>
    <w:rsid w:val="FB3D3A6E"/>
    <w:rsid w:val="FB3EE36E"/>
    <w:rsid w:val="FB3FC619"/>
    <w:rsid w:val="FB5B47DF"/>
    <w:rsid w:val="FB5D5590"/>
    <w:rsid w:val="FB5DB8D9"/>
    <w:rsid w:val="FB5E57C7"/>
    <w:rsid w:val="FB6E079A"/>
    <w:rsid w:val="FB6E960C"/>
    <w:rsid w:val="FB7561B0"/>
    <w:rsid w:val="FB7ACC11"/>
    <w:rsid w:val="FB7C440D"/>
    <w:rsid w:val="FB7DE9E9"/>
    <w:rsid w:val="FB7E255A"/>
    <w:rsid w:val="FB7EC5AF"/>
    <w:rsid w:val="FB8B5D70"/>
    <w:rsid w:val="FB923B90"/>
    <w:rsid w:val="FB9F9270"/>
    <w:rsid w:val="FBA79689"/>
    <w:rsid w:val="FBAB8C81"/>
    <w:rsid w:val="FBAFCF9D"/>
    <w:rsid w:val="FBB31AD8"/>
    <w:rsid w:val="FBB7DE15"/>
    <w:rsid w:val="FBBAF04B"/>
    <w:rsid w:val="FBBB2D4E"/>
    <w:rsid w:val="FBBEA316"/>
    <w:rsid w:val="FBBF1176"/>
    <w:rsid w:val="FBBF2D47"/>
    <w:rsid w:val="FBBF91A8"/>
    <w:rsid w:val="FBBFC83C"/>
    <w:rsid w:val="FBBFC8E0"/>
    <w:rsid w:val="FBCF1CFE"/>
    <w:rsid w:val="FBD19F2B"/>
    <w:rsid w:val="FBD79DCD"/>
    <w:rsid w:val="FBDA56A2"/>
    <w:rsid w:val="FBDB6C76"/>
    <w:rsid w:val="FBDBFFD4"/>
    <w:rsid w:val="FBDE6729"/>
    <w:rsid w:val="FBDF3F7E"/>
    <w:rsid w:val="FBDFA556"/>
    <w:rsid w:val="FBE6D490"/>
    <w:rsid w:val="FBE8190E"/>
    <w:rsid w:val="FBEFCCD7"/>
    <w:rsid w:val="FBF3B894"/>
    <w:rsid w:val="FBF729F6"/>
    <w:rsid w:val="FBF7DC22"/>
    <w:rsid w:val="FBF7DFBD"/>
    <w:rsid w:val="FBF92078"/>
    <w:rsid w:val="FBF9E010"/>
    <w:rsid w:val="FBFB4C09"/>
    <w:rsid w:val="FBFBAC5F"/>
    <w:rsid w:val="FBFDC00B"/>
    <w:rsid w:val="FBFEC40D"/>
    <w:rsid w:val="FBFED573"/>
    <w:rsid w:val="FBFF4128"/>
    <w:rsid w:val="FBFF4D0E"/>
    <w:rsid w:val="FBFF5A5B"/>
    <w:rsid w:val="FC2F5D6A"/>
    <w:rsid w:val="FC2F6093"/>
    <w:rsid w:val="FC63A8C0"/>
    <w:rsid w:val="FC6F344C"/>
    <w:rsid w:val="FC7133D4"/>
    <w:rsid w:val="FC7325F5"/>
    <w:rsid w:val="FC7BA393"/>
    <w:rsid w:val="FC9C7937"/>
    <w:rsid w:val="FCBBF059"/>
    <w:rsid w:val="FCBC37A9"/>
    <w:rsid w:val="FCBF9D2E"/>
    <w:rsid w:val="FCD75901"/>
    <w:rsid w:val="FCEB428F"/>
    <w:rsid w:val="FCEE2314"/>
    <w:rsid w:val="FCF4D4C3"/>
    <w:rsid w:val="FCF704E3"/>
    <w:rsid w:val="FCF717B0"/>
    <w:rsid w:val="FCF741D4"/>
    <w:rsid w:val="FCF782DB"/>
    <w:rsid w:val="FCF7E831"/>
    <w:rsid w:val="FCFBD022"/>
    <w:rsid w:val="FCFF2813"/>
    <w:rsid w:val="FCFF8CF0"/>
    <w:rsid w:val="FD186F3A"/>
    <w:rsid w:val="FD1F0044"/>
    <w:rsid w:val="FD2D493C"/>
    <w:rsid w:val="FD36681D"/>
    <w:rsid w:val="FD3BA705"/>
    <w:rsid w:val="FD475139"/>
    <w:rsid w:val="FD476ADE"/>
    <w:rsid w:val="FD4F209B"/>
    <w:rsid w:val="FD5931FA"/>
    <w:rsid w:val="FD668054"/>
    <w:rsid w:val="FD696EBE"/>
    <w:rsid w:val="FD6DB2A7"/>
    <w:rsid w:val="FD6F0BC5"/>
    <w:rsid w:val="FD6FAD99"/>
    <w:rsid w:val="FD77B4B8"/>
    <w:rsid w:val="FD792AE3"/>
    <w:rsid w:val="FD7B7E30"/>
    <w:rsid w:val="FD7B916C"/>
    <w:rsid w:val="FD9E7203"/>
    <w:rsid w:val="FD9EAB8B"/>
    <w:rsid w:val="FD9F6212"/>
    <w:rsid w:val="FDA4F1A9"/>
    <w:rsid w:val="FDAF5F9B"/>
    <w:rsid w:val="FDB78BE4"/>
    <w:rsid w:val="FDB93A05"/>
    <w:rsid w:val="FDBA5001"/>
    <w:rsid w:val="FDBD5BD5"/>
    <w:rsid w:val="FDBD9B5A"/>
    <w:rsid w:val="FDBE9487"/>
    <w:rsid w:val="FDBF0005"/>
    <w:rsid w:val="FDBF2796"/>
    <w:rsid w:val="FDBFA6E6"/>
    <w:rsid w:val="FDC72AE4"/>
    <w:rsid w:val="FDCEE7F4"/>
    <w:rsid w:val="FDCF49E9"/>
    <w:rsid w:val="FDCF9905"/>
    <w:rsid w:val="FDCFDFF8"/>
    <w:rsid w:val="FDCFF18C"/>
    <w:rsid w:val="FDD7BF6E"/>
    <w:rsid w:val="FDD7EFAC"/>
    <w:rsid w:val="FDDD9BD2"/>
    <w:rsid w:val="FDDDB141"/>
    <w:rsid w:val="FDDDE8EB"/>
    <w:rsid w:val="FDDEF64C"/>
    <w:rsid w:val="FDE10402"/>
    <w:rsid w:val="FDE3693E"/>
    <w:rsid w:val="FDE4BD02"/>
    <w:rsid w:val="FDE51FCC"/>
    <w:rsid w:val="FDE564FA"/>
    <w:rsid w:val="FDE70170"/>
    <w:rsid w:val="FDE7E933"/>
    <w:rsid w:val="FDEAD4CF"/>
    <w:rsid w:val="FDEDD814"/>
    <w:rsid w:val="FDEDF278"/>
    <w:rsid w:val="FDEE333B"/>
    <w:rsid w:val="FDEF6A0C"/>
    <w:rsid w:val="FDF313D1"/>
    <w:rsid w:val="FDF54AD3"/>
    <w:rsid w:val="FDF59B19"/>
    <w:rsid w:val="FDF77120"/>
    <w:rsid w:val="FDF7DB64"/>
    <w:rsid w:val="FDF7E238"/>
    <w:rsid w:val="FDFB1162"/>
    <w:rsid w:val="FDFB56B8"/>
    <w:rsid w:val="FDFB5ACB"/>
    <w:rsid w:val="FDFB659C"/>
    <w:rsid w:val="FDFB84BF"/>
    <w:rsid w:val="FDFB920A"/>
    <w:rsid w:val="FDFC536C"/>
    <w:rsid w:val="FDFD9038"/>
    <w:rsid w:val="FDFE0401"/>
    <w:rsid w:val="FDFE07F4"/>
    <w:rsid w:val="FDFE52C4"/>
    <w:rsid w:val="FDFE796E"/>
    <w:rsid w:val="FDFEA345"/>
    <w:rsid w:val="FDFEE2DB"/>
    <w:rsid w:val="FDFEFFC3"/>
    <w:rsid w:val="FDFF1B36"/>
    <w:rsid w:val="FDFF1CF6"/>
    <w:rsid w:val="FDFF832F"/>
    <w:rsid w:val="FDFFCF31"/>
    <w:rsid w:val="FDFFE0D6"/>
    <w:rsid w:val="FDFFEA18"/>
    <w:rsid w:val="FDFFF6A6"/>
    <w:rsid w:val="FE339B14"/>
    <w:rsid w:val="FE4F8EA3"/>
    <w:rsid w:val="FE52A9AA"/>
    <w:rsid w:val="FE5D3A54"/>
    <w:rsid w:val="FE734873"/>
    <w:rsid w:val="FE7B2486"/>
    <w:rsid w:val="FE7B7CB0"/>
    <w:rsid w:val="FE7C37AE"/>
    <w:rsid w:val="FE7F1623"/>
    <w:rsid w:val="FE7FCB71"/>
    <w:rsid w:val="FE7FFA07"/>
    <w:rsid w:val="FE8B38A3"/>
    <w:rsid w:val="FE9D7A94"/>
    <w:rsid w:val="FE9EA331"/>
    <w:rsid w:val="FEB12E6B"/>
    <w:rsid w:val="FEB564E4"/>
    <w:rsid w:val="FEB69B55"/>
    <w:rsid w:val="FEBFA1DE"/>
    <w:rsid w:val="FECE7F4E"/>
    <w:rsid w:val="FECF9C56"/>
    <w:rsid w:val="FED33F06"/>
    <w:rsid w:val="FED4214C"/>
    <w:rsid w:val="FED7400F"/>
    <w:rsid w:val="FED90E64"/>
    <w:rsid w:val="FEDB3B89"/>
    <w:rsid w:val="FEDE2163"/>
    <w:rsid w:val="FEDE523D"/>
    <w:rsid w:val="FEE60D1A"/>
    <w:rsid w:val="FEE73992"/>
    <w:rsid w:val="FEEB79FA"/>
    <w:rsid w:val="FEED2FF1"/>
    <w:rsid w:val="FEEEF2E2"/>
    <w:rsid w:val="FEEFCCAF"/>
    <w:rsid w:val="FEEFE7B0"/>
    <w:rsid w:val="FEF34680"/>
    <w:rsid w:val="FEF3A056"/>
    <w:rsid w:val="FEF52436"/>
    <w:rsid w:val="FEF5FD4A"/>
    <w:rsid w:val="FEF67F7D"/>
    <w:rsid w:val="FEF703C6"/>
    <w:rsid w:val="FEF7C640"/>
    <w:rsid w:val="FEF7D1B8"/>
    <w:rsid w:val="FEF9A615"/>
    <w:rsid w:val="FEF9BD67"/>
    <w:rsid w:val="FEFC5596"/>
    <w:rsid w:val="FEFCD25B"/>
    <w:rsid w:val="FEFD8922"/>
    <w:rsid w:val="FEFE3AEB"/>
    <w:rsid w:val="FEFE6838"/>
    <w:rsid w:val="FEFEA936"/>
    <w:rsid w:val="FEFF2D5F"/>
    <w:rsid w:val="FEFF4492"/>
    <w:rsid w:val="FEFF60DE"/>
    <w:rsid w:val="FEFF64AC"/>
    <w:rsid w:val="FEFF9991"/>
    <w:rsid w:val="FEFFDFEB"/>
    <w:rsid w:val="FEFFE4F3"/>
    <w:rsid w:val="FF072D97"/>
    <w:rsid w:val="FF19FD44"/>
    <w:rsid w:val="FF1B4814"/>
    <w:rsid w:val="FF1D8CF5"/>
    <w:rsid w:val="FF1F5CC7"/>
    <w:rsid w:val="FF25A205"/>
    <w:rsid w:val="FF2F2909"/>
    <w:rsid w:val="FF2F44E9"/>
    <w:rsid w:val="FF2FA7D4"/>
    <w:rsid w:val="FF32322D"/>
    <w:rsid w:val="FF3B5062"/>
    <w:rsid w:val="FF3B5169"/>
    <w:rsid w:val="FF3B87F2"/>
    <w:rsid w:val="FF3D4F73"/>
    <w:rsid w:val="FF472063"/>
    <w:rsid w:val="FF4DA05F"/>
    <w:rsid w:val="FF575225"/>
    <w:rsid w:val="FF5F6307"/>
    <w:rsid w:val="FF5F636A"/>
    <w:rsid w:val="FF5F67A7"/>
    <w:rsid w:val="FF5F9C5E"/>
    <w:rsid w:val="FF60534F"/>
    <w:rsid w:val="FF6661D0"/>
    <w:rsid w:val="FF67CA5C"/>
    <w:rsid w:val="FF6BF8D1"/>
    <w:rsid w:val="FF6C4164"/>
    <w:rsid w:val="FF6DFD16"/>
    <w:rsid w:val="FF6F47FB"/>
    <w:rsid w:val="FF70C2E0"/>
    <w:rsid w:val="FF71437C"/>
    <w:rsid w:val="FF722091"/>
    <w:rsid w:val="FF7339F4"/>
    <w:rsid w:val="FF7752BF"/>
    <w:rsid w:val="FF777DD7"/>
    <w:rsid w:val="FF77E05C"/>
    <w:rsid w:val="FF79B6EF"/>
    <w:rsid w:val="FF7BFCA7"/>
    <w:rsid w:val="FF7CF51A"/>
    <w:rsid w:val="FF7D7A62"/>
    <w:rsid w:val="FF7E03A5"/>
    <w:rsid w:val="FF7E2522"/>
    <w:rsid w:val="FF7E36C5"/>
    <w:rsid w:val="FF7F1081"/>
    <w:rsid w:val="FF7F11BC"/>
    <w:rsid w:val="FF7F5E74"/>
    <w:rsid w:val="FF7F945A"/>
    <w:rsid w:val="FF7F9920"/>
    <w:rsid w:val="FF7F9C61"/>
    <w:rsid w:val="FF7FA47F"/>
    <w:rsid w:val="FF7FB13A"/>
    <w:rsid w:val="FF7FB6B1"/>
    <w:rsid w:val="FF7FECAB"/>
    <w:rsid w:val="FF89A1EF"/>
    <w:rsid w:val="FF8B1FAD"/>
    <w:rsid w:val="FF8FC6A9"/>
    <w:rsid w:val="FF97BD7E"/>
    <w:rsid w:val="FF9B1203"/>
    <w:rsid w:val="FF9F222A"/>
    <w:rsid w:val="FF9F53E4"/>
    <w:rsid w:val="FF9F64BF"/>
    <w:rsid w:val="FF9FBD51"/>
    <w:rsid w:val="FFA244D8"/>
    <w:rsid w:val="FFA7479A"/>
    <w:rsid w:val="FFA7F9BE"/>
    <w:rsid w:val="FFAAFDFA"/>
    <w:rsid w:val="FFAC8A96"/>
    <w:rsid w:val="FFAE91D8"/>
    <w:rsid w:val="FFAE9C4C"/>
    <w:rsid w:val="FFAF5FFC"/>
    <w:rsid w:val="FFB197EF"/>
    <w:rsid w:val="FFB4B4B5"/>
    <w:rsid w:val="FFB5A8B8"/>
    <w:rsid w:val="FFB61630"/>
    <w:rsid w:val="FFB77663"/>
    <w:rsid w:val="FFB788BD"/>
    <w:rsid w:val="FFBBD5A9"/>
    <w:rsid w:val="FFBE7C8D"/>
    <w:rsid w:val="FFBECCBC"/>
    <w:rsid w:val="FFBF28B4"/>
    <w:rsid w:val="FFBF35D5"/>
    <w:rsid w:val="FFBF3F5C"/>
    <w:rsid w:val="FFBF884B"/>
    <w:rsid w:val="FFBF8A22"/>
    <w:rsid w:val="FFBFEF87"/>
    <w:rsid w:val="FFC5592D"/>
    <w:rsid w:val="FFC59965"/>
    <w:rsid w:val="FFCA9ED0"/>
    <w:rsid w:val="FFCB3EE2"/>
    <w:rsid w:val="FFCE60C2"/>
    <w:rsid w:val="FFCF7D17"/>
    <w:rsid w:val="FFD34D4C"/>
    <w:rsid w:val="FFD58FEB"/>
    <w:rsid w:val="FFD5D79C"/>
    <w:rsid w:val="FFD7A04C"/>
    <w:rsid w:val="FFD7ADE6"/>
    <w:rsid w:val="FFD7C550"/>
    <w:rsid w:val="FFD7FA71"/>
    <w:rsid w:val="FFD91AA8"/>
    <w:rsid w:val="FFD97C48"/>
    <w:rsid w:val="FFDAB4E1"/>
    <w:rsid w:val="FFDAE867"/>
    <w:rsid w:val="FFDBD729"/>
    <w:rsid w:val="FFDC54C7"/>
    <w:rsid w:val="FFDF0889"/>
    <w:rsid w:val="FFDF157D"/>
    <w:rsid w:val="FFDF2E4A"/>
    <w:rsid w:val="FFDF40B4"/>
    <w:rsid w:val="FFDF48FA"/>
    <w:rsid w:val="FFDFA0C6"/>
    <w:rsid w:val="FFDFC264"/>
    <w:rsid w:val="FFDFDD93"/>
    <w:rsid w:val="FFE012E7"/>
    <w:rsid w:val="FFE3EB10"/>
    <w:rsid w:val="FFE74883"/>
    <w:rsid w:val="FFE753BC"/>
    <w:rsid w:val="FFE7BB2D"/>
    <w:rsid w:val="FFE90048"/>
    <w:rsid w:val="FFED0120"/>
    <w:rsid w:val="FFED29C0"/>
    <w:rsid w:val="FFED337B"/>
    <w:rsid w:val="FFEDDB2A"/>
    <w:rsid w:val="FFEE2C8B"/>
    <w:rsid w:val="FFEE4A4F"/>
    <w:rsid w:val="FFEEC656"/>
    <w:rsid w:val="FFEF0A6A"/>
    <w:rsid w:val="FFEF0C18"/>
    <w:rsid w:val="FFEF3B37"/>
    <w:rsid w:val="FFEF4A30"/>
    <w:rsid w:val="FFEF5128"/>
    <w:rsid w:val="FFEF54FB"/>
    <w:rsid w:val="FFEF9A43"/>
    <w:rsid w:val="FFEFA780"/>
    <w:rsid w:val="FFEFD4FD"/>
    <w:rsid w:val="FFF1AC3A"/>
    <w:rsid w:val="FFF1C720"/>
    <w:rsid w:val="FFF28F43"/>
    <w:rsid w:val="FFF34070"/>
    <w:rsid w:val="FFF3559F"/>
    <w:rsid w:val="FFF37C65"/>
    <w:rsid w:val="FFF50706"/>
    <w:rsid w:val="FFF5AF53"/>
    <w:rsid w:val="FFF5BA0C"/>
    <w:rsid w:val="FFF649D1"/>
    <w:rsid w:val="FFF6578E"/>
    <w:rsid w:val="FFF689B6"/>
    <w:rsid w:val="FFF71A4C"/>
    <w:rsid w:val="FFF756C5"/>
    <w:rsid w:val="FFF75902"/>
    <w:rsid w:val="FFF75CFC"/>
    <w:rsid w:val="FFF7762E"/>
    <w:rsid w:val="FFF77F75"/>
    <w:rsid w:val="FFF79B52"/>
    <w:rsid w:val="FFF7EE7B"/>
    <w:rsid w:val="FFF7EFFA"/>
    <w:rsid w:val="FFF7F943"/>
    <w:rsid w:val="FFF9DF4F"/>
    <w:rsid w:val="FFFA11A8"/>
    <w:rsid w:val="FFFA1AA3"/>
    <w:rsid w:val="FFFA4CDC"/>
    <w:rsid w:val="FFFA7A86"/>
    <w:rsid w:val="FFFA8718"/>
    <w:rsid w:val="FFFB1285"/>
    <w:rsid w:val="FFFB1BCB"/>
    <w:rsid w:val="FFFB2821"/>
    <w:rsid w:val="FFFB3088"/>
    <w:rsid w:val="FFFB6EF4"/>
    <w:rsid w:val="FFFBB137"/>
    <w:rsid w:val="FFFBE646"/>
    <w:rsid w:val="FFFC0EC8"/>
    <w:rsid w:val="FFFC1647"/>
    <w:rsid w:val="FFFD0E54"/>
    <w:rsid w:val="FFFD23A9"/>
    <w:rsid w:val="FFFD951D"/>
    <w:rsid w:val="FFFDD163"/>
    <w:rsid w:val="FFFDE01A"/>
    <w:rsid w:val="FFFDFEFE"/>
    <w:rsid w:val="FFFE3A8F"/>
    <w:rsid w:val="FFFE4240"/>
    <w:rsid w:val="FFFE51AF"/>
    <w:rsid w:val="FFFE6EB1"/>
    <w:rsid w:val="FFFE9A58"/>
    <w:rsid w:val="FFFEC851"/>
    <w:rsid w:val="FFFEC8D4"/>
    <w:rsid w:val="FFFF0052"/>
    <w:rsid w:val="FFFF06E0"/>
    <w:rsid w:val="FFFF07CB"/>
    <w:rsid w:val="FFFF2301"/>
    <w:rsid w:val="FFFF2B43"/>
    <w:rsid w:val="FFFF3097"/>
    <w:rsid w:val="FFFF4894"/>
    <w:rsid w:val="FFFF578E"/>
    <w:rsid w:val="FFFF6644"/>
    <w:rsid w:val="FFFF7F8A"/>
    <w:rsid w:val="FFFF87C6"/>
    <w:rsid w:val="FFFF9173"/>
    <w:rsid w:val="FFFFA24A"/>
    <w:rsid w:val="FFFFA3B1"/>
    <w:rsid w:val="FFFFACDC"/>
    <w:rsid w:val="FFFFC408"/>
    <w:rsid w:val="FFFFC842"/>
    <w:rsid w:val="FFFFC93F"/>
    <w:rsid w:val="FFFFD462"/>
    <w:rsid w:val="FFFFE4CC"/>
    <w:rsid w:val="FFFFED98"/>
    <w:rsid w:val="FFFFF23F"/>
    <w:rsid w:val="FFFFF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4">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45"/>
    <w:unhideWhenUsed/>
    <w:qFormat/>
    <w:uiPriority w:val="9"/>
    <w:pPr>
      <w:keepNext/>
      <w:keepLines/>
      <w:spacing w:before="260" w:after="260" w:line="413" w:lineRule="auto"/>
      <w:outlineLvl w:val="1"/>
    </w:pPr>
    <w:rPr>
      <w:rFonts w:ascii="Arial" w:hAnsi="Arial" w:eastAsia="黑体"/>
      <w:b/>
      <w:sz w:val="32"/>
    </w:rPr>
  </w:style>
  <w:style w:type="paragraph" w:styleId="6">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7">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8">
    <w:name w:val="heading 5"/>
    <w:basedOn w:val="1"/>
    <w:next w:val="1"/>
    <w:unhideWhenUsed/>
    <w:qFormat/>
    <w:uiPriority w:val="9"/>
    <w:pPr>
      <w:keepNext/>
      <w:keepLines/>
      <w:spacing w:before="280" w:after="290" w:line="372" w:lineRule="auto"/>
      <w:outlineLvl w:val="4"/>
    </w:pPr>
    <w:rPr>
      <w:b/>
      <w:sz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link w:val="40"/>
    <w:qFormat/>
    <w:uiPriority w:val="0"/>
    <w:pPr>
      <w:spacing w:before="120" w:after="120" w:line="360" w:lineRule="auto"/>
      <w:outlineLvl w:val="1"/>
    </w:pPr>
    <w:rPr>
      <w:rFonts w:ascii="Times New Roman" w:hAnsi="Times New Roman" w:eastAsia="黑体" w:cs="Times New Roman"/>
      <w:bCs/>
      <w:kern w:val="0"/>
      <w:sz w:val="32"/>
      <w:szCs w:val="32"/>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annotation text"/>
    <w:basedOn w:val="1"/>
    <w:semiHidden/>
    <w:unhideWhenUsed/>
    <w:qFormat/>
    <w:uiPriority w:val="99"/>
    <w:pPr>
      <w:jc w:val="left"/>
    </w:pPr>
  </w:style>
  <w:style w:type="paragraph" w:styleId="11">
    <w:name w:val="toc 5"/>
    <w:basedOn w:val="1"/>
    <w:next w:val="1"/>
    <w:unhideWhenUsed/>
    <w:qFormat/>
    <w:uiPriority w:val="39"/>
    <w:pPr>
      <w:ind w:left="1680" w:leftChars="800"/>
    </w:pPr>
    <w:rPr>
      <w:rFonts w:asciiTheme="minorHAnsi" w:hAnsiTheme="minorHAnsi" w:eastAsiaTheme="minorEastAsia" w:cstheme="minorBidi"/>
    </w:rPr>
  </w:style>
  <w:style w:type="paragraph" w:styleId="12">
    <w:name w:val="toc 3"/>
    <w:basedOn w:val="1"/>
    <w:next w:val="1"/>
    <w:unhideWhenUsed/>
    <w:qFormat/>
    <w:uiPriority w:val="39"/>
    <w:pPr>
      <w:widowControl/>
      <w:ind w:firstLine="300" w:firstLineChars="300"/>
      <w:jc w:val="left"/>
    </w:pPr>
    <w:rPr>
      <w:rFonts w:ascii="Times New Roman" w:hAnsi="Times New Roman" w:eastAsia="宋体" w:cs="Times New Roman"/>
      <w:kern w:val="0"/>
      <w:sz w:val="24"/>
    </w:rPr>
  </w:style>
  <w:style w:type="paragraph" w:styleId="13">
    <w:name w:val="Plain Text"/>
    <w:basedOn w:val="1"/>
    <w:unhideWhenUsed/>
    <w:qFormat/>
    <w:uiPriority w:val="99"/>
    <w:rPr>
      <w:rFonts w:hAnsi="Courier New" w:cs="Courier New" w:asciiTheme="minorEastAsia" w:eastAsiaTheme="minorEastAsia"/>
    </w:rPr>
  </w:style>
  <w:style w:type="paragraph" w:styleId="14">
    <w:name w:val="toc 8"/>
    <w:basedOn w:val="1"/>
    <w:next w:val="1"/>
    <w:unhideWhenUsed/>
    <w:qFormat/>
    <w:uiPriority w:val="39"/>
    <w:pPr>
      <w:ind w:left="2940" w:leftChars="1400"/>
    </w:pPr>
    <w:rPr>
      <w:rFonts w:asciiTheme="minorHAnsi" w:hAnsiTheme="minorHAnsi" w:eastAsiaTheme="minorEastAsia" w:cstheme="minorBidi"/>
    </w:rPr>
  </w:style>
  <w:style w:type="paragraph" w:styleId="15">
    <w:name w:val="Balloon Text"/>
    <w:basedOn w:val="1"/>
    <w:link w:val="41"/>
    <w:semiHidden/>
    <w:unhideWhenUsed/>
    <w:qFormat/>
    <w:uiPriority w:val="99"/>
    <w:rPr>
      <w:sz w:val="18"/>
      <w:szCs w:val="18"/>
    </w:rPr>
  </w:style>
  <w:style w:type="paragraph" w:styleId="16">
    <w:name w:val="footer"/>
    <w:basedOn w:val="1"/>
    <w:link w:val="33"/>
    <w:unhideWhenUsed/>
    <w:qFormat/>
    <w:uiPriority w:val="99"/>
    <w:pPr>
      <w:tabs>
        <w:tab w:val="center" w:pos="4153"/>
        <w:tab w:val="right" w:pos="8306"/>
      </w:tabs>
      <w:snapToGrid w:val="0"/>
      <w:jc w:val="left"/>
    </w:pPr>
    <w:rPr>
      <w:sz w:val="18"/>
      <w:szCs w:val="18"/>
    </w:rPr>
  </w:style>
  <w:style w:type="paragraph" w:styleId="17">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spacing w:line="360" w:lineRule="auto"/>
      <w:jc w:val="center"/>
    </w:pPr>
    <w:rPr>
      <w:rFonts w:ascii="黑体" w:hAnsi="黑体" w:eastAsia="黑体"/>
      <w:sz w:val="28"/>
      <w:szCs w:val="28"/>
    </w:rPr>
  </w:style>
  <w:style w:type="paragraph" w:styleId="19">
    <w:name w:val="toc 4"/>
    <w:basedOn w:val="1"/>
    <w:next w:val="1"/>
    <w:unhideWhenUsed/>
    <w:qFormat/>
    <w:uiPriority w:val="39"/>
    <w:pPr>
      <w:ind w:left="1260" w:leftChars="600"/>
    </w:pPr>
    <w:rPr>
      <w:rFonts w:asciiTheme="minorHAnsi" w:hAnsiTheme="minorHAnsi" w:eastAsiaTheme="minorEastAsia" w:cstheme="minorBidi"/>
    </w:rPr>
  </w:style>
  <w:style w:type="paragraph" w:styleId="20">
    <w:name w:val="toc 6"/>
    <w:basedOn w:val="1"/>
    <w:next w:val="1"/>
    <w:unhideWhenUsed/>
    <w:qFormat/>
    <w:uiPriority w:val="39"/>
    <w:pPr>
      <w:ind w:left="2100" w:leftChars="1000"/>
    </w:pPr>
    <w:rPr>
      <w:rFonts w:asciiTheme="minorHAnsi" w:hAnsiTheme="minorHAnsi" w:eastAsiaTheme="minorEastAsia" w:cstheme="minorBidi"/>
    </w:rPr>
  </w:style>
  <w:style w:type="paragraph" w:styleId="21">
    <w:name w:val="toc 2"/>
    <w:basedOn w:val="1"/>
    <w:next w:val="1"/>
    <w:unhideWhenUsed/>
    <w:qFormat/>
    <w:uiPriority w:val="39"/>
    <w:pPr>
      <w:adjustRightInd w:val="0"/>
      <w:spacing w:line="300" w:lineRule="auto"/>
      <w:ind w:firstLine="150" w:firstLineChars="150"/>
    </w:pPr>
    <w:rPr>
      <w:rFonts w:ascii="Times New Roman" w:hAnsi="Times New Roman" w:eastAsia="宋体"/>
      <w:sz w:val="24"/>
    </w:rPr>
  </w:style>
  <w:style w:type="paragraph" w:styleId="22">
    <w:name w:val="toc 9"/>
    <w:basedOn w:val="1"/>
    <w:next w:val="1"/>
    <w:unhideWhenUsed/>
    <w:qFormat/>
    <w:uiPriority w:val="39"/>
    <w:pPr>
      <w:ind w:left="3360" w:leftChars="1600"/>
    </w:pPr>
    <w:rPr>
      <w:rFonts w:asciiTheme="minorHAnsi" w:hAnsiTheme="minorHAnsi" w:eastAsiaTheme="minorEastAsia" w:cstheme="minorBidi"/>
    </w:rPr>
  </w:style>
  <w:style w:type="paragraph" w:styleId="2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25">
    <w:name w:val="Table Grid"/>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Hyperlink"/>
    <w:basedOn w:val="26"/>
    <w:unhideWhenUsed/>
    <w:qFormat/>
    <w:uiPriority w:val="99"/>
    <w:rPr>
      <w:color w:val="0563C1"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标题 1 字符"/>
    <w:basedOn w:val="26"/>
    <w:link w:val="4"/>
    <w:qFormat/>
    <w:uiPriority w:val="9"/>
    <w:rPr>
      <w:rFonts w:ascii="等线" w:hAnsi="等线" w:eastAsia="等线" w:cs="黑体"/>
      <w:b/>
      <w:bCs/>
      <w:kern w:val="44"/>
      <w:sz w:val="44"/>
      <w:szCs w:val="44"/>
    </w:rPr>
  </w:style>
  <w:style w:type="paragraph" w:styleId="31">
    <w:name w:val="List Paragraph"/>
    <w:basedOn w:val="1"/>
    <w:qFormat/>
    <w:uiPriority w:val="34"/>
    <w:pPr>
      <w:ind w:firstLine="420" w:firstLineChars="200"/>
    </w:pPr>
  </w:style>
  <w:style w:type="character" w:customStyle="1" w:styleId="32">
    <w:name w:val="页眉 字符"/>
    <w:basedOn w:val="26"/>
    <w:link w:val="17"/>
    <w:qFormat/>
    <w:uiPriority w:val="99"/>
    <w:rPr>
      <w:rFonts w:ascii="等线" w:hAnsi="等线" w:eastAsia="等线" w:cs="黑体"/>
      <w:sz w:val="18"/>
      <w:szCs w:val="18"/>
    </w:rPr>
  </w:style>
  <w:style w:type="character" w:customStyle="1" w:styleId="33">
    <w:name w:val="页脚 字符"/>
    <w:basedOn w:val="26"/>
    <w:link w:val="16"/>
    <w:qFormat/>
    <w:uiPriority w:val="99"/>
    <w:rPr>
      <w:rFonts w:ascii="等线" w:hAnsi="等线" w:eastAsia="等线" w:cs="黑体"/>
      <w:sz w:val="18"/>
      <w:szCs w:val="18"/>
    </w:rPr>
  </w:style>
  <w:style w:type="character" w:customStyle="1" w:styleId="34">
    <w:name w:val="表格文字 Char"/>
    <w:link w:val="35"/>
    <w:qFormat/>
    <w:uiPriority w:val="0"/>
    <w:rPr>
      <w:rFonts w:ascii="仿宋" w:hAnsi="仿宋" w:eastAsia="仿宋" w:cs="宋体"/>
      <w:sz w:val="24"/>
      <w:szCs w:val="24"/>
    </w:rPr>
  </w:style>
  <w:style w:type="paragraph" w:customStyle="1" w:styleId="35">
    <w:name w:val="表格文字"/>
    <w:basedOn w:val="1"/>
    <w:link w:val="34"/>
    <w:qFormat/>
    <w:uiPriority w:val="0"/>
    <w:pPr>
      <w:spacing w:line="360" w:lineRule="exact"/>
    </w:pPr>
    <w:rPr>
      <w:rFonts w:ascii="仿宋" w:hAnsi="仿宋" w:eastAsia="仿宋" w:cs="宋体"/>
      <w:sz w:val="24"/>
      <w:szCs w:val="24"/>
    </w:rPr>
  </w:style>
  <w:style w:type="paragraph" w:customStyle="1" w:styleId="36">
    <w:name w:val="TOC 标题1"/>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7">
    <w:name w:val="标题 3 字符"/>
    <w:basedOn w:val="26"/>
    <w:link w:val="6"/>
    <w:semiHidden/>
    <w:qFormat/>
    <w:uiPriority w:val="9"/>
    <w:rPr>
      <w:rFonts w:ascii="等线" w:hAnsi="等线" w:eastAsia="等线" w:cs="黑体"/>
      <w:b/>
      <w:bCs/>
      <w:sz w:val="32"/>
      <w:szCs w:val="32"/>
    </w:rPr>
  </w:style>
  <w:style w:type="character" w:customStyle="1" w:styleId="38">
    <w:name w:val="页脚 字符1"/>
    <w:qFormat/>
    <w:uiPriority w:val="99"/>
    <w:rPr>
      <w:rFonts w:ascii="等线" w:hAnsi="等线" w:eastAsia="等线" w:cs="黑体"/>
      <w:kern w:val="2"/>
      <w:sz w:val="18"/>
      <w:szCs w:val="18"/>
    </w:rPr>
  </w:style>
  <w:style w:type="character" w:customStyle="1" w:styleId="39">
    <w:name w:val="未处理的提及1"/>
    <w:basedOn w:val="26"/>
    <w:semiHidden/>
    <w:unhideWhenUsed/>
    <w:qFormat/>
    <w:uiPriority w:val="99"/>
    <w:rPr>
      <w:color w:val="605E5C"/>
      <w:shd w:val="clear" w:color="auto" w:fill="E1DFDD"/>
    </w:rPr>
  </w:style>
  <w:style w:type="character" w:customStyle="1" w:styleId="40">
    <w:name w:val="标题 字符"/>
    <w:basedOn w:val="26"/>
    <w:link w:val="3"/>
    <w:qFormat/>
    <w:uiPriority w:val="0"/>
    <w:rPr>
      <w:rFonts w:ascii="Times New Roman" w:hAnsi="Times New Roman" w:eastAsia="黑体" w:cs="Times New Roman"/>
      <w:bCs/>
      <w:kern w:val="0"/>
      <w:sz w:val="32"/>
      <w:szCs w:val="32"/>
    </w:rPr>
  </w:style>
  <w:style w:type="character" w:customStyle="1" w:styleId="41">
    <w:name w:val="批注框文本 字符"/>
    <w:basedOn w:val="26"/>
    <w:link w:val="15"/>
    <w:semiHidden/>
    <w:qFormat/>
    <w:uiPriority w:val="99"/>
    <w:rPr>
      <w:rFonts w:ascii="等线" w:hAnsi="等线" w:eastAsia="等线" w:cs="黑体"/>
      <w:kern w:val="2"/>
      <w:sz w:val="18"/>
      <w:szCs w:val="18"/>
    </w:rPr>
  </w:style>
  <w:style w:type="paragraph" w:customStyle="1" w:styleId="42">
    <w:name w:val="修订1"/>
    <w:hidden/>
    <w:semiHidden/>
    <w:qFormat/>
    <w:uiPriority w:val="99"/>
    <w:rPr>
      <w:rFonts w:ascii="等线" w:hAnsi="等线" w:eastAsia="等线" w:cs="黑体"/>
      <w:kern w:val="2"/>
      <w:sz w:val="21"/>
      <w:szCs w:val="22"/>
      <w:lang w:val="en-US" w:eastAsia="zh-CN" w:bidi="ar-SA"/>
    </w:rPr>
  </w:style>
  <w:style w:type="paragraph" w:customStyle="1" w:styleId="43">
    <w:name w:val="无间隔1"/>
    <w:qFormat/>
    <w:uiPriority w:val="0"/>
    <w:pPr>
      <w:widowControl w:val="0"/>
      <w:jc w:val="both"/>
    </w:pPr>
    <w:rPr>
      <w:rFonts w:ascii="Times New Roman" w:hAnsi="Times New Roman" w:eastAsia="宋体" w:cs="Times New Roman"/>
      <w:kern w:val="2"/>
      <w:sz w:val="24"/>
      <w:szCs w:val="22"/>
      <w:lang w:val="en-US" w:eastAsia="zh-CN" w:bidi="ar-SA"/>
    </w:rPr>
  </w:style>
  <w:style w:type="character" w:customStyle="1" w:styleId="44">
    <w:name w:val="font01"/>
    <w:qFormat/>
    <w:uiPriority w:val="0"/>
    <w:rPr>
      <w:rFonts w:hint="eastAsia" w:ascii="宋体" w:hAnsi="宋体" w:eastAsia="宋体" w:cs="宋体"/>
      <w:b/>
      <w:color w:val="000000"/>
      <w:sz w:val="24"/>
      <w:szCs w:val="24"/>
      <w:u w:val="none"/>
    </w:rPr>
  </w:style>
  <w:style w:type="character" w:customStyle="1" w:styleId="45">
    <w:name w:val="标题 2 字符"/>
    <w:link w:val="5"/>
    <w:qFormat/>
    <w:uiPriority w:val="0"/>
    <w:rPr>
      <w:rFonts w:ascii="Arial" w:hAnsi="Arial" w:eastAsia="黑体"/>
      <w:b/>
      <w:sz w:val="32"/>
    </w:rPr>
  </w:style>
  <w:style w:type="paragraph" w:customStyle="1" w:styleId="4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44169</Words>
  <Characters>45347</Characters>
  <Lines>407</Lines>
  <Paragraphs>114</Paragraphs>
  <TotalTime>20</TotalTime>
  <ScaleCrop>false</ScaleCrop>
  <LinksUpToDate>false</LinksUpToDate>
  <CharactersWithSpaces>45869</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2022-08-15T20:53:00Z</dcterms:created>
  <dc:creator>hhst</dc:creator>
  <cp:lastModifiedBy>YY</cp:lastModifiedBy>
  <cp:lastPrinted>2024-05-16T12:12:00Z</cp:lastPrinted>
  <dcterms:modified xsi:type="dcterms:W3CDTF">2024-06-24T15:37:22Z</dcterms:modified>
  <dc:title>附件1</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8CBCFCDD741B1CEE3222796606A299FC_43</vt:lpwstr>
  </property>
</Properties>
</file>